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8990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1DAB30C2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4B7A34FA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2A4F44FF" w14:textId="77777777" w:rsidR="000F015F" w:rsidRPr="007C58B6" w:rsidRDefault="000F015F">
      <w:pPr>
        <w:pStyle w:val="BodyText"/>
        <w:spacing w:before="10"/>
        <w:rPr>
          <w:rFonts w:asciiTheme="minorHAnsi" w:hAnsiTheme="minorHAnsi" w:cstheme="minorHAnsi"/>
        </w:rPr>
      </w:pPr>
    </w:p>
    <w:p w14:paraId="3E16ACE0" w14:textId="77777777" w:rsidR="000F015F" w:rsidRPr="007C58B6" w:rsidRDefault="00000000">
      <w:pPr>
        <w:pStyle w:val="Title"/>
        <w:ind w:left="1190"/>
        <w:rPr>
          <w:rFonts w:asciiTheme="minorHAnsi" w:hAnsiTheme="minorHAnsi" w:cstheme="minorHAnsi"/>
          <w:sz w:val="22"/>
          <w:szCs w:val="22"/>
        </w:rPr>
      </w:pPr>
      <w:r w:rsidRPr="007C58B6">
        <w:rPr>
          <w:rFonts w:asciiTheme="minorHAnsi" w:hAnsiTheme="minorHAnsi" w:cstheme="minorHAnsi"/>
          <w:sz w:val="22"/>
          <w:szCs w:val="22"/>
        </w:rPr>
        <w:t>Assessing</w:t>
      </w:r>
      <w:r w:rsidRPr="007C58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C58B6">
        <w:rPr>
          <w:rFonts w:asciiTheme="minorHAnsi" w:hAnsiTheme="minorHAnsi" w:cstheme="minorHAnsi"/>
          <w:sz w:val="22"/>
          <w:szCs w:val="22"/>
        </w:rPr>
        <w:t>the</w:t>
      </w:r>
      <w:r w:rsidRPr="007C58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C58B6">
        <w:rPr>
          <w:rFonts w:asciiTheme="minorHAnsi" w:hAnsiTheme="minorHAnsi" w:cstheme="minorHAnsi"/>
          <w:sz w:val="22"/>
          <w:szCs w:val="22"/>
        </w:rPr>
        <w:t>role</w:t>
      </w:r>
      <w:r w:rsidRPr="007C58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C58B6">
        <w:rPr>
          <w:rFonts w:asciiTheme="minorHAnsi" w:hAnsiTheme="minorHAnsi" w:cstheme="minorHAnsi"/>
          <w:sz w:val="22"/>
          <w:szCs w:val="22"/>
        </w:rPr>
        <w:t>of</w:t>
      </w:r>
      <w:r w:rsidRPr="007C58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C58B6">
        <w:rPr>
          <w:rFonts w:asciiTheme="minorHAnsi" w:hAnsiTheme="minorHAnsi" w:cstheme="minorHAnsi"/>
          <w:sz w:val="22"/>
          <w:szCs w:val="22"/>
        </w:rPr>
        <w:t>public</w:t>
      </w:r>
      <w:r w:rsidRPr="007C58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C58B6">
        <w:rPr>
          <w:rFonts w:asciiTheme="minorHAnsi" w:hAnsiTheme="minorHAnsi" w:cstheme="minorHAnsi"/>
          <w:sz w:val="22"/>
          <w:szCs w:val="22"/>
        </w:rPr>
        <w:t>transportation</w:t>
      </w:r>
      <w:r w:rsidRPr="007C58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C58B6">
        <w:rPr>
          <w:rFonts w:asciiTheme="minorHAnsi" w:hAnsiTheme="minorHAnsi" w:cstheme="minorHAnsi"/>
          <w:sz w:val="22"/>
          <w:szCs w:val="22"/>
        </w:rPr>
        <w:t>to</w:t>
      </w:r>
      <w:r w:rsidRPr="007C58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C58B6">
        <w:rPr>
          <w:rFonts w:asciiTheme="minorHAnsi" w:hAnsiTheme="minorHAnsi" w:cstheme="minorHAnsi"/>
          <w:sz w:val="22"/>
          <w:szCs w:val="22"/>
        </w:rPr>
        <w:t>foster</w:t>
      </w:r>
      <w:r w:rsidRPr="007C58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C58B6">
        <w:rPr>
          <w:rFonts w:asciiTheme="minorHAnsi" w:hAnsiTheme="minorHAnsi" w:cstheme="minorHAnsi"/>
          <w:sz w:val="22"/>
          <w:szCs w:val="22"/>
        </w:rPr>
        <w:t>city</w:t>
      </w:r>
      <w:r w:rsidRPr="007C58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C58B6">
        <w:rPr>
          <w:rFonts w:asciiTheme="minorHAnsi" w:hAnsiTheme="minorHAnsi" w:cstheme="minorHAnsi"/>
          <w:sz w:val="22"/>
          <w:szCs w:val="22"/>
        </w:rPr>
        <w:t>bike</w:t>
      </w:r>
      <w:r w:rsidRPr="007C58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C58B6">
        <w:rPr>
          <w:rFonts w:asciiTheme="minorHAnsi" w:hAnsiTheme="minorHAnsi" w:cstheme="minorHAnsi"/>
          <w:sz w:val="22"/>
          <w:szCs w:val="22"/>
        </w:rPr>
        <w:t>tourism?</w:t>
      </w:r>
      <w:r w:rsidRPr="007C58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C58B6">
        <w:rPr>
          <w:rFonts w:asciiTheme="minorHAnsi" w:hAnsiTheme="minorHAnsi" w:cstheme="minorHAnsi"/>
          <w:sz w:val="22"/>
          <w:szCs w:val="22"/>
        </w:rPr>
        <w:t>The</w:t>
      </w:r>
      <w:r w:rsidRPr="007C58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C58B6">
        <w:rPr>
          <w:rFonts w:asciiTheme="minorHAnsi" w:hAnsiTheme="minorHAnsi" w:cstheme="minorHAnsi"/>
          <w:sz w:val="22"/>
          <w:szCs w:val="22"/>
        </w:rPr>
        <w:t>case</w:t>
      </w:r>
      <w:r w:rsidRPr="007C58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C58B6">
        <w:rPr>
          <w:rFonts w:asciiTheme="minorHAnsi" w:hAnsiTheme="minorHAnsi" w:cstheme="minorHAnsi"/>
          <w:sz w:val="22"/>
          <w:szCs w:val="22"/>
        </w:rPr>
        <w:t>of</w:t>
      </w:r>
      <w:r w:rsidRPr="007C58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C58B6">
        <w:rPr>
          <w:rFonts w:asciiTheme="minorHAnsi" w:hAnsiTheme="minorHAnsi" w:cstheme="minorHAnsi"/>
          <w:sz w:val="22"/>
          <w:szCs w:val="22"/>
        </w:rPr>
        <w:t>Italy</w:t>
      </w:r>
    </w:p>
    <w:p w14:paraId="06F2D6BC" w14:textId="77777777" w:rsidR="000F015F" w:rsidRPr="007C58B6" w:rsidRDefault="000F015F">
      <w:pPr>
        <w:pStyle w:val="BodyText"/>
        <w:rPr>
          <w:rFonts w:asciiTheme="minorHAnsi" w:hAnsiTheme="minorHAnsi" w:cstheme="minorHAnsi"/>
          <w:b/>
        </w:rPr>
      </w:pPr>
    </w:p>
    <w:p w14:paraId="2D24971B" w14:textId="77777777" w:rsidR="000F015F" w:rsidRPr="007C58B6" w:rsidRDefault="000F015F">
      <w:pPr>
        <w:pStyle w:val="BodyText"/>
        <w:spacing w:before="8"/>
        <w:rPr>
          <w:rFonts w:asciiTheme="minorHAnsi" w:hAnsiTheme="minorHAnsi" w:cstheme="minorHAnsi"/>
          <w:b/>
        </w:rPr>
      </w:pPr>
    </w:p>
    <w:p w14:paraId="6FC5B21C" w14:textId="77777777" w:rsidR="000F015F" w:rsidRPr="007C58B6" w:rsidRDefault="00000000">
      <w:pPr>
        <w:spacing w:line="422" w:lineRule="auto"/>
        <w:ind w:left="852" w:right="3969"/>
        <w:rPr>
          <w:rFonts w:asciiTheme="minorHAnsi" w:hAnsiTheme="minorHAnsi" w:cstheme="minorHAnsi"/>
          <w:i/>
        </w:rPr>
      </w:pPr>
      <w:proofErr w:type="spellStart"/>
      <w:r w:rsidRPr="007C58B6">
        <w:rPr>
          <w:rFonts w:asciiTheme="minorHAnsi" w:hAnsiTheme="minorHAnsi" w:cstheme="minorHAnsi"/>
        </w:rPr>
        <w:t>Crotti</w:t>
      </w:r>
      <w:proofErr w:type="spellEnd"/>
      <w:r w:rsidRPr="007C58B6">
        <w:rPr>
          <w:rFonts w:asciiTheme="minorHAnsi" w:hAnsiTheme="minorHAnsi" w:cstheme="minorHAnsi"/>
        </w:rPr>
        <w:t xml:space="preserve"> Daniele</w:t>
      </w:r>
      <w:r w:rsidRPr="007C58B6">
        <w:rPr>
          <w:rFonts w:asciiTheme="minorHAnsi" w:hAnsiTheme="minorHAnsi" w:cstheme="minorHAnsi"/>
          <w:vertAlign w:val="superscript"/>
        </w:rPr>
        <w:t></w:t>
      </w:r>
      <w:r w:rsidRPr="007C58B6">
        <w:rPr>
          <w:rFonts w:asciiTheme="minorHAnsi" w:hAnsiTheme="minorHAnsi" w:cstheme="minorHAnsi"/>
        </w:rPr>
        <w:t xml:space="preserve"> - </w:t>
      </w:r>
      <w:r w:rsidRPr="007C58B6">
        <w:rPr>
          <w:rFonts w:asciiTheme="minorHAnsi" w:hAnsiTheme="minorHAnsi" w:cstheme="minorHAnsi"/>
          <w:i/>
        </w:rPr>
        <w:t xml:space="preserve">Department of Economics, University of </w:t>
      </w:r>
      <w:proofErr w:type="spellStart"/>
      <w:r w:rsidRPr="007C58B6">
        <w:rPr>
          <w:rFonts w:asciiTheme="minorHAnsi" w:hAnsiTheme="minorHAnsi" w:cstheme="minorHAnsi"/>
          <w:i/>
        </w:rPr>
        <w:t>Insubria</w:t>
      </w:r>
      <w:proofErr w:type="spellEnd"/>
      <w:r w:rsidRPr="007C58B6">
        <w:rPr>
          <w:rFonts w:asciiTheme="minorHAnsi" w:hAnsiTheme="minorHAnsi" w:cstheme="minorHAnsi"/>
          <w:i/>
        </w:rPr>
        <w:t>, Italy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Maggi Elena - </w:t>
      </w:r>
      <w:r w:rsidRPr="007C58B6">
        <w:rPr>
          <w:rFonts w:asciiTheme="minorHAnsi" w:hAnsiTheme="minorHAnsi" w:cstheme="minorHAnsi"/>
          <w:i/>
        </w:rPr>
        <w:t xml:space="preserve">Department of Economics, University of </w:t>
      </w:r>
      <w:proofErr w:type="spellStart"/>
      <w:r w:rsidRPr="007C58B6">
        <w:rPr>
          <w:rFonts w:asciiTheme="minorHAnsi" w:hAnsiTheme="minorHAnsi" w:cstheme="minorHAnsi"/>
          <w:i/>
        </w:rPr>
        <w:t>Insubria</w:t>
      </w:r>
      <w:proofErr w:type="spellEnd"/>
      <w:r w:rsidRPr="007C58B6">
        <w:rPr>
          <w:rFonts w:asciiTheme="minorHAnsi" w:hAnsiTheme="minorHAnsi" w:cstheme="minorHAnsi"/>
          <w:i/>
        </w:rPr>
        <w:t>, Italy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Pantelaki</w:t>
      </w:r>
      <w:proofErr w:type="spellEnd"/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Evangelia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-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  <w:i/>
        </w:rPr>
        <w:t>Department</w:t>
      </w:r>
      <w:r w:rsidRPr="007C58B6">
        <w:rPr>
          <w:rFonts w:asciiTheme="minorHAnsi" w:hAnsiTheme="minorHAnsi" w:cstheme="minorHAnsi"/>
          <w:i/>
          <w:spacing w:val="-3"/>
        </w:rPr>
        <w:t xml:space="preserve"> </w:t>
      </w:r>
      <w:r w:rsidRPr="007C58B6">
        <w:rPr>
          <w:rFonts w:asciiTheme="minorHAnsi" w:hAnsiTheme="minorHAnsi" w:cstheme="minorHAnsi"/>
          <w:i/>
        </w:rPr>
        <w:t>of</w:t>
      </w:r>
      <w:r w:rsidRPr="007C58B6">
        <w:rPr>
          <w:rFonts w:asciiTheme="minorHAnsi" w:hAnsiTheme="minorHAnsi" w:cstheme="minorHAnsi"/>
          <w:i/>
          <w:spacing w:val="-3"/>
        </w:rPr>
        <w:t xml:space="preserve"> </w:t>
      </w:r>
      <w:r w:rsidRPr="007C58B6">
        <w:rPr>
          <w:rFonts w:asciiTheme="minorHAnsi" w:hAnsiTheme="minorHAnsi" w:cstheme="minorHAnsi"/>
          <w:i/>
        </w:rPr>
        <w:t>Economics,</w:t>
      </w:r>
      <w:r w:rsidRPr="007C58B6">
        <w:rPr>
          <w:rFonts w:asciiTheme="minorHAnsi" w:hAnsiTheme="minorHAnsi" w:cstheme="minorHAnsi"/>
          <w:i/>
          <w:spacing w:val="-4"/>
        </w:rPr>
        <w:t xml:space="preserve"> </w:t>
      </w:r>
      <w:r w:rsidRPr="007C58B6">
        <w:rPr>
          <w:rFonts w:asciiTheme="minorHAnsi" w:hAnsiTheme="minorHAnsi" w:cstheme="minorHAnsi"/>
          <w:i/>
        </w:rPr>
        <w:t>University</w:t>
      </w:r>
      <w:r w:rsidRPr="007C58B6">
        <w:rPr>
          <w:rFonts w:asciiTheme="minorHAnsi" w:hAnsiTheme="minorHAnsi" w:cstheme="minorHAnsi"/>
          <w:i/>
          <w:spacing w:val="-4"/>
        </w:rPr>
        <w:t xml:space="preserve"> </w:t>
      </w:r>
      <w:r w:rsidRPr="007C58B6">
        <w:rPr>
          <w:rFonts w:asciiTheme="minorHAnsi" w:hAnsiTheme="minorHAnsi" w:cstheme="minorHAnsi"/>
          <w:i/>
        </w:rPr>
        <w:t>of</w:t>
      </w:r>
      <w:r w:rsidRPr="007C58B6">
        <w:rPr>
          <w:rFonts w:asciiTheme="minorHAnsi" w:hAnsiTheme="minorHAnsi" w:cstheme="minorHAnsi"/>
          <w:i/>
          <w:spacing w:val="-4"/>
        </w:rPr>
        <w:t xml:space="preserve"> </w:t>
      </w:r>
      <w:proofErr w:type="spellStart"/>
      <w:r w:rsidRPr="007C58B6">
        <w:rPr>
          <w:rFonts w:asciiTheme="minorHAnsi" w:hAnsiTheme="minorHAnsi" w:cstheme="minorHAnsi"/>
          <w:i/>
        </w:rPr>
        <w:t>Insubria</w:t>
      </w:r>
      <w:proofErr w:type="spellEnd"/>
      <w:r w:rsidRPr="007C58B6">
        <w:rPr>
          <w:rFonts w:asciiTheme="minorHAnsi" w:hAnsiTheme="minorHAnsi" w:cstheme="minorHAnsi"/>
          <w:i/>
        </w:rPr>
        <w:t>,</w:t>
      </w:r>
      <w:r w:rsidRPr="007C58B6">
        <w:rPr>
          <w:rFonts w:asciiTheme="minorHAnsi" w:hAnsiTheme="minorHAnsi" w:cstheme="minorHAnsi"/>
          <w:i/>
          <w:spacing w:val="-4"/>
        </w:rPr>
        <w:t xml:space="preserve"> </w:t>
      </w:r>
      <w:r w:rsidRPr="007C58B6">
        <w:rPr>
          <w:rFonts w:asciiTheme="minorHAnsi" w:hAnsiTheme="minorHAnsi" w:cstheme="minorHAnsi"/>
          <w:i/>
        </w:rPr>
        <w:t>Italy</w:t>
      </w:r>
    </w:p>
    <w:p w14:paraId="0E4ECB12" w14:textId="77777777" w:rsidR="000F015F" w:rsidRPr="007C58B6" w:rsidRDefault="000F015F">
      <w:pPr>
        <w:pStyle w:val="BodyText"/>
        <w:rPr>
          <w:rFonts w:asciiTheme="minorHAnsi" w:hAnsiTheme="minorHAnsi" w:cstheme="minorHAnsi"/>
          <w:i/>
        </w:rPr>
      </w:pPr>
    </w:p>
    <w:p w14:paraId="7FD11E6B" w14:textId="77777777" w:rsidR="000F015F" w:rsidRPr="007C58B6" w:rsidRDefault="000F015F">
      <w:pPr>
        <w:pStyle w:val="BodyText"/>
        <w:spacing w:before="9"/>
        <w:rPr>
          <w:rFonts w:asciiTheme="minorHAnsi" w:hAnsiTheme="minorHAnsi" w:cstheme="minorHAnsi"/>
          <w:i/>
        </w:rPr>
      </w:pPr>
    </w:p>
    <w:p w14:paraId="1488E782" w14:textId="77777777" w:rsidR="000F015F" w:rsidRPr="007C58B6" w:rsidRDefault="00000000">
      <w:pPr>
        <w:ind w:left="852"/>
        <w:rPr>
          <w:rFonts w:asciiTheme="minorHAnsi" w:hAnsiTheme="minorHAnsi" w:cstheme="minorHAnsi"/>
          <w:i/>
        </w:rPr>
      </w:pPr>
      <w:r w:rsidRPr="007C58B6">
        <w:rPr>
          <w:rFonts w:asciiTheme="minorHAnsi" w:hAnsiTheme="minorHAnsi" w:cstheme="minorHAnsi"/>
          <w:i/>
        </w:rPr>
        <w:t>Abstract</w:t>
      </w:r>
    </w:p>
    <w:p w14:paraId="63262AC9" w14:textId="77777777" w:rsidR="000F015F" w:rsidRPr="007C58B6" w:rsidRDefault="000F015F">
      <w:pPr>
        <w:pStyle w:val="BodyText"/>
        <w:spacing w:before="6"/>
        <w:rPr>
          <w:rFonts w:asciiTheme="minorHAnsi" w:hAnsiTheme="minorHAnsi" w:cstheme="minorHAnsi"/>
          <w:i/>
        </w:rPr>
      </w:pPr>
    </w:p>
    <w:p w14:paraId="4A444293" w14:textId="77777777" w:rsidR="000F015F" w:rsidRPr="007C58B6" w:rsidRDefault="00000000">
      <w:pPr>
        <w:pStyle w:val="BodyText"/>
        <w:spacing w:before="1" w:line="276" w:lineRule="auto"/>
        <w:ind w:left="852" w:right="782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spacing w:val="-1"/>
        </w:rPr>
        <w:t>Sustainability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issues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promote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the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combination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greener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transport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means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when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visiting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urban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environments.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This paper focuses on bike tourists by </w:t>
      </w:r>
      <w:proofErr w:type="spellStart"/>
      <w:r w:rsidRPr="007C58B6">
        <w:rPr>
          <w:rFonts w:asciiTheme="minorHAnsi" w:hAnsiTheme="minorHAnsi" w:cstheme="minorHAnsi"/>
        </w:rPr>
        <w:t>analysing</w:t>
      </w:r>
      <w:proofErr w:type="spellEnd"/>
      <w:r w:rsidRPr="007C58B6">
        <w:rPr>
          <w:rFonts w:asciiTheme="minorHAnsi" w:hAnsiTheme="minorHAnsi" w:cstheme="minorHAnsi"/>
        </w:rPr>
        <w:t xml:space="preserve"> their choice of cities as a destination and the decision to use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public transportation to connect within-destination places during holidays. By using data from an Italian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survey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on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bike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tourism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2020,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bivariate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probit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model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is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used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study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role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socio-demographics,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bike-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related factors, travel characteristics, and cycling and accommodation features. The odds of visiting cities are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positively affected by the length of stays, available commercial and bike recovery services, while the negative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effect of road traffic is confirmed. Instead, combining bikes with public transportation is more likely for low-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cost tourists, mainly lodging in B&amp;Bs, and for people with higher sensitivity to bike-related services. From a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transport policy perspective, our results support claims for sustainability measures jointly affecting tourists’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decisions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on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destinations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travel mode choices.</w:t>
      </w:r>
    </w:p>
    <w:p w14:paraId="37BAEE46" w14:textId="77777777" w:rsidR="000F015F" w:rsidRPr="007C58B6" w:rsidRDefault="000F015F">
      <w:pPr>
        <w:pStyle w:val="BodyText"/>
        <w:spacing w:before="2"/>
        <w:rPr>
          <w:rFonts w:asciiTheme="minorHAnsi" w:hAnsiTheme="minorHAnsi" w:cstheme="minorHAnsi"/>
        </w:rPr>
      </w:pPr>
    </w:p>
    <w:p w14:paraId="1953CA59" w14:textId="77777777" w:rsidR="000F015F" w:rsidRPr="007C58B6" w:rsidRDefault="00000000">
      <w:pPr>
        <w:pStyle w:val="BodyText"/>
        <w:spacing w:before="1" w:line="276" w:lineRule="auto"/>
        <w:ind w:left="852" w:right="1860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i/>
        </w:rPr>
        <w:t>Keywords</w:t>
      </w:r>
      <w:r w:rsidRPr="007C58B6">
        <w:rPr>
          <w:rFonts w:asciiTheme="minorHAnsi" w:hAnsiTheme="minorHAnsi" w:cstheme="minorHAnsi"/>
        </w:rPr>
        <w:t>: Sustainable travels, Cycling holidays, Urban tourism, Public transport, Bivariate probit</w:t>
      </w:r>
      <w:r w:rsidRPr="007C58B6">
        <w:rPr>
          <w:rFonts w:asciiTheme="minorHAnsi" w:hAnsiTheme="minorHAnsi" w:cstheme="minorHAnsi"/>
          <w:i/>
        </w:rPr>
        <w:t>.</w:t>
      </w:r>
      <w:r w:rsidRPr="007C58B6">
        <w:rPr>
          <w:rFonts w:asciiTheme="minorHAnsi" w:hAnsiTheme="minorHAnsi" w:cstheme="minorHAnsi"/>
          <w:i/>
          <w:spacing w:val="-46"/>
        </w:rPr>
        <w:t xml:space="preserve"> </w:t>
      </w:r>
      <w:r w:rsidRPr="007C58B6">
        <w:rPr>
          <w:rFonts w:asciiTheme="minorHAnsi" w:hAnsiTheme="minorHAnsi" w:cstheme="minorHAnsi"/>
          <w:i/>
        </w:rPr>
        <w:t>JEL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codes</w:t>
      </w:r>
      <w:r w:rsidRPr="007C58B6">
        <w:rPr>
          <w:rFonts w:asciiTheme="minorHAnsi" w:hAnsiTheme="minorHAnsi" w:cstheme="minorHAnsi"/>
        </w:rPr>
        <w:t>: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C25, L92, O18,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Q56,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R41,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Z32.</w:t>
      </w:r>
    </w:p>
    <w:p w14:paraId="3E8686C8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49ED8750" w14:textId="77777777" w:rsidR="000F015F" w:rsidRPr="007C58B6" w:rsidRDefault="000F015F">
      <w:pPr>
        <w:pStyle w:val="BodyText"/>
        <w:spacing w:before="6"/>
        <w:rPr>
          <w:rFonts w:asciiTheme="minorHAnsi" w:hAnsiTheme="minorHAnsi" w:cstheme="minorHAnsi"/>
        </w:rPr>
      </w:pPr>
    </w:p>
    <w:p w14:paraId="386CEE0A" w14:textId="77777777" w:rsidR="000F015F" w:rsidRPr="007C58B6" w:rsidRDefault="00000000">
      <w:pPr>
        <w:pStyle w:val="Heading1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Acknowledgments</w:t>
      </w:r>
    </w:p>
    <w:p w14:paraId="45F4D7A4" w14:textId="77777777" w:rsidR="000F015F" w:rsidRPr="007C58B6" w:rsidRDefault="00000000">
      <w:pPr>
        <w:pStyle w:val="BodyText"/>
        <w:spacing w:before="40" w:line="276" w:lineRule="auto"/>
        <w:ind w:left="852" w:right="785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spacing w:val="-1"/>
        </w:rPr>
        <w:t>The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authors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thank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the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7C58B6">
        <w:rPr>
          <w:rFonts w:asciiTheme="minorHAnsi" w:hAnsiTheme="minorHAnsi" w:cstheme="minorHAnsi"/>
          <w:spacing w:val="-1"/>
        </w:rPr>
        <w:t>Federazione</w:t>
      </w:r>
      <w:proofErr w:type="spellEnd"/>
      <w:r w:rsidRPr="007C58B6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7C58B6">
        <w:rPr>
          <w:rFonts w:asciiTheme="minorHAnsi" w:hAnsiTheme="minorHAnsi" w:cstheme="minorHAnsi"/>
          <w:spacing w:val="-1"/>
        </w:rPr>
        <w:t>Italiana</w:t>
      </w:r>
      <w:proofErr w:type="spellEnd"/>
      <w:r w:rsidRPr="007C58B6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Ambiente</w:t>
      </w:r>
      <w:proofErr w:type="spellEnd"/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Bicicletta</w:t>
      </w:r>
      <w:proofErr w:type="spellEnd"/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(FIAB)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helpful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collaboration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design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of the survey and the primary data collecting. Comments by the participants in the 2021 Annual Conference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Italian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Society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Transport and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Logistics Economists (SIET)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were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gratefully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appreciated.</w:t>
      </w:r>
    </w:p>
    <w:p w14:paraId="5D017888" w14:textId="77777777" w:rsidR="000F015F" w:rsidRPr="007C58B6" w:rsidRDefault="000F015F">
      <w:pPr>
        <w:pStyle w:val="BodyText"/>
        <w:spacing w:before="2"/>
        <w:rPr>
          <w:rFonts w:asciiTheme="minorHAnsi" w:hAnsiTheme="minorHAnsi" w:cstheme="minorHAnsi"/>
        </w:rPr>
      </w:pPr>
    </w:p>
    <w:p w14:paraId="1C79DDF6" w14:textId="77777777" w:rsidR="000F015F" w:rsidRPr="007C58B6" w:rsidRDefault="00000000">
      <w:pPr>
        <w:spacing w:before="1"/>
        <w:ind w:left="852"/>
        <w:rPr>
          <w:rFonts w:asciiTheme="minorHAnsi" w:hAnsiTheme="minorHAnsi" w:cstheme="minorHAnsi"/>
          <w:b/>
        </w:rPr>
      </w:pPr>
      <w:r w:rsidRPr="007C58B6">
        <w:rPr>
          <w:rFonts w:asciiTheme="minorHAnsi" w:hAnsiTheme="minorHAnsi" w:cstheme="minorHAnsi"/>
          <w:b/>
          <w:color w:val="333333"/>
        </w:rPr>
        <w:t>Funding</w:t>
      </w:r>
    </w:p>
    <w:p w14:paraId="0A44F712" w14:textId="77777777" w:rsidR="000F015F" w:rsidRPr="007C58B6" w:rsidRDefault="00000000">
      <w:pPr>
        <w:pStyle w:val="BodyText"/>
        <w:spacing w:before="39" w:line="276" w:lineRule="auto"/>
        <w:ind w:left="852" w:right="784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color w:val="1F2023"/>
        </w:rPr>
        <w:t>This</w:t>
      </w:r>
      <w:r w:rsidRPr="007C58B6">
        <w:rPr>
          <w:rFonts w:asciiTheme="minorHAnsi" w:hAnsiTheme="minorHAnsi" w:cstheme="minorHAnsi"/>
          <w:color w:val="1F2023"/>
          <w:spacing w:val="3"/>
        </w:rPr>
        <w:t xml:space="preserve"> </w:t>
      </w:r>
      <w:r w:rsidRPr="007C58B6">
        <w:rPr>
          <w:rFonts w:asciiTheme="minorHAnsi" w:hAnsiTheme="minorHAnsi" w:cstheme="minorHAnsi"/>
          <w:color w:val="1F2023"/>
        </w:rPr>
        <w:t>research</w:t>
      </w:r>
      <w:r w:rsidRPr="007C58B6">
        <w:rPr>
          <w:rFonts w:asciiTheme="minorHAnsi" w:hAnsiTheme="minorHAnsi" w:cstheme="minorHAnsi"/>
          <w:color w:val="1F2023"/>
          <w:spacing w:val="3"/>
        </w:rPr>
        <w:t xml:space="preserve"> </w:t>
      </w:r>
      <w:r w:rsidRPr="007C58B6">
        <w:rPr>
          <w:rFonts w:asciiTheme="minorHAnsi" w:hAnsiTheme="minorHAnsi" w:cstheme="minorHAnsi"/>
          <w:color w:val="1F2023"/>
        </w:rPr>
        <w:t>received</w:t>
      </w:r>
      <w:r w:rsidRPr="007C58B6">
        <w:rPr>
          <w:rFonts w:asciiTheme="minorHAnsi" w:hAnsiTheme="minorHAnsi" w:cstheme="minorHAnsi"/>
          <w:color w:val="1F2023"/>
          <w:spacing w:val="3"/>
        </w:rPr>
        <w:t xml:space="preserve"> </w:t>
      </w:r>
      <w:r w:rsidRPr="007C58B6">
        <w:rPr>
          <w:rFonts w:asciiTheme="minorHAnsi" w:hAnsiTheme="minorHAnsi" w:cstheme="minorHAnsi"/>
          <w:color w:val="1F2023"/>
        </w:rPr>
        <w:t>no</w:t>
      </w:r>
      <w:r w:rsidRPr="007C58B6">
        <w:rPr>
          <w:rFonts w:asciiTheme="minorHAnsi" w:hAnsiTheme="minorHAnsi" w:cstheme="minorHAnsi"/>
          <w:color w:val="1F2023"/>
          <w:spacing w:val="3"/>
        </w:rPr>
        <w:t xml:space="preserve"> </w:t>
      </w:r>
      <w:r w:rsidRPr="007C58B6">
        <w:rPr>
          <w:rFonts w:asciiTheme="minorHAnsi" w:hAnsiTheme="minorHAnsi" w:cstheme="minorHAnsi"/>
          <w:color w:val="1F2023"/>
        </w:rPr>
        <w:t>specific</w:t>
      </w:r>
      <w:r w:rsidRPr="007C58B6">
        <w:rPr>
          <w:rFonts w:asciiTheme="minorHAnsi" w:hAnsiTheme="minorHAnsi" w:cstheme="minorHAnsi"/>
          <w:color w:val="1F2023"/>
          <w:spacing w:val="4"/>
        </w:rPr>
        <w:t xml:space="preserve"> </w:t>
      </w:r>
      <w:r w:rsidRPr="007C58B6">
        <w:rPr>
          <w:rFonts w:asciiTheme="minorHAnsi" w:hAnsiTheme="minorHAnsi" w:cstheme="minorHAnsi"/>
          <w:color w:val="1F2023"/>
        </w:rPr>
        <w:t>grant</w:t>
      </w:r>
      <w:r w:rsidRPr="007C58B6">
        <w:rPr>
          <w:rFonts w:asciiTheme="minorHAnsi" w:hAnsiTheme="minorHAnsi" w:cstheme="minorHAnsi"/>
          <w:color w:val="1F2023"/>
          <w:spacing w:val="2"/>
        </w:rPr>
        <w:t xml:space="preserve"> </w:t>
      </w:r>
      <w:r w:rsidRPr="007C58B6">
        <w:rPr>
          <w:rFonts w:asciiTheme="minorHAnsi" w:hAnsiTheme="minorHAnsi" w:cstheme="minorHAnsi"/>
          <w:color w:val="1F2023"/>
        </w:rPr>
        <w:t>from</w:t>
      </w:r>
      <w:r w:rsidRPr="007C58B6">
        <w:rPr>
          <w:rFonts w:asciiTheme="minorHAnsi" w:hAnsiTheme="minorHAnsi" w:cstheme="minorHAnsi"/>
          <w:color w:val="1F2023"/>
          <w:spacing w:val="4"/>
        </w:rPr>
        <w:t xml:space="preserve"> </w:t>
      </w:r>
      <w:r w:rsidRPr="007C58B6">
        <w:rPr>
          <w:rFonts w:asciiTheme="minorHAnsi" w:hAnsiTheme="minorHAnsi" w:cstheme="minorHAnsi"/>
          <w:color w:val="1F2023"/>
        </w:rPr>
        <w:t>any</w:t>
      </w:r>
      <w:r w:rsidRPr="007C58B6">
        <w:rPr>
          <w:rFonts w:asciiTheme="minorHAnsi" w:hAnsiTheme="minorHAnsi" w:cstheme="minorHAnsi"/>
          <w:color w:val="1F2023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1F2023"/>
        </w:rPr>
        <w:t>funding</w:t>
      </w:r>
      <w:r w:rsidRPr="007C58B6">
        <w:rPr>
          <w:rFonts w:asciiTheme="minorHAnsi" w:hAnsiTheme="minorHAnsi" w:cstheme="minorHAnsi"/>
          <w:color w:val="1F2023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1F2023"/>
        </w:rPr>
        <w:t>agency</w:t>
      </w:r>
      <w:r w:rsidRPr="007C58B6">
        <w:rPr>
          <w:rFonts w:asciiTheme="minorHAnsi" w:hAnsiTheme="minorHAnsi" w:cstheme="minorHAnsi"/>
          <w:color w:val="1F2023"/>
          <w:spacing w:val="2"/>
        </w:rPr>
        <w:t xml:space="preserve"> </w:t>
      </w:r>
      <w:r w:rsidRPr="007C58B6">
        <w:rPr>
          <w:rFonts w:asciiTheme="minorHAnsi" w:hAnsiTheme="minorHAnsi" w:cstheme="minorHAnsi"/>
          <w:color w:val="1F2023"/>
        </w:rPr>
        <w:t>in</w:t>
      </w:r>
      <w:r w:rsidRPr="007C58B6">
        <w:rPr>
          <w:rFonts w:asciiTheme="minorHAnsi" w:hAnsiTheme="minorHAnsi" w:cstheme="minorHAnsi"/>
          <w:color w:val="1F2023"/>
          <w:spacing w:val="2"/>
        </w:rPr>
        <w:t xml:space="preserve"> </w:t>
      </w:r>
      <w:r w:rsidRPr="007C58B6">
        <w:rPr>
          <w:rFonts w:asciiTheme="minorHAnsi" w:hAnsiTheme="minorHAnsi" w:cstheme="minorHAnsi"/>
          <w:color w:val="1F2023"/>
        </w:rPr>
        <w:t>the</w:t>
      </w:r>
      <w:r w:rsidRPr="007C58B6">
        <w:rPr>
          <w:rFonts w:asciiTheme="minorHAnsi" w:hAnsiTheme="minorHAnsi" w:cstheme="minorHAnsi"/>
          <w:color w:val="1F2023"/>
          <w:spacing w:val="3"/>
        </w:rPr>
        <w:t xml:space="preserve"> </w:t>
      </w:r>
      <w:r w:rsidRPr="007C58B6">
        <w:rPr>
          <w:rFonts w:asciiTheme="minorHAnsi" w:hAnsiTheme="minorHAnsi" w:cstheme="minorHAnsi"/>
          <w:color w:val="1F2023"/>
        </w:rPr>
        <w:t>public,</w:t>
      </w:r>
      <w:r w:rsidRPr="007C58B6">
        <w:rPr>
          <w:rFonts w:asciiTheme="minorHAnsi" w:hAnsiTheme="minorHAnsi" w:cstheme="minorHAnsi"/>
          <w:color w:val="1F2023"/>
          <w:spacing w:val="3"/>
        </w:rPr>
        <w:t xml:space="preserve"> </w:t>
      </w:r>
      <w:r w:rsidRPr="007C58B6">
        <w:rPr>
          <w:rFonts w:asciiTheme="minorHAnsi" w:hAnsiTheme="minorHAnsi" w:cstheme="minorHAnsi"/>
          <w:color w:val="1F2023"/>
        </w:rPr>
        <w:t>commercial,</w:t>
      </w:r>
      <w:r w:rsidRPr="007C58B6">
        <w:rPr>
          <w:rFonts w:asciiTheme="minorHAnsi" w:hAnsiTheme="minorHAnsi" w:cstheme="minorHAnsi"/>
          <w:color w:val="1F2023"/>
          <w:spacing w:val="3"/>
        </w:rPr>
        <w:t xml:space="preserve"> </w:t>
      </w:r>
      <w:r w:rsidRPr="007C58B6">
        <w:rPr>
          <w:rFonts w:asciiTheme="minorHAnsi" w:hAnsiTheme="minorHAnsi" w:cstheme="minorHAnsi"/>
          <w:color w:val="1F2023"/>
        </w:rPr>
        <w:t>or</w:t>
      </w:r>
      <w:r w:rsidRPr="007C58B6">
        <w:rPr>
          <w:rFonts w:asciiTheme="minorHAnsi" w:hAnsiTheme="minorHAnsi" w:cstheme="minorHAnsi"/>
          <w:color w:val="1F2023"/>
          <w:spacing w:val="3"/>
        </w:rPr>
        <w:t xml:space="preserve"> </w:t>
      </w:r>
      <w:r w:rsidRPr="007C58B6">
        <w:rPr>
          <w:rFonts w:asciiTheme="minorHAnsi" w:hAnsiTheme="minorHAnsi" w:cstheme="minorHAnsi"/>
          <w:color w:val="1F2023"/>
        </w:rPr>
        <w:t>not-for-profit</w:t>
      </w:r>
      <w:r w:rsidRPr="007C58B6">
        <w:rPr>
          <w:rFonts w:asciiTheme="minorHAnsi" w:hAnsiTheme="minorHAnsi" w:cstheme="minorHAnsi"/>
          <w:color w:val="1F2023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1F2023"/>
        </w:rPr>
        <w:t>sectors</w:t>
      </w:r>
    </w:p>
    <w:p w14:paraId="12C712B5" w14:textId="77777777" w:rsidR="000F015F" w:rsidRPr="007C58B6" w:rsidRDefault="000F015F">
      <w:pPr>
        <w:pStyle w:val="BodyText"/>
        <w:spacing w:before="4"/>
        <w:rPr>
          <w:rFonts w:asciiTheme="minorHAnsi" w:hAnsiTheme="minorHAnsi" w:cstheme="minorHAnsi"/>
        </w:rPr>
      </w:pPr>
    </w:p>
    <w:p w14:paraId="7A2560D3" w14:textId="77777777" w:rsidR="000F015F" w:rsidRPr="007C58B6" w:rsidRDefault="00000000">
      <w:pPr>
        <w:pStyle w:val="Heading1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Data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availability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statement</w:t>
      </w:r>
    </w:p>
    <w:p w14:paraId="07006BE7" w14:textId="77777777" w:rsidR="000F015F" w:rsidRPr="007C58B6" w:rsidRDefault="00000000">
      <w:pPr>
        <w:pStyle w:val="BodyText"/>
        <w:spacing w:before="38"/>
        <w:ind w:left="852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color w:val="202429"/>
        </w:rPr>
        <w:t>The</w:t>
      </w:r>
      <w:r w:rsidRPr="007C58B6">
        <w:rPr>
          <w:rFonts w:asciiTheme="minorHAnsi" w:hAnsiTheme="minorHAnsi" w:cstheme="minorHAnsi"/>
          <w:color w:val="202429"/>
          <w:spacing w:val="-3"/>
        </w:rPr>
        <w:t xml:space="preserve"> </w:t>
      </w:r>
      <w:r w:rsidRPr="007C58B6">
        <w:rPr>
          <w:rFonts w:asciiTheme="minorHAnsi" w:hAnsiTheme="minorHAnsi" w:cstheme="minorHAnsi"/>
          <w:color w:val="202429"/>
        </w:rPr>
        <w:t>data</w:t>
      </w:r>
      <w:r w:rsidRPr="007C58B6">
        <w:rPr>
          <w:rFonts w:asciiTheme="minorHAnsi" w:hAnsiTheme="minorHAnsi" w:cstheme="minorHAnsi"/>
          <w:color w:val="202429"/>
          <w:spacing w:val="-2"/>
        </w:rPr>
        <w:t xml:space="preserve"> </w:t>
      </w:r>
      <w:r w:rsidRPr="007C58B6">
        <w:rPr>
          <w:rFonts w:asciiTheme="minorHAnsi" w:hAnsiTheme="minorHAnsi" w:cstheme="minorHAnsi"/>
          <w:color w:val="202429"/>
        </w:rPr>
        <w:t>that</w:t>
      </w:r>
      <w:r w:rsidRPr="007C58B6">
        <w:rPr>
          <w:rFonts w:asciiTheme="minorHAnsi" w:hAnsiTheme="minorHAnsi" w:cstheme="minorHAnsi"/>
          <w:color w:val="202429"/>
          <w:spacing w:val="-5"/>
        </w:rPr>
        <w:t xml:space="preserve"> </w:t>
      </w:r>
      <w:r w:rsidRPr="007C58B6">
        <w:rPr>
          <w:rFonts w:asciiTheme="minorHAnsi" w:hAnsiTheme="minorHAnsi" w:cstheme="minorHAnsi"/>
          <w:color w:val="202429"/>
        </w:rPr>
        <w:t>support</w:t>
      </w:r>
      <w:r w:rsidRPr="007C58B6">
        <w:rPr>
          <w:rFonts w:asciiTheme="minorHAnsi" w:hAnsiTheme="minorHAnsi" w:cstheme="minorHAnsi"/>
          <w:color w:val="202429"/>
          <w:spacing w:val="-4"/>
        </w:rPr>
        <w:t xml:space="preserve"> </w:t>
      </w:r>
      <w:r w:rsidRPr="007C58B6">
        <w:rPr>
          <w:rFonts w:asciiTheme="minorHAnsi" w:hAnsiTheme="minorHAnsi" w:cstheme="minorHAnsi"/>
          <w:color w:val="202429"/>
        </w:rPr>
        <w:t>the</w:t>
      </w:r>
      <w:r w:rsidRPr="007C58B6">
        <w:rPr>
          <w:rFonts w:asciiTheme="minorHAnsi" w:hAnsiTheme="minorHAnsi" w:cstheme="minorHAnsi"/>
          <w:color w:val="202429"/>
          <w:spacing w:val="-2"/>
        </w:rPr>
        <w:t xml:space="preserve"> </w:t>
      </w:r>
      <w:r w:rsidRPr="007C58B6">
        <w:rPr>
          <w:rFonts w:asciiTheme="minorHAnsi" w:hAnsiTheme="minorHAnsi" w:cstheme="minorHAnsi"/>
          <w:color w:val="202429"/>
        </w:rPr>
        <w:t>study</w:t>
      </w:r>
      <w:r w:rsidRPr="007C58B6">
        <w:rPr>
          <w:rFonts w:asciiTheme="minorHAnsi" w:hAnsiTheme="minorHAnsi" w:cstheme="minorHAnsi"/>
          <w:color w:val="202429"/>
          <w:spacing w:val="-3"/>
        </w:rPr>
        <w:t xml:space="preserve"> </w:t>
      </w:r>
      <w:r w:rsidRPr="007C58B6">
        <w:rPr>
          <w:rFonts w:asciiTheme="minorHAnsi" w:hAnsiTheme="minorHAnsi" w:cstheme="minorHAnsi"/>
          <w:color w:val="202429"/>
        </w:rPr>
        <w:t>findings</w:t>
      </w:r>
      <w:r w:rsidRPr="007C58B6">
        <w:rPr>
          <w:rFonts w:asciiTheme="minorHAnsi" w:hAnsiTheme="minorHAnsi" w:cstheme="minorHAnsi"/>
          <w:color w:val="202429"/>
          <w:spacing w:val="-2"/>
        </w:rPr>
        <w:t xml:space="preserve"> </w:t>
      </w:r>
      <w:r w:rsidRPr="007C58B6">
        <w:rPr>
          <w:rFonts w:asciiTheme="minorHAnsi" w:hAnsiTheme="minorHAnsi" w:cstheme="minorHAnsi"/>
          <w:color w:val="202429"/>
        </w:rPr>
        <w:t>are</w:t>
      </w:r>
      <w:r w:rsidRPr="007C58B6">
        <w:rPr>
          <w:rFonts w:asciiTheme="minorHAnsi" w:hAnsiTheme="minorHAnsi" w:cstheme="minorHAnsi"/>
          <w:color w:val="202429"/>
          <w:spacing w:val="-2"/>
        </w:rPr>
        <w:t xml:space="preserve"> </w:t>
      </w:r>
      <w:r w:rsidRPr="007C58B6">
        <w:rPr>
          <w:rFonts w:asciiTheme="minorHAnsi" w:hAnsiTheme="minorHAnsi" w:cstheme="minorHAnsi"/>
          <w:color w:val="202429"/>
        </w:rPr>
        <w:t>available</w:t>
      </w:r>
      <w:r w:rsidRPr="007C58B6">
        <w:rPr>
          <w:rFonts w:asciiTheme="minorHAnsi" w:hAnsiTheme="minorHAnsi" w:cstheme="minorHAnsi"/>
          <w:color w:val="202429"/>
          <w:spacing w:val="-4"/>
        </w:rPr>
        <w:t xml:space="preserve"> </w:t>
      </w:r>
      <w:r w:rsidRPr="007C58B6">
        <w:rPr>
          <w:rFonts w:asciiTheme="minorHAnsi" w:hAnsiTheme="minorHAnsi" w:cstheme="minorHAnsi"/>
          <w:color w:val="202429"/>
        </w:rPr>
        <w:t>from</w:t>
      </w:r>
      <w:r w:rsidRPr="007C58B6">
        <w:rPr>
          <w:rFonts w:asciiTheme="minorHAnsi" w:hAnsiTheme="minorHAnsi" w:cstheme="minorHAnsi"/>
          <w:color w:val="202429"/>
          <w:spacing w:val="-1"/>
        </w:rPr>
        <w:t xml:space="preserve"> </w:t>
      </w:r>
      <w:r w:rsidRPr="007C58B6">
        <w:rPr>
          <w:rFonts w:asciiTheme="minorHAnsi" w:hAnsiTheme="minorHAnsi" w:cstheme="minorHAnsi"/>
          <w:color w:val="202429"/>
        </w:rPr>
        <w:t>the</w:t>
      </w:r>
      <w:r w:rsidRPr="007C58B6">
        <w:rPr>
          <w:rFonts w:asciiTheme="minorHAnsi" w:hAnsiTheme="minorHAnsi" w:cstheme="minorHAnsi"/>
          <w:color w:val="202429"/>
          <w:spacing w:val="-2"/>
        </w:rPr>
        <w:t xml:space="preserve"> </w:t>
      </w:r>
      <w:r w:rsidRPr="007C58B6">
        <w:rPr>
          <w:rFonts w:asciiTheme="minorHAnsi" w:hAnsiTheme="minorHAnsi" w:cstheme="minorHAnsi"/>
          <w:color w:val="202429"/>
        </w:rPr>
        <w:t>corresponding</w:t>
      </w:r>
      <w:r w:rsidRPr="007C58B6">
        <w:rPr>
          <w:rFonts w:asciiTheme="minorHAnsi" w:hAnsiTheme="minorHAnsi" w:cstheme="minorHAnsi"/>
          <w:color w:val="202429"/>
          <w:spacing w:val="-4"/>
        </w:rPr>
        <w:t xml:space="preserve"> </w:t>
      </w:r>
      <w:r w:rsidRPr="007C58B6">
        <w:rPr>
          <w:rFonts w:asciiTheme="minorHAnsi" w:hAnsiTheme="minorHAnsi" w:cstheme="minorHAnsi"/>
          <w:color w:val="202429"/>
        </w:rPr>
        <w:t>author upon</w:t>
      </w:r>
      <w:r w:rsidRPr="007C58B6">
        <w:rPr>
          <w:rFonts w:asciiTheme="minorHAnsi" w:hAnsiTheme="minorHAnsi" w:cstheme="minorHAnsi"/>
          <w:color w:val="202429"/>
          <w:spacing w:val="-3"/>
        </w:rPr>
        <w:t xml:space="preserve"> </w:t>
      </w:r>
      <w:r w:rsidRPr="007C58B6">
        <w:rPr>
          <w:rFonts w:asciiTheme="minorHAnsi" w:hAnsiTheme="minorHAnsi" w:cstheme="minorHAnsi"/>
          <w:color w:val="202429"/>
        </w:rPr>
        <w:t>request.</w:t>
      </w:r>
    </w:p>
    <w:p w14:paraId="36382A1A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23B3EF3B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48ED5E5C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5549C48A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0A05C92A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1B02FA5F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5C4BC522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61D69326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7FD804EC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1D41D60F" w14:textId="77777777" w:rsidR="000F015F" w:rsidRPr="007C58B6" w:rsidRDefault="00000000">
      <w:pPr>
        <w:pStyle w:val="BodyText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pict w14:anchorId="71044B27">
          <v:rect id="_x0000_s2090" style="position:absolute;margin-left:70.95pt;margin-top:17.2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01BDCEE7" w14:textId="3A78D67A" w:rsidR="000F015F" w:rsidRPr="007C58B6" w:rsidRDefault="00000000">
      <w:pPr>
        <w:pStyle w:val="ListParagraph"/>
        <w:numPr>
          <w:ilvl w:val="0"/>
          <w:numId w:val="2"/>
        </w:numPr>
        <w:tabs>
          <w:tab w:val="left" w:pos="946"/>
        </w:tabs>
        <w:spacing w:before="73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spacing w:val="-1"/>
        </w:rPr>
        <w:t>Corresponding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author:</w:t>
      </w:r>
      <w:r w:rsidRPr="007C58B6">
        <w:rPr>
          <w:rFonts w:asciiTheme="minorHAnsi" w:hAnsiTheme="minorHAnsi" w:cstheme="minorHAnsi"/>
          <w:color w:val="0462C1"/>
          <w:spacing w:val="-2"/>
        </w:rPr>
        <w:t xml:space="preserve"> </w:t>
      </w:r>
      <w:hyperlink r:id="rId7">
        <w:r w:rsidRPr="007C58B6">
          <w:rPr>
            <w:rFonts w:asciiTheme="minorHAnsi" w:hAnsiTheme="minorHAnsi" w:cstheme="minorHAnsi"/>
            <w:color w:val="0462C1"/>
            <w:spacing w:val="-1"/>
            <w:u w:val="single" w:color="0462C1"/>
          </w:rPr>
          <w:t>daniele.crotti@uninsubria.it</w:t>
        </w:r>
        <w:r w:rsidRPr="007C58B6">
          <w:rPr>
            <w:rFonts w:asciiTheme="minorHAnsi" w:hAnsiTheme="minorHAnsi" w:cstheme="minorHAnsi"/>
            <w:spacing w:val="-1"/>
          </w:rPr>
          <w:t>;</w:t>
        </w:r>
        <w:r w:rsidRPr="007C58B6">
          <w:rPr>
            <w:rFonts w:asciiTheme="minorHAnsi" w:hAnsiTheme="minorHAnsi" w:cstheme="minorHAnsi"/>
            <w:spacing w:val="-3"/>
          </w:rPr>
          <w:t xml:space="preserve"> </w:t>
        </w:r>
      </w:hyperlink>
      <w:r w:rsidRPr="007C58B6">
        <w:rPr>
          <w:rFonts w:asciiTheme="minorHAnsi" w:hAnsiTheme="minorHAnsi" w:cstheme="minorHAnsi"/>
        </w:rPr>
        <w:t>Address: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via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Monte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Generoso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71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–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21100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Varese,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Ph.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number: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+39</w:t>
      </w:r>
      <w:r w:rsidRPr="007C58B6">
        <w:rPr>
          <w:rFonts w:asciiTheme="minorHAnsi" w:hAnsiTheme="minorHAnsi" w:cstheme="minorHAnsi"/>
          <w:spacing w:val="-6"/>
        </w:rPr>
        <w:t xml:space="preserve"> </w:t>
      </w:r>
    </w:p>
    <w:p w14:paraId="69B71209" w14:textId="77777777" w:rsidR="000F015F" w:rsidRPr="007C58B6" w:rsidRDefault="000F015F">
      <w:pPr>
        <w:rPr>
          <w:rFonts w:asciiTheme="minorHAnsi" w:hAnsiTheme="minorHAnsi" w:cstheme="minorHAnsi"/>
        </w:rPr>
        <w:sectPr w:rsidR="000F015F" w:rsidRPr="007C58B6">
          <w:footerReference w:type="default" r:id="rId8"/>
          <w:type w:val="continuous"/>
          <w:pgSz w:w="11910" w:h="16840"/>
          <w:pgMar w:top="0" w:right="60" w:bottom="1180" w:left="0" w:header="720" w:footer="989" w:gutter="0"/>
          <w:pgNumType w:start="1"/>
          <w:cols w:space="720"/>
        </w:sectPr>
      </w:pPr>
    </w:p>
    <w:p w14:paraId="09441716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1436536D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032B4B6D" w14:textId="77777777" w:rsidR="000F015F" w:rsidRPr="007C58B6" w:rsidRDefault="000F015F">
      <w:pPr>
        <w:pStyle w:val="BodyText"/>
        <w:spacing w:before="10"/>
        <w:rPr>
          <w:rFonts w:asciiTheme="minorHAnsi" w:hAnsiTheme="minorHAnsi" w:cstheme="minorHAnsi"/>
        </w:rPr>
      </w:pPr>
    </w:p>
    <w:p w14:paraId="2EF94B5F" w14:textId="77777777" w:rsidR="000F015F" w:rsidRPr="007C58B6" w:rsidRDefault="00000000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7C58B6">
        <w:rPr>
          <w:rFonts w:asciiTheme="minorHAnsi" w:hAnsiTheme="minorHAnsi" w:cstheme="minorHAnsi"/>
          <w:sz w:val="22"/>
          <w:szCs w:val="22"/>
        </w:rPr>
        <w:t>Assessing</w:t>
      </w:r>
      <w:r w:rsidRPr="007C58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C58B6">
        <w:rPr>
          <w:rFonts w:asciiTheme="minorHAnsi" w:hAnsiTheme="minorHAnsi" w:cstheme="minorHAnsi"/>
          <w:sz w:val="22"/>
          <w:szCs w:val="22"/>
        </w:rPr>
        <w:t>the</w:t>
      </w:r>
      <w:r w:rsidRPr="007C58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C58B6">
        <w:rPr>
          <w:rFonts w:asciiTheme="minorHAnsi" w:hAnsiTheme="minorHAnsi" w:cstheme="minorHAnsi"/>
          <w:sz w:val="22"/>
          <w:szCs w:val="22"/>
        </w:rPr>
        <w:t>role</w:t>
      </w:r>
      <w:r w:rsidRPr="007C58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C58B6">
        <w:rPr>
          <w:rFonts w:asciiTheme="minorHAnsi" w:hAnsiTheme="minorHAnsi" w:cstheme="minorHAnsi"/>
          <w:sz w:val="22"/>
          <w:szCs w:val="22"/>
        </w:rPr>
        <w:t>of</w:t>
      </w:r>
      <w:r w:rsidRPr="007C58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C58B6">
        <w:rPr>
          <w:rFonts w:asciiTheme="minorHAnsi" w:hAnsiTheme="minorHAnsi" w:cstheme="minorHAnsi"/>
          <w:sz w:val="22"/>
          <w:szCs w:val="22"/>
        </w:rPr>
        <w:t>public</w:t>
      </w:r>
      <w:r w:rsidRPr="007C58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C58B6">
        <w:rPr>
          <w:rFonts w:asciiTheme="minorHAnsi" w:hAnsiTheme="minorHAnsi" w:cstheme="minorHAnsi"/>
          <w:sz w:val="22"/>
          <w:szCs w:val="22"/>
        </w:rPr>
        <w:t>transportation</w:t>
      </w:r>
      <w:r w:rsidRPr="007C58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C58B6">
        <w:rPr>
          <w:rFonts w:asciiTheme="minorHAnsi" w:hAnsiTheme="minorHAnsi" w:cstheme="minorHAnsi"/>
          <w:sz w:val="22"/>
          <w:szCs w:val="22"/>
        </w:rPr>
        <w:t>to</w:t>
      </w:r>
      <w:r w:rsidRPr="007C58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C58B6">
        <w:rPr>
          <w:rFonts w:asciiTheme="minorHAnsi" w:hAnsiTheme="minorHAnsi" w:cstheme="minorHAnsi"/>
          <w:sz w:val="22"/>
          <w:szCs w:val="22"/>
        </w:rPr>
        <w:t>foster</w:t>
      </w:r>
      <w:r w:rsidRPr="007C58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C58B6">
        <w:rPr>
          <w:rFonts w:asciiTheme="minorHAnsi" w:hAnsiTheme="minorHAnsi" w:cstheme="minorHAnsi"/>
          <w:sz w:val="22"/>
          <w:szCs w:val="22"/>
        </w:rPr>
        <w:t>city</w:t>
      </w:r>
      <w:r w:rsidRPr="007C58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C58B6">
        <w:rPr>
          <w:rFonts w:asciiTheme="minorHAnsi" w:hAnsiTheme="minorHAnsi" w:cstheme="minorHAnsi"/>
          <w:sz w:val="22"/>
          <w:szCs w:val="22"/>
        </w:rPr>
        <w:t>bike</w:t>
      </w:r>
      <w:r w:rsidRPr="007C58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C58B6">
        <w:rPr>
          <w:rFonts w:asciiTheme="minorHAnsi" w:hAnsiTheme="minorHAnsi" w:cstheme="minorHAnsi"/>
          <w:sz w:val="22"/>
          <w:szCs w:val="22"/>
        </w:rPr>
        <w:t>tourism?</w:t>
      </w:r>
      <w:r w:rsidRPr="007C58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C58B6">
        <w:rPr>
          <w:rFonts w:asciiTheme="minorHAnsi" w:hAnsiTheme="minorHAnsi" w:cstheme="minorHAnsi"/>
          <w:sz w:val="22"/>
          <w:szCs w:val="22"/>
        </w:rPr>
        <w:t>The</w:t>
      </w:r>
      <w:r w:rsidRPr="007C58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C58B6">
        <w:rPr>
          <w:rFonts w:asciiTheme="minorHAnsi" w:hAnsiTheme="minorHAnsi" w:cstheme="minorHAnsi"/>
          <w:sz w:val="22"/>
          <w:szCs w:val="22"/>
        </w:rPr>
        <w:t>case</w:t>
      </w:r>
      <w:r w:rsidRPr="007C58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C58B6">
        <w:rPr>
          <w:rFonts w:asciiTheme="minorHAnsi" w:hAnsiTheme="minorHAnsi" w:cstheme="minorHAnsi"/>
          <w:sz w:val="22"/>
          <w:szCs w:val="22"/>
        </w:rPr>
        <w:t>of</w:t>
      </w:r>
      <w:r w:rsidRPr="007C58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C58B6">
        <w:rPr>
          <w:rFonts w:asciiTheme="minorHAnsi" w:hAnsiTheme="minorHAnsi" w:cstheme="minorHAnsi"/>
          <w:sz w:val="22"/>
          <w:szCs w:val="22"/>
        </w:rPr>
        <w:t>Italy.</w:t>
      </w:r>
    </w:p>
    <w:p w14:paraId="2CCD4CE3" w14:textId="77777777" w:rsidR="000F015F" w:rsidRPr="007C58B6" w:rsidRDefault="000F015F">
      <w:pPr>
        <w:pStyle w:val="BodyText"/>
        <w:rPr>
          <w:rFonts w:asciiTheme="minorHAnsi" w:hAnsiTheme="minorHAnsi" w:cstheme="minorHAnsi"/>
          <w:b/>
        </w:rPr>
      </w:pPr>
    </w:p>
    <w:p w14:paraId="5B0B74FC" w14:textId="77777777" w:rsidR="000F015F" w:rsidRPr="007C58B6" w:rsidRDefault="000F015F">
      <w:pPr>
        <w:pStyle w:val="BodyText"/>
        <w:spacing w:before="11"/>
        <w:rPr>
          <w:rFonts w:asciiTheme="minorHAnsi" w:hAnsiTheme="minorHAnsi" w:cstheme="minorHAnsi"/>
          <w:b/>
        </w:rPr>
      </w:pPr>
    </w:p>
    <w:p w14:paraId="6193BD30" w14:textId="77777777" w:rsidR="000F015F" w:rsidRPr="007C58B6" w:rsidRDefault="00000000">
      <w:pPr>
        <w:ind w:left="852"/>
        <w:rPr>
          <w:rFonts w:asciiTheme="minorHAnsi" w:hAnsiTheme="minorHAnsi" w:cstheme="minorHAnsi"/>
          <w:i/>
        </w:rPr>
      </w:pPr>
      <w:r w:rsidRPr="007C58B6">
        <w:rPr>
          <w:rFonts w:asciiTheme="minorHAnsi" w:hAnsiTheme="minorHAnsi" w:cstheme="minorHAnsi"/>
          <w:i/>
        </w:rPr>
        <w:t>Abstract</w:t>
      </w:r>
    </w:p>
    <w:p w14:paraId="7BCDCBE0" w14:textId="77777777" w:rsidR="000F015F" w:rsidRPr="007C58B6" w:rsidRDefault="000F015F">
      <w:pPr>
        <w:pStyle w:val="BodyText"/>
        <w:spacing w:before="9"/>
        <w:rPr>
          <w:rFonts w:asciiTheme="minorHAnsi" w:hAnsiTheme="minorHAnsi" w:cstheme="minorHAnsi"/>
          <w:i/>
        </w:rPr>
      </w:pPr>
    </w:p>
    <w:p w14:paraId="211350BB" w14:textId="77777777" w:rsidR="000F015F" w:rsidRPr="007C58B6" w:rsidRDefault="00000000">
      <w:pPr>
        <w:pStyle w:val="BodyText"/>
        <w:spacing w:line="276" w:lineRule="auto"/>
        <w:ind w:left="852" w:right="782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 xml:space="preserve">Sustainability </w:t>
      </w:r>
      <w:proofErr w:type="spellStart"/>
      <w:r w:rsidRPr="007C58B6">
        <w:rPr>
          <w:rFonts w:asciiTheme="minorHAnsi" w:hAnsiTheme="minorHAnsi" w:cstheme="minorHAnsi"/>
        </w:rPr>
        <w:t>encaouragesthe</w:t>
      </w:r>
      <w:proofErr w:type="spellEnd"/>
      <w:r w:rsidRPr="007C58B6">
        <w:rPr>
          <w:rFonts w:asciiTheme="minorHAnsi" w:hAnsiTheme="minorHAnsi" w:cstheme="minorHAnsi"/>
        </w:rPr>
        <w:t xml:space="preserve"> combination of greener transport means when visiting urban environments.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This paper focuses on bike tourists by </w:t>
      </w:r>
      <w:proofErr w:type="spellStart"/>
      <w:r w:rsidRPr="007C58B6">
        <w:rPr>
          <w:rFonts w:asciiTheme="minorHAnsi" w:hAnsiTheme="minorHAnsi" w:cstheme="minorHAnsi"/>
        </w:rPr>
        <w:t>analysing</w:t>
      </w:r>
      <w:proofErr w:type="spellEnd"/>
      <w:r w:rsidRPr="007C58B6">
        <w:rPr>
          <w:rFonts w:asciiTheme="minorHAnsi" w:hAnsiTheme="minorHAnsi" w:cstheme="minorHAnsi"/>
        </w:rPr>
        <w:t xml:space="preserve"> their choice of cities as a destination and the decision to use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public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transport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connect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within-destination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places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during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holidays.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By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using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data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from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an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Italian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survey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on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bike tourism in 2020, a bivariate probit model is used to study the role of socio-demographics, bike-related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factors,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travel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characteristics,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cycling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accommodation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features.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odds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visiting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cities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are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positively affected by the length of stays, available commercial and bike recovery services, while the negative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effect of road traffic is confirmed. Instead, combining bikes with public transport is more likely for low-cost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tourists, mainly lodging in B&amp;Bs, and for people with higher sensitivity to bike-related services. From a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transport policy perspective, our results support claims for sustainability measures jointly affecting tourists’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decisions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on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destinations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travel mode choices.</w:t>
      </w:r>
    </w:p>
    <w:p w14:paraId="7D0CCF40" w14:textId="77777777" w:rsidR="000F015F" w:rsidRPr="007C58B6" w:rsidRDefault="000F015F">
      <w:pPr>
        <w:pStyle w:val="BodyText"/>
        <w:spacing w:before="3"/>
        <w:rPr>
          <w:rFonts w:asciiTheme="minorHAnsi" w:hAnsiTheme="minorHAnsi" w:cstheme="minorHAnsi"/>
        </w:rPr>
      </w:pPr>
    </w:p>
    <w:p w14:paraId="6F77C8BA" w14:textId="77777777" w:rsidR="000F015F" w:rsidRPr="007C58B6" w:rsidRDefault="00000000">
      <w:pPr>
        <w:pStyle w:val="BodyText"/>
        <w:spacing w:line="276" w:lineRule="auto"/>
        <w:ind w:left="852" w:right="1954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i/>
        </w:rPr>
        <w:t>Keywords</w:t>
      </w:r>
      <w:r w:rsidRPr="007C58B6">
        <w:rPr>
          <w:rFonts w:asciiTheme="minorHAnsi" w:hAnsiTheme="minorHAnsi" w:cstheme="minorHAnsi"/>
        </w:rPr>
        <w:t>: Sustainable travel, Cycling holidays, Urban tourism, Public transport, Bivariate probit</w:t>
      </w:r>
      <w:r w:rsidRPr="007C58B6">
        <w:rPr>
          <w:rFonts w:asciiTheme="minorHAnsi" w:hAnsiTheme="minorHAnsi" w:cstheme="minorHAnsi"/>
          <w:i/>
        </w:rPr>
        <w:t>.</w:t>
      </w:r>
      <w:r w:rsidRPr="007C58B6">
        <w:rPr>
          <w:rFonts w:asciiTheme="minorHAnsi" w:hAnsiTheme="minorHAnsi" w:cstheme="minorHAnsi"/>
          <w:i/>
          <w:spacing w:val="-46"/>
        </w:rPr>
        <w:t xml:space="preserve"> </w:t>
      </w:r>
      <w:r w:rsidRPr="007C58B6">
        <w:rPr>
          <w:rFonts w:asciiTheme="minorHAnsi" w:hAnsiTheme="minorHAnsi" w:cstheme="minorHAnsi"/>
          <w:i/>
        </w:rPr>
        <w:t>JEL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codes</w:t>
      </w:r>
      <w:r w:rsidRPr="007C58B6">
        <w:rPr>
          <w:rFonts w:asciiTheme="minorHAnsi" w:hAnsiTheme="minorHAnsi" w:cstheme="minorHAnsi"/>
        </w:rPr>
        <w:t>: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C25, L92, O18,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Q56,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R41, Z32.</w:t>
      </w:r>
    </w:p>
    <w:p w14:paraId="615C78C9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3392A28B" w14:textId="77777777" w:rsidR="000F015F" w:rsidRPr="007C58B6" w:rsidRDefault="000F015F">
      <w:pPr>
        <w:pStyle w:val="BodyText"/>
        <w:spacing w:before="6"/>
        <w:rPr>
          <w:rFonts w:asciiTheme="minorHAnsi" w:hAnsiTheme="minorHAnsi" w:cstheme="minorHAnsi"/>
        </w:rPr>
      </w:pPr>
    </w:p>
    <w:p w14:paraId="1B727B13" w14:textId="77777777" w:rsidR="000F015F" w:rsidRPr="007C58B6" w:rsidRDefault="00000000">
      <w:pPr>
        <w:pStyle w:val="Heading1"/>
        <w:numPr>
          <w:ilvl w:val="0"/>
          <w:numId w:val="1"/>
        </w:numPr>
        <w:tabs>
          <w:tab w:val="left" w:pos="1212"/>
        </w:tabs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Introduction</w:t>
      </w:r>
    </w:p>
    <w:p w14:paraId="11E853CF" w14:textId="77777777" w:rsidR="000F015F" w:rsidRPr="007C58B6" w:rsidRDefault="000F015F">
      <w:pPr>
        <w:pStyle w:val="BodyText"/>
        <w:spacing w:before="9"/>
        <w:rPr>
          <w:rFonts w:asciiTheme="minorHAnsi" w:hAnsiTheme="minorHAnsi" w:cstheme="minorHAnsi"/>
          <w:b/>
        </w:rPr>
      </w:pPr>
    </w:p>
    <w:p w14:paraId="18E3DFC1" w14:textId="77777777" w:rsidR="000F015F" w:rsidRPr="007C58B6" w:rsidRDefault="00000000">
      <w:pPr>
        <w:pStyle w:val="BodyText"/>
        <w:spacing w:line="276" w:lineRule="auto"/>
        <w:ind w:left="852" w:right="782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last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years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bicycles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have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gained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popularity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tourism,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as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these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provide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eco-friendly,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healthy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natural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travel experiences (</w:t>
      </w:r>
      <w:proofErr w:type="spellStart"/>
      <w:r w:rsidRPr="007C58B6">
        <w:rPr>
          <w:rFonts w:asciiTheme="minorHAnsi" w:hAnsiTheme="minorHAnsi" w:cstheme="minorHAnsi"/>
          <w:color w:val="006FC0"/>
        </w:rPr>
        <w:t>Pantelaki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et al., 2022</w:t>
      </w:r>
      <w:r w:rsidRPr="007C58B6">
        <w:rPr>
          <w:rFonts w:asciiTheme="minorHAnsi" w:hAnsiTheme="minorHAnsi" w:cstheme="minorHAnsi"/>
        </w:rPr>
        <w:t>). Although the use of cars is still dominant over more sustainable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modes in many EU countries (</w:t>
      </w:r>
      <w:proofErr w:type="spellStart"/>
      <w:r w:rsidRPr="007C58B6">
        <w:rPr>
          <w:rFonts w:asciiTheme="minorHAnsi" w:hAnsiTheme="minorHAnsi" w:cstheme="minorHAnsi"/>
          <w:color w:val="006FC0"/>
        </w:rPr>
        <w:t>Gössling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&amp; </w:t>
      </w:r>
      <w:proofErr w:type="spellStart"/>
      <w:r w:rsidRPr="007C58B6">
        <w:rPr>
          <w:rFonts w:asciiTheme="minorHAnsi" w:hAnsiTheme="minorHAnsi" w:cstheme="minorHAnsi"/>
          <w:color w:val="006FC0"/>
        </w:rPr>
        <w:t>Peeters</w:t>
      </w:r>
      <w:proofErr w:type="spellEnd"/>
      <w:r w:rsidRPr="007C58B6">
        <w:rPr>
          <w:rFonts w:asciiTheme="minorHAnsi" w:hAnsiTheme="minorHAnsi" w:cstheme="minorHAnsi"/>
          <w:color w:val="006FC0"/>
        </w:rPr>
        <w:t>, 2015</w:t>
      </w:r>
      <w:r w:rsidRPr="007C58B6">
        <w:rPr>
          <w:rFonts w:asciiTheme="minorHAnsi" w:hAnsiTheme="minorHAnsi" w:cstheme="minorHAnsi"/>
        </w:rPr>
        <w:t>), the number of tourists who decide to spend most 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their holidays by using bikes as the main transport mode has increased (</w:t>
      </w:r>
      <w:r w:rsidRPr="007C58B6">
        <w:rPr>
          <w:rFonts w:asciiTheme="minorHAnsi" w:hAnsiTheme="minorHAnsi" w:cstheme="minorHAnsi"/>
          <w:color w:val="006FC0"/>
        </w:rPr>
        <w:t>Han et al., 2017</w:t>
      </w:r>
      <w:r w:rsidRPr="007C58B6">
        <w:rPr>
          <w:rFonts w:asciiTheme="minorHAnsi" w:hAnsiTheme="minorHAnsi" w:cstheme="minorHAnsi"/>
        </w:rPr>
        <w:t xml:space="preserve">). In particular, </w:t>
      </w:r>
      <w:r w:rsidRPr="007C58B6">
        <w:rPr>
          <w:rFonts w:asciiTheme="minorHAnsi" w:hAnsiTheme="minorHAnsi" w:cstheme="minorHAnsi"/>
          <w:i/>
        </w:rPr>
        <w:t>slow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 xml:space="preserve">travelling </w:t>
      </w:r>
      <w:r w:rsidRPr="007C58B6">
        <w:rPr>
          <w:rFonts w:asciiTheme="minorHAnsi" w:hAnsiTheme="minorHAnsi" w:cstheme="minorHAnsi"/>
        </w:rPr>
        <w:t xml:space="preserve">has emerged as a way to visit places by using less polluting means of transport (e.g., trains; </w:t>
      </w:r>
      <w:r w:rsidRPr="007C58B6">
        <w:rPr>
          <w:rFonts w:asciiTheme="minorHAnsi" w:hAnsiTheme="minorHAnsi" w:cstheme="minorHAnsi"/>
          <w:color w:val="006FC0"/>
        </w:rPr>
        <w:t>ECF,</w:t>
      </w:r>
      <w:r w:rsidRPr="007C58B6">
        <w:rPr>
          <w:rFonts w:asciiTheme="minorHAnsi" w:hAnsiTheme="minorHAnsi" w:cstheme="minorHAnsi"/>
          <w:color w:val="006FC0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2021</w:t>
      </w:r>
      <w:r w:rsidRPr="007C58B6">
        <w:rPr>
          <w:rFonts w:asciiTheme="minorHAnsi" w:hAnsiTheme="minorHAnsi" w:cstheme="minorHAnsi"/>
        </w:rPr>
        <w:t>)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within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destinations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by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walking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or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cycling.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When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talking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about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bike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tourism,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according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6FC0"/>
        </w:rPr>
        <w:t>Lumsdon</w:t>
      </w:r>
      <w:proofErr w:type="spellEnd"/>
      <w:r w:rsidRPr="007C58B6">
        <w:rPr>
          <w:rFonts w:asciiTheme="minorHAnsi" w:hAnsiTheme="minorHAnsi" w:cstheme="minorHAnsi"/>
          <w:color w:val="006FC0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(1996, page 27)</w:t>
      </w:r>
      <w:r w:rsidRPr="007C58B6">
        <w:rPr>
          <w:rFonts w:asciiTheme="minorHAnsi" w:hAnsiTheme="minorHAnsi" w:cstheme="minorHAnsi"/>
        </w:rPr>
        <w:t>, despite r</w:t>
      </w:r>
      <w:r w:rsidRPr="007C58B6">
        <w:rPr>
          <w:rFonts w:asciiTheme="minorHAnsi" w:hAnsiTheme="minorHAnsi" w:cstheme="minorHAnsi"/>
          <w:color w:val="333333"/>
        </w:rPr>
        <w:t>ecreational cycling might range from a part-day casual outing to a long distance</w:t>
      </w:r>
      <w:r w:rsidRPr="007C58B6">
        <w:rPr>
          <w:rFonts w:asciiTheme="minorHAnsi" w:hAnsiTheme="minorHAnsi" w:cstheme="minorHAnsi"/>
          <w:color w:val="333333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 xml:space="preserve">touring holiday, the most interesting tourism activity involving bikes is </w:t>
      </w:r>
      <w:r w:rsidRPr="007C58B6">
        <w:rPr>
          <w:rFonts w:asciiTheme="minorHAnsi" w:hAnsiTheme="minorHAnsi" w:cstheme="minorHAnsi"/>
          <w:i/>
          <w:color w:val="333333"/>
        </w:rPr>
        <w:t>c</w:t>
      </w:r>
      <w:r w:rsidRPr="007C58B6">
        <w:rPr>
          <w:rFonts w:asciiTheme="minorHAnsi" w:hAnsiTheme="minorHAnsi" w:cstheme="minorHAnsi"/>
          <w:i/>
        </w:rPr>
        <w:t>ycling holidays</w:t>
      </w:r>
      <w:r w:rsidRPr="007C58B6">
        <w:rPr>
          <w:rFonts w:asciiTheme="minorHAnsi" w:hAnsiTheme="minorHAnsi" w:cstheme="minorHAnsi"/>
        </w:rPr>
        <w:t>, which implies one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night or more away from home and cycling is the principal purpose of the holiday (</w:t>
      </w:r>
      <w:r w:rsidRPr="007C58B6">
        <w:rPr>
          <w:rFonts w:asciiTheme="minorHAnsi" w:hAnsiTheme="minorHAnsi" w:cstheme="minorHAnsi"/>
          <w:color w:val="006FC0"/>
        </w:rPr>
        <w:t>ECF, 2012; Ritchie, 1998</w:t>
      </w:r>
      <w:r w:rsidRPr="007C58B6">
        <w:rPr>
          <w:rFonts w:asciiTheme="minorHAnsi" w:hAnsiTheme="minorHAnsi" w:cstheme="minorHAnsi"/>
        </w:rPr>
        <w:t>).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According to the literature on tourism, at least one overnight stay is required in order to qualify bikers as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cycling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tourists,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who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tend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book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mainly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central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accommodation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reside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explore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region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from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this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place (</w:t>
      </w:r>
      <w:proofErr w:type="spellStart"/>
      <w:r w:rsidRPr="007C58B6">
        <w:rPr>
          <w:rFonts w:asciiTheme="minorHAnsi" w:hAnsiTheme="minorHAnsi" w:cstheme="minorHAnsi"/>
          <w:color w:val="006FC0"/>
        </w:rPr>
        <w:t>Aschauer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et al., 2021</w:t>
      </w:r>
      <w:r w:rsidRPr="007C58B6">
        <w:rPr>
          <w:rFonts w:asciiTheme="minorHAnsi" w:hAnsiTheme="minorHAnsi" w:cstheme="minorHAnsi"/>
        </w:rPr>
        <w:t>). Therefore, although bikes could be used at the destination (e.g., hired or shared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bikes), the impact of tourism does inherently depend on the extent at which bicycles are more or less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combined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with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other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means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during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tourism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experiences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(</w:t>
      </w:r>
      <w:r w:rsidRPr="007C58B6">
        <w:rPr>
          <w:rFonts w:asciiTheme="minorHAnsi" w:hAnsiTheme="minorHAnsi" w:cstheme="minorHAnsi"/>
          <w:color w:val="006FC0"/>
        </w:rPr>
        <w:t>Buongiorno</w:t>
      </w:r>
      <w:r w:rsidRPr="007C58B6">
        <w:rPr>
          <w:rFonts w:asciiTheme="minorHAnsi" w:hAnsiTheme="minorHAnsi" w:cstheme="minorHAnsi"/>
          <w:color w:val="006FC0"/>
          <w:spacing w:val="-8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&amp;</w:t>
      </w:r>
      <w:r w:rsidRPr="007C58B6">
        <w:rPr>
          <w:rFonts w:asciiTheme="minorHAnsi" w:hAnsiTheme="minorHAnsi" w:cstheme="minorHAnsi"/>
          <w:color w:val="006FC0"/>
          <w:spacing w:val="-8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6FC0"/>
        </w:rPr>
        <w:t>Intini</w:t>
      </w:r>
      <w:proofErr w:type="spellEnd"/>
      <w:r w:rsidRPr="007C58B6">
        <w:rPr>
          <w:rFonts w:asciiTheme="minorHAnsi" w:hAnsiTheme="minorHAnsi" w:cstheme="minorHAnsi"/>
          <w:color w:val="006FC0"/>
        </w:rPr>
        <w:t>,</w:t>
      </w:r>
      <w:r w:rsidRPr="007C58B6">
        <w:rPr>
          <w:rFonts w:asciiTheme="minorHAnsi" w:hAnsiTheme="minorHAnsi" w:cstheme="minorHAnsi"/>
          <w:color w:val="006FC0"/>
          <w:spacing w:val="-8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2021;</w:t>
      </w:r>
      <w:r w:rsidRPr="007C58B6">
        <w:rPr>
          <w:rFonts w:asciiTheme="minorHAnsi" w:hAnsiTheme="minorHAnsi" w:cstheme="minorHAnsi"/>
          <w:color w:val="006FC0"/>
          <w:spacing w:val="-9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6FC0"/>
        </w:rPr>
        <w:t>Hjalager</w:t>
      </w:r>
      <w:proofErr w:type="spellEnd"/>
      <w:r w:rsidRPr="007C58B6">
        <w:rPr>
          <w:rFonts w:asciiTheme="minorHAnsi" w:hAnsiTheme="minorHAnsi" w:cstheme="minorHAnsi"/>
          <w:color w:val="006FC0"/>
        </w:rPr>
        <w:t>,</w:t>
      </w:r>
      <w:r w:rsidRPr="007C58B6">
        <w:rPr>
          <w:rFonts w:asciiTheme="minorHAnsi" w:hAnsiTheme="minorHAnsi" w:cstheme="minorHAnsi"/>
          <w:color w:val="006FC0"/>
          <w:spacing w:val="-8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2015;</w:t>
      </w:r>
      <w:r w:rsidRPr="007C58B6">
        <w:rPr>
          <w:rFonts w:asciiTheme="minorHAnsi" w:hAnsiTheme="minorHAnsi" w:cstheme="minorHAnsi"/>
          <w:color w:val="006FC0"/>
          <w:spacing w:val="-8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6FC0"/>
        </w:rPr>
        <w:t>Gössling</w:t>
      </w:r>
      <w:proofErr w:type="spellEnd"/>
      <w:r w:rsidRPr="007C58B6">
        <w:rPr>
          <w:rFonts w:asciiTheme="minorHAnsi" w:hAnsiTheme="minorHAnsi" w:cstheme="minorHAnsi"/>
          <w:color w:val="006FC0"/>
        </w:rPr>
        <w:t>,</w:t>
      </w:r>
      <w:r w:rsidRPr="007C58B6">
        <w:rPr>
          <w:rFonts w:asciiTheme="minorHAnsi" w:hAnsiTheme="minorHAnsi" w:cstheme="minorHAnsi"/>
          <w:color w:val="006FC0"/>
          <w:spacing w:val="-46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2002</w:t>
      </w:r>
      <w:r w:rsidRPr="007C58B6">
        <w:rPr>
          <w:rFonts w:asciiTheme="minorHAnsi" w:hAnsiTheme="minorHAnsi" w:cstheme="minorHAnsi"/>
        </w:rPr>
        <w:t>). This aspect is of utmost relevance in urban areas, where the majority of population lives and flows 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tourists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contribute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air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hindrance,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noise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pollution,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congestion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accidents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affecting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environment,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individual and community wellbeing, increasing health costs, causing productivity losses (due to congestion)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and decreasing the life quality (</w:t>
      </w:r>
      <w:r w:rsidRPr="007C58B6">
        <w:rPr>
          <w:rFonts w:asciiTheme="minorHAnsi" w:hAnsiTheme="minorHAnsi" w:cstheme="minorHAnsi"/>
          <w:color w:val="006FC0"/>
        </w:rPr>
        <w:t>Nilsson, 2019</w:t>
      </w:r>
      <w:r w:rsidRPr="007C58B6">
        <w:rPr>
          <w:rFonts w:asciiTheme="minorHAnsi" w:hAnsiTheme="minorHAnsi" w:cstheme="minorHAnsi"/>
        </w:rPr>
        <w:t>). Since urban tourism outpaced the leisure sector at national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levels in terms of overnight rates between 2010 and 2019 (</w:t>
      </w:r>
      <w:r w:rsidRPr="007C58B6">
        <w:rPr>
          <w:rFonts w:asciiTheme="minorHAnsi" w:hAnsiTheme="minorHAnsi" w:cstheme="minorHAnsi"/>
          <w:color w:val="006FC0"/>
        </w:rPr>
        <w:t>ECM, 2019</w:t>
      </w:r>
      <w:r w:rsidRPr="007C58B6">
        <w:rPr>
          <w:rFonts w:asciiTheme="minorHAnsi" w:hAnsiTheme="minorHAnsi" w:cstheme="minorHAnsi"/>
        </w:rPr>
        <w:t>), crowds of tourists in and around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historical city </w:t>
      </w:r>
      <w:proofErr w:type="spellStart"/>
      <w:r w:rsidRPr="007C58B6">
        <w:rPr>
          <w:rFonts w:asciiTheme="minorHAnsi" w:hAnsiTheme="minorHAnsi" w:cstheme="minorHAnsi"/>
        </w:rPr>
        <w:t>centres</w:t>
      </w:r>
      <w:proofErr w:type="spellEnd"/>
      <w:r w:rsidRPr="007C58B6">
        <w:rPr>
          <w:rFonts w:asciiTheme="minorHAnsi" w:hAnsiTheme="minorHAnsi" w:cstheme="minorHAnsi"/>
        </w:rPr>
        <w:t xml:space="preserve"> would need multimodal solutions, preferably including public transport and active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modes like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bikes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(</w:t>
      </w:r>
      <w:proofErr w:type="spellStart"/>
      <w:r w:rsidRPr="007C58B6">
        <w:rPr>
          <w:rFonts w:asciiTheme="minorHAnsi" w:hAnsiTheme="minorHAnsi" w:cstheme="minorHAnsi"/>
          <w:color w:val="006FC0"/>
        </w:rPr>
        <w:t>Romão</w:t>
      </w:r>
      <w:proofErr w:type="spellEnd"/>
      <w:r w:rsidRPr="007C58B6">
        <w:rPr>
          <w:rFonts w:asciiTheme="minorHAnsi" w:hAnsiTheme="minorHAnsi" w:cstheme="minorHAnsi"/>
          <w:color w:val="006FC0"/>
          <w:spacing w:val="-2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&amp;</w:t>
      </w:r>
      <w:r w:rsidRPr="007C58B6">
        <w:rPr>
          <w:rFonts w:asciiTheme="minorHAnsi" w:hAnsiTheme="minorHAnsi" w:cstheme="minorHAnsi"/>
          <w:color w:val="006FC0"/>
          <w:spacing w:val="-2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Bi, 2021;</w:t>
      </w:r>
      <w:r w:rsidRPr="007C58B6">
        <w:rPr>
          <w:rFonts w:asciiTheme="minorHAnsi" w:hAnsiTheme="minorHAnsi" w:cstheme="minorHAnsi"/>
          <w:color w:val="006FC0"/>
          <w:spacing w:val="-2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6FC0"/>
        </w:rPr>
        <w:t>Koens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et</w:t>
      </w:r>
      <w:r w:rsidRPr="007C58B6">
        <w:rPr>
          <w:rFonts w:asciiTheme="minorHAnsi" w:hAnsiTheme="minorHAnsi" w:cstheme="minorHAnsi"/>
          <w:color w:val="006FC0"/>
          <w:spacing w:val="-2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al., 2018</w:t>
      </w:r>
      <w:r w:rsidRPr="007C58B6">
        <w:rPr>
          <w:rFonts w:asciiTheme="minorHAnsi" w:hAnsiTheme="minorHAnsi" w:cstheme="minorHAnsi"/>
        </w:rPr>
        <w:t>).</w:t>
      </w:r>
    </w:p>
    <w:p w14:paraId="790BA163" w14:textId="77777777" w:rsidR="000F015F" w:rsidRPr="007C58B6" w:rsidRDefault="000F015F">
      <w:pPr>
        <w:pStyle w:val="BodyText"/>
        <w:spacing w:before="5"/>
        <w:rPr>
          <w:rFonts w:asciiTheme="minorHAnsi" w:hAnsiTheme="minorHAnsi" w:cstheme="minorHAnsi"/>
        </w:rPr>
      </w:pPr>
    </w:p>
    <w:p w14:paraId="4E3B4E99" w14:textId="77777777" w:rsidR="000F015F" w:rsidRPr="007C58B6" w:rsidRDefault="00000000">
      <w:pPr>
        <w:pStyle w:val="BodyText"/>
        <w:spacing w:line="273" w:lineRule="auto"/>
        <w:ind w:left="852" w:right="784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Among countries</w:t>
      </w:r>
      <w:r w:rsidRPr="007C58B6">
        <w:rPr>
          <w:rFonts w:asciiTheme="minorHAnsi" w:hAnsiTheme="minorHAnsi" w:cstheme="minorHAnsi"/>
          <w:spacing w:val="3"/>
        </w:rPr>
        <w:t xml:space="preserve"> </w:t>
      </w:r>
      <w:r w:rsidRPr="007C58B6">
        <w:rPr>
          <w:rFonts w:asciiTheme="minorHAnsi" w:hAnsiTheme="minorHAnsi" w:cstheme="minorHAnsi"/>
        </w:rPr>
        <w:t>with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high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potentiality to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attract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bike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tourists in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urban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areas, in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this paper</w:t>
      </w:r>
      <w:r w:rsidRPr="007C58B6">
        <w:rPr>
          <w:rFonts w:asciiTheme="minorHAnsi" w:hAnsiTheme="minorHAnsi" w:cstheme="minorHAnsi"/>
          <w:spacing w:val="8"/>
        </w:rPr>
        <w:t xml:space="preserve"> </w:t>
      </w:r>
      <w:r w:rsidRPr="007C58B6">
        <w:rPr>
          <w:rFonts w:asciiTheme="minorHAnsi" w:hAnsiTheme="minorHAnsi" w:cstheme="minorHAnsi"/>
        </w:rPr>
        <w:t>it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is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considered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case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Italy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as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one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most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visited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suitable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cycling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holidays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thanks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growing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provision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of</w:t>
      </w:r>
    </w:p>
    <w:p w14:paraId="54431255" w14:textId="77777777" w:rsidR="000F015F" w:rsidRPr="007C58B6" w:rsidRDefault="000F015F">
      <w:pPr>
        <w:spacing w:line="273" w:lineRule="auto"/>
        <w:rPr>
          <w:rFonts w:asciiTheme="minorHAnsi" w:hAnsiTheme="minorHAnsi" w:cstheme="minorHAnsi"/>
        </w:rPr>
        <w:sectPr w:rsidR="000F015F" w:rsidRPr="007C58B6">
          <w:pgSz w:w="11910" w:h="16840"/>
          <w:pgMar w:top="0" w:right="60" w:bottom="1180" w:left="0" w:header="0" w:footer="989" w:gutter="0"/>
          <w:cols w:space="720"/>
        </w:sectPr>
      </w:pPr>
    </w:p>
    <w:p w14:paraId="2C231D0C" w14:textId="77777777" w:rsidR="000F015F" w:rsidRPr="007C58B6" w:rsidRDefault="00000000">
      <w:pPr>
        <w:pStyle w:val="BodyText"/>
        <w:spacing w:before="79" w:line="276" w:lineRule="auto"/>
        <w:ind w:left="852" w:right="781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lastRenderedPageBreak/>
        <w:t>bike-related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infrastructures,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including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accessibility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public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transport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(</w:t>
      </w:r>
      <w:r w:rsidRPr="007C58B6">
        <w:rPr>
          <w:rFonts w:asciiTheme="minorHAnsi" w:hAnsiTheme="minorHAnsi" w:cstheme="minorHAnsi"/>
          <w:color w:val="006FC0"/>
        </w:rPr>
        <w:t>Maltese</w:t>
      </w:r>
      <w:r w:rsidRPr="007C58B6">
        <w:rPr>
          <w:rFonts w:asciiTheme="minorHAnsi" w:hAnsiTheme="minorHAnsi" w:cstheme="minorHAnsi"/>
          <w:color w:val="006FC0"/>
          <w:spacing w:val="-8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et</w:t>
      </w:r>
      <w:r w:rsidRPr="007C58B6">
        <w:rPr>
          <w:rFonts w:asciiTheme="minorHAnsi" w:hAnsiTheme="minorHAnsi" w:cstheme="minorHAnsi"/>
          <w:color w:val="006FC0"/>
          <w:spacing w:val="-9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al.,</w:t>
      </w:r>
      <w:r w:rsidRPr="007C58B6">
        <w:rPr>
          <w:rFonts w:asciiTheme="minorHAnsi" w:hAnsiTheme="minorHAnsi" w:cstheme="minorHAnsi"/>
          <w:color w:val="006FC0"/>
          <w:spacing w:val="-8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2021;</w:t>
      </w:r>
      <w:r w:rsidRPr="007C58B6">
        <w:rPr>
          <w:rFonts w:asciiTheme="minorHAnsi" w:hAnsiTheme="minorHAnsi" w:cstheme="minorHAnsi"/>
          <w:color w:val="006FC0"/>
          <w:spacing w:val="-8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Bergantino</w:t>
      </w:r>
      <w:r w:rsidRPr="007C58B6">
        <w:rPr>
          <w:rFonts w:asciiTheme="minorHAnsi" w:hAnsiTheme="minorHAnsi" w:cstheme="minorHAnsi"/>
          <w:color w:val="006FC0"/>
          <w:spacing w:val="-8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et</w:t>
      </w:r>
      <w:r w:rsidRPr="007C58B6">
        <w:rPr>
          <w:rFonts w:asciiTheme="minorHAnsi" w:hAnsiTheme="minorHAnsi" w:cstheme="minorHAnsi"/>
          <w:color w:val="006FC0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al.,</w:t>
      </w:r>
      <w:r w:rsidRPr="007C58B6">
        <w:rPr>
          <w:rFonts w:asciiTheme="minorHAnsi" w:hAnsiTheme="minorHAnsi" w:cstheme="minorHAnsi"/>
          <w:color w:val="006FC0"/>
          <w:spacing w:val="-6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2021;</w:t>
      </w:r>
      <w:r w:rsidRPr="007C58B6">
        <w:rPr>
          <w:rFonts w:asciiTheme="minorHAnsi" w:hAnsiTheme="minorHAnsi" w:cstheme="minorHAnsi"/>
          <w:color w:val="006FC0"/>
          <w:spacing w:val="-6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6FC0"/>
        </w:rPr>
        <w:t>Sottile</w:t>
      </w:r>
      <w:proofErr w:type="spellEnd"/>
      <w:r w:rsidRPr="007C58B6">
        <w:rPr>
          <w:rFonts w:asciiTheme="minorHAnsi" w:hAnsiTheme="minorHAnsi" w:cstheme="minorHAnsi"/>
          <w:color w:val="006FC0"/>
          <w:spacing w:val="-5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et</w:t>
      </w:r>
      <w:r w:rsidRPr="007C58B6">
        <w:rPr>
          <w:rFonts w:asciiTheme="minorHAnsi" w:hAnsiTheme="minorHAnsi" w:cstheme="minorHAnsi"/>
          <w:color w:val="006FC0"/>
          <w:spacing w:val="-7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al.,</w:t>
      </w:r>
      <w:r w:rsidRPr="007C58B6">
        <w:rPr>
          <w:rFonts w:asciiTheme="minorHAnsi" w:hAnsiTheme="minorHAnsi" w:cstheme="minorHAnsi"/>
          <w:color w:val="006FC0"/>
          <w:spacing w:val="-6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2019</w:t>
      </w:r>
      <w:r w:rsidRPr="007C58B6">
        <w:rPr>
          <w:rFonts w:asciiTheme="minorHAnsi" w:hAnsiTheme="minorHAnsi" w:cstheme="minorHAnsi"/>
        </w:rPr>
        <w:t>).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last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years,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Italy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has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reported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relevant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growth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terms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cycling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tourism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by native and foreign bike tourists (in 2019, 62% and 38% respectively) ( </w:t>
      </w:r>
      <w:proofErr w:type="spellStart"/>
      <w:r w:rsidRPr="007C58B6">
        <w:rPr>
          <w:rFonts w:asciiTheme="minorHAnsi" w:hAnsiTheme="minorHAnsi" w:cstheme="minorHAnsi"/>
          <w:color w:val="006FC0"/>
        </w:rPr>
        <w:t>Isnart-Legambiente</w:t>
      </w:r>
      <w:proofErr w:type="spellEnd"/>
      <w:r w:rsidRPr="007C58B6">
        <w:rPr>
          <w:rFonts w:asciiTheme="minorHAnsi" w:hAnsiTheme="minorHAnsi" w:cstheme="minorHAnsi"/>
          <w:color w:val="006FC0"/>
        </w:rPr>
        <w:t>, 2020</w:t>
      </w:r>
      <w:r w:rsidRPr="007C58B6">
        <w:rPr>
          <w:rFonts w:asciiTheme="minorHAnsi" w:hAnsiTheme="minorHAnsi" w:cstheme="minorHAnsi"/>
        </w:rPr>
        <w:t>). More,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6FC0"/>
        </w:rPr>
        <w:t>Isnart-Legambiente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(2019) </w:t>
      </w:r>
      <w:r w:rsidRPr="007C58B6">
        <w:rPr>
          <w:rFonts w:asciiTheme="minorHAnsi" w:hAnsiTheme="minorHAnsi" w:cstheme="minorHAnsi"/>
        </w:rPr>
        <w:t>reported that the cycle tourism contribution to the overall economy in Italy was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about 4.6 million euros, i.e., 5.6% of the total expenditure of tourists in Italy in 2019. More recently, 50% 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native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tourists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and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63%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of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foreigners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declared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to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visit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Italy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its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richness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terms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cultural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heritage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(</w:t>
      </w:r>
      <w:proofErr w:type="spellStart"/>
      <w:r w:rsidRPr="007C58B6">
        <w:rPr>
          <w:rFonts w:asciiTheme="minorHAnsi" w:hAnsiTheme="minorHAnsi" w:cstheme="minorHAnsi"/>
          <w:color w:val="006FC0"/>
        </w:rPr>
        <w:t>Isnart</w:t>
      </w:r>
      <w:proofErr w:type="spellEnd"/>
      <w:r w:rsidRPr="007C58B6">
        <w:rPr>
          <w:rFonts w:asciiTheme="minorHAnsi" w:hAnsiTheme="minorHAnsi" w:cstheme="minorHAnsi"/>
          <w:color w:val="006FC0"/>
        </w:rPr>
        <w:t>-</w:t>
      </w:r>
      <w:r w:rsidRPr="007C58B6">
        <w:rPr>
          <w:rFonts w:asciiTheme="minorHAnsi" w:hAnsiTheme="minorHAnsi" w:cstheme="minorHAnsi"/>
          <w:color w:val="006FC0"/>
          <w:spacing w:val="1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6FC0"/>
          <w:spacing w:val="-1"/>
        </w:rPr>
        <w:t>Legambiente</w:t>
      </w:r>
      <w:proofErr w:type="spellEnd"/>
      <w:r w:rsidRPr="007C58B6">
        <w:rPr>
          <w:rFonts w:asciiTheme="minorHAnsi" w:hAnsiTheme="minorHAnsi" w:cstheme="minorHAnsi"/>
          <w:color w:val="006FC0"/>
          <w:spacing w:val="-1"/>
        </w:rPr>
        <w:t>,</w:t>
      </w:r>
      <w:r w:rsidRPr="007C58B6">
        <w:rPr>
          <w:rFonts w:asciiTheme="minorHAnsi" w:hAnsiTheme="minorHAnsi" w:cstheme="minorHAnsi"/>
          <w:color w:val="006FC0"/>
          <w:spacing w:val="-13"/>
        </w:rPr>
        <w:t xml:space="preserve"> </w:t>
      </w:r>
      <w:r w:rsidRPr="007C58B6">
        <w:rPr>
          <w:rFonts w:asciiTheme="minorHAnsi" w:hAnsiTheme="minorHAnsi" w:cstheme="minorHAnsi"/>
          <w:color w:val="006FC0"/>
          <w:spacing w:val="-1"/>
        </w:rPr>
        <w:t>2020</w:t>
      </w:r>
      <w:r w:rsidRPr="007C58B6">
        <w:rPr>
          <w:rFonts w:asciiTheme="minorHAnsi" w:hAnsiTheme="minorHAnsi" w:cstheme="minorHAnsi"/>
          <w:spacing w:val="-1"/>
        </w:rPr>
        <w:t>),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with</w:t>
      </w:r>
      <w:r w:rsidRPr="007C58B6">
        <w:rPr>
          <w:rFonts w:asciiTheme="minorHAnsi" w:hAnsiTheme="minorHAnsi" w:cstheme="minorHAnsi"/>
          <w:spacing w:val="-14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a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clear-cut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preference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-15"/>
        </w:rPr>
        <w:t xml:space="preserve"> </w:t>
      </w:r>
      <w:r w:rsidRPr="007C58B6">
        <w:rPr>
          <w:rFonts w:asciiTheme="minorHAnsi" w:hAnsiTheme="minorHAnsi" w:cstheme="minorHAnsi"/>
        </w:rPr>
        <w:t>North-Eastern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regions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as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destinations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(</w:t>
      </w:r>
      <w:r w:rsidRPr="007C58B6">
        <w:rPr>
          <w:rFonts w:asciiTheme="minorHAnsi" w:hAnsiTheme="minorHAnsi" w:cstheme="minorHAnsi"/>
          <w:color w:val="006FC0"/>
        </w:rPr>
        <w:t>Figure</w:t>
      </w:r>
      <w:r w:rsidRPr="007C58B6">
        <w:rPr>
          <w:rFonts w:asciiTheme="minorHAnsi" w:hAnsiTheme="minorHAnsi" w:cstheme="minorHAnsi"/>
          <w:color w:val="006FC0"/>
          <w:spacing w:val="-12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1</w:t>
      </w:r>
      <w:r w:rsidRPr="007C58B6">
        <w:rPr>
          <w:rFonts w:asciiTheme="minorHAnsi" w:hAnsiTheme="minorHAnsi" w:cstheme="minorHAnsi"/>
        </w:rPr>
        <w:t>).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Yet,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even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though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Italy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attractive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cycling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holidays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slow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tourism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general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(</w:t>
      </w:r>
      <w:r w:rsidRPr="007C58B6">
        <w:rPr>
          <w:rFonts w:asciiTheme="minorHAnsi" w:hAnsiTheme="minorHAnsi" w:cstheme="minorHAnsi"/>
          <w:color w:val="006FC0"/>
        </w:rPr>
        <w:t>Oh</w:t>
      </w:r>
      <w:r w:rsidRPr="007C58B6">
        <w:rPr>
          <w:rFonts w:asciiTheme="minorHAnsi" w:hAnsiTheme="minorHAnsi" w:cstheme="minorHAnsi"/>
          <w:color w:val="006FC0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et</w:t>
      </w:r>
      <w:r w:rsidRPr="007C58B6">
        <w:rPr>
          <w:rFonts w:asciiTheme="minorHAnsi" w:hAnsiTheme="minorHAnsi" w:cstheme="minorHAnsi"/>
          <w:color w:val="006FC0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al.,</w:t>
      </w:r>
      <w:r w:rsidRPr="007C58B6">
        <w:rPr>
          <w:rFonts w:asciiTheme="minorHAnsi" w:hAnsiTheme="minorHAnsi" w:cstheme="minorHAnsi"/>
          <w:color w:val="006FC0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2016</w:t>
      </w:r>
      <w:r w:rsidRPr="007C58B6">
        <w:rPr>
          <w:rFonts w:asciiTheme="minorHAnsi" w:hAnsiTheme="minorHAnsi" w:cstheme="minorHAnsi"/>
        </w:rPr>
        <w:t>),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from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multimodality point of view, in 2018 bike tourists displayed a lower daily expenditure on public transport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services in urban contexts with respect to other tourists in Italy (8.32 vs. 14.90 euros), suggesting that 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combination of bikes and public transport for tourism purposes may not be preferrable when moving across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Italian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cities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(</w:t>
      </w:r>
      <w:proofErr w:type="spellStart"/>
      <w:r w:rsidRPr="007C58B6">
        <w:rPr>
          <w:rFonts w:asciiTheme="minorHAnsi" w:hAnsiTheme="minorHAnsi" w:cstheme="minorHAnsi"/>
          <w:color w:val="006FC0"/>
        </w:rPr>
        <w:t>Isnart-Legambiente</w:t>
      </w:r>
      <w:proofErr w:type="spellEnd"/>
      <w:r w:rsidRPr="007C58B6">
        <w:rPr>
          <w:rFonts w:asciiTheme="minorHAnsi" w:hAnsiTheme="minorHAnsi" w:cstheme="minorHAnsi"/>
          <w:color w:val="006FC0"/>
        </w:rPr>
        <w:t>, 2019</w:t>
      </w:r>
      <w:r w:rsidRPr="007C58B6">
        <w:rPr>
          <w:rFonts w:asciiTheme="minorHAnsi" w:hAnsiTheme="minorHAnsi" w:cstheme="minorHAnsi"/>
        </w:rPr>
        <w:t>).</w:t>
      </w:r>
    </w:p>
    <w:p w14:paraId="5A1E2ADA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525ED0B3" w14:textId="77777777" w:rsidR="000F015F" w:rsidRPr="007C58B6" w:rsidRDefault="00000000">
      <w:pPr>
        <w:pStyle w:val="BodyText"/>
        <w:spacing w:before="7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noProof/>
        </w:rPr>
        <w:drawing>
          <wp:anchor distT="0" distB="0" distL="0" distR="0" simplePos="0" relativeHeight="251656704" behindDoc="0" locked="0" layoutInCell="1" allowOverlap="1" wp14:anchorId="7EDE0B8E" wp14:editId="276E5553">
            <wp:simplePos x="0" y="0"/>
            <wp:positionH relativeFrom="page">
              <wp:posOffset>1339596</wp:posOffset>
            </wp:positionH>
            <wp:positionV relativeFrom="paragraph">
              <wp:posOffset>193197</wp:posOffset>
            </wp:positionV>
            <wp:extent cx="2251190" cy="233629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190" cy="2336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58B6">
        <w:rPr>
          <w:rFonts w:asciiTheme="minorHAnsi" w:hAnsiTheme="minorHAnsi" w:cstheme="minorHAnsi"/>
          <w:noProof/>
        </w:rPr>
        <w:drawing>
          <wp:anchor distT="0" distB="0" distL="0" distR="0" simplePos="0" relativeHeight="251658752" behindDoc="0" locked="0" layoutInCell="1" allowOverlap="1" wp14:anchorId="4ECC2C0A" wp14:editId="09C26223">
            <wp:simplePos x="0" y="0"/>
            <wp:positionH relativeFrom="page">
              <wp:posOffset>4067555</wp:posOffset>
            </wp:positionH>
            <wp:positionV relativeFrom="paragraph">
              <wp:posOffset>185708</wp:posOffset>
            </wp:positionV>
            <wp:extent cx="2150996" cy="235000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996" cy="2350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794543" w14:textId="77777777" w:rsidR="000F015F" w:rsidRPr="007C58B6" w:rsidRDefault="00000000">
      <w:pPr>
        <w:spacing w:before="19"/>
        <w:ind w:left="1584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color w:val="006FC0"/>
        </w:rPr>
        <w:t>Figure</w:t>
      </w:r>
      <w:r w:rsidRPr="007C58B6">
        <w:rPr>
          <w:rFonts w:asciiTheme="minorHAnsi" w:hAnsiTheme="minorHAnsi" w:cstheme="minorHAnsi"/>
          <w:color w:val="006FC0"/>
          <w:spacing w:val="-2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1</w:t>
      </w:r>
      <w:r w:rsidRPr="007C58B6">
        <w:rPr>
          <w:rFonts w:asciiTheme="minorHAnsi" w:hAnsiTheme="minorHAnsi" w:cstheme="minorHAnsi"/>
        </w:rPr>
        <w:t>.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Native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(left)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foreign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(right) bike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tourists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per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regional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destinations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Italy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(%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total)</w:t>
      </w:r>
    </w:p>
    <w:p w14:paraId="3962D3D6" w14:textId="77777777" w:rsidR="000F015F" w:rsidRPr="007C58B6" w:rsidRDefault="00000000">
      <w:pPr>
        <w:spacing w:before="35"/>
        <w:ind w:left="4359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–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Source: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6FC0"/>
        </w:rPr>
        <w:t>Isnart-Legambiente</w:t>
      </w:r>
      <w:proofErr w:type="spellEnd"/>
      <w:r w:rsidRPr="007C58B6">
        <w:rPr>
          <w:rFonts w:asciiTheme="minorHAnsi" w:hAnsiTheme="minorHAnsi" w:cstheme="minorHAnsi"/>
          <w:color w:val="006FC0"/>
          <w:spacing w:val="-7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(2020).</w:t>
      </w:r>
    </w:p>
    <w:p w14:paraId="1F6590EF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1675F2A6" w14:textId="77777777" w:rsidR="000F015F" w:rsidRPr="007C58B6" w:rsidRDefault="000F015F">
      <w:pPr>
        <w:pStyle w:val="BodyText"/>
        <w:spacing w:before="8"/>
        <w:rPr>
          <w:rFonts w:asciiTheme="minorHAnsi" w:hAnsiTheme="minorHAnsi" w:cstheme="minorHAnsi"/>
        </w:rPr>
      </w:pPr>
    </w:p>
    <w:p w14:paraId="45EA8B44" w14:textId="77777777" w:rsidR="000F015F" w:rsidRPr="007C58B6" w:rsidRDefault="00000000">
      <w:pPr>
        <w:pStyle w:val="BodyText"/>
        <w:spacing w:line="276" w:lineRule="auto"/>
        <w:ind w:left="852" w:right="782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For these reasons and considering the importance of public transport within urban destinations to foster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tourism sustainability, to the best of our knowledge, this is the first paper in Italy which contributes to 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literature by focusing on the growing relevance of cycling holidays where tourists may decide to use private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or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public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transport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means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with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bikes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for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within-destination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trips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(</w:t>
      </w:r>
      <w:proofErr w:type="spellStart"/>
      <w:r w:rsidRPr="007C58B6">
        <w:rPr>
          <w:rFonts w:asciiTheme="minorHAnsi" w:hAnsiTheme="minorHAnsi" w:cstheme="minorHAnsi"/>
          <w:color w:val="006FC0"/>
        </w:rPr>
        <w:t>Pantelaki</w:t>
      </w:r>
      <w:proofErr w:type="spellEnd"/>
      <w:r w:rsidRPr="007C58B6">
        <w:rPr>
          <w:rFonts w:asciiTheme="minorHAnsi" w:hAnsiTheme="minorHAnsi" w:cstheme="minorHAnsi"/>
          <w:color w:val="006FC0"/>
          <w:spacing w:val="-6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et</w:t>
      </w:r>
      <w:r w:rsidRPr="007C58B6">
        <w:rPr>
          <w:rFonts w:asciiTheme="minorHAnsi" w:hAnsiTheme="minorHAnsi" w:cstheme="minorHAnsi"/>
          <w:color w:val="006FC0"/>
          <w:spacing w:val="-8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al.,</w:t>
      </w:r>
      <w:r w:rsidRPr="007C58B6">
        <w:rPr>
          <w:rFonts w:asciiTheme="minorHAnsi" w:hAnsiTheme="minorHAnsi" w:cstheme="minorHAnsi"/>
          <w:color w:val="006FC0"/>
          <w:spacing w:val="-7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2022;</w:t>
      </w:r>
      <w:r w:rsidRPr="007C58B6">
        <w:rPr>
          <w:rFonts w:asciiTheme="minorHAnsi" w:hAnsiTheme="minorHAnsi" w:cstheme="minorHAnsi"/>
          <w:color w:val="006FC0"/>
          <w:spacing w:val="-9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6FC0"/>
        </w:rPr>
        <w:t>Magris</w:t>
      </w:r>
      <w:proofErr w:type="spellEnd"/>
      <w:r w:rsidRPr="007C58B6">
        <w:rPr>
          <w:rFonts w:asciiTheme="minorHAnsi" w:hAnsiTheme="minorHAnsi" w:cstheme="minorHAnsi"/>
          <w:color w:val="006FC0"/>
          <w:spacing w:val="-5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&amp;</w:t>
      </w:r>
      <w:r w:rsidRPr="007C58B6">
        <w:rPr>
          <w:rFonts w:asciiTheme="minorHAnsi" w:hAnsiTheme="minorHAnsi" w:cstheme="minorHAnsi"/>
          <w:color w:val="006FC0"/>
          <w:spacing w:val="-8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Ross,</w:t>
      </w:r>
      <w:r w:rsidRPr="007C58B6">
        <w:rPr>
          <w:rFonts w:asciiTheme="minorHAnsi" w:hAnsiTheme="minorHAnsi" w:cstheme="minorHAnsi"/>
          <w:color w:val="006FC0"/>
          <w:spacing w:val="-8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2018</w:t>
      </w:r>
      <w:r w:rsidRPr="007C58B6">
        <w:rPr>
          <w:rFonts w:asciiTheme="minorHAnsi" w:hAnsiTheme="minorHAnsi" w:cstheme="minorHAnsi"/>
        </w:rPr>
        <w:t>).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Specifically, by paying attention to the Italian case, the aim and novelty of this paper are to investigate bike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tourists’ preferences both on the choice of urban areas as destinations and of public transport together with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bikes. Two binary dependent variables are considered, where the first distinguishes between urban (or city)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 extra-urban destinations, while the second separates between private and public transport means used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by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tourists.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Given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that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linkage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between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two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decisions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is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assumed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explain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better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bikers’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behaviour</w:t>
      </w:r>
      <w:proofErr w:type="spellEnd"/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in city tourism, in this study two bivariate probit models are contrasted. Both models include independent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variables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related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socio-demographics,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bike-related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habits,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trip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features.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One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model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also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considers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bike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tourists’ opinions about the importance of cycling conditions at destination (mostly related to bike lanes 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 availability of services) and of key features making accommodations more bike-friendly. As expected, the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bikers’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utility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Italy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increases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where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institutions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destination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managers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invest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increase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attractiveness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urban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places.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Analogously,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relevance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those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features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cycling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tourists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significantly correlated to the choice of public transport during cycling holidays, then their inclusion in 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model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framework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is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expected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increase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the understanding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of the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drivers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sustainable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city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tourism.</w:t>
      </w:r>
    </w:p>
    <w:p w14:paraId="51ED9C0C" w14:textId="77777777" w:rsidR="000F015F" w:rsidRPr="007C58B6" w:rsidRDefault="000F015F">
      <w:pPr>
        <w:spacing w:line="276" w:lineRule="auto"/>
        <w:jc w:val="both"/>
        <w:rPr>
          <w:rFonts w:asciiTheme="minorHAnsi" w:hAnsiTheme="minorHAnsi" w:cstheme="minorHAnsi"/>
        </w:rPr>
        <w:sectPr w:rsidR="000F015F" w:rsidRPr="007C58B6">
          <w:footerReference w:type="default" r:id="rId11"/>
          <w:pgSz w:w="11910" w:h="16840"/>
          <w:pgMar w:top="1320" w:right="60" w:bottom="1180" w:left="0" w:header="0" w:footer="989" w:gutter="0"/>
          <w:pgNumType w:start="2"/>
          <w:cols w:space="720"/>
        </w:sectPr>
      </w:pPr>
    </w:p>
    <w:p w14:paraId="23886B3A" w14:textId="77777777" w:rsidR="000F015F" w:rsidRPr="007C58B6" w:rsidRDefault="00000000">
      <w:pPr>
        <w:pStyle w:val="BodyText"/>
        <w:spacing w:before="115" w:line="276" w:lineRule="auto"/>
        <w:ind w:left="852" w:right="783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lastRenderedPageBreak/>
        <w:t xml:space="preserve">The remainder of the paper is </w:t>
      </w:r>
      <w:proofErr w:type="spellStart"/>
      <w:r w:rsidRPr="007C58B6">
        <w:rPr>
          <w:rFonts w:asciiTheme="minorHAnsi" w:hAnsiTheme="minorHAnsi" w:cstheme="minorHAnsi"/>
        </w:rPr>
        <w:t>organised</w:t>
      </w:r>
      <w:proofErr w:type="spellEnd"/>
      <w:r w:rsidRPr="007C58B6">
        <w:rPr>
          <w:rFonts w:asciiTheme="minorHAnsi" w:hAnsiTheme="minorHAnsi" w:cstheme="minorHAnsi"/>
        </w:rPr>
        <w:t xml:space="preserve"> as follows. </w:t>
      </w:r>
      <w:r w:rsidRPr="007C58B6">
        <w:rPr>
          <w:rFonts w:asciiTheme="minorHAnsi" w:hAnsiTheme="minorHAnsi" w:cstheme="minorHAnsi"/>
          <w:color w:val="006FC0"/>
        </w:rPr>
        <w:t xml:space="preserve">Section 2 </w:t>
      </w:r>
      <w:r w:rsidRPr="007C58B6">
        <w:rPr>
          <w:rFonts w:asciiTheme="minorHAnsi" w:hAnsiTheme="minorHAnsi" w:cstheme="minorHAnsi"/>
        </w:rPr>
        <w:t xml:space="preserve">outlines the existing literature, while </w:t>
      </w:r>
      <w:r w:rsidRPr="007C58B6">
        <w:rPr>
          <w:rFonts w:asciiTheme="minorHAnsi" w:hAnsiTheme="minorHAnsi" w:cstheme="minorHAnsi"/>
          <w:color w:val="006FC0"/>
        </w:rPr>
        <w:t>Section 3</w:t>
      </w:r>
      <w:r w:rsidRPr="007C58B6">
        <w:rPr>
          <w:rFonts w:asciiTheme="minorHAnsi" w:hAnsiTheme="minorHAnsi" w:cstheme="minorHAnsi"/>
          <w:color w:val="006FC0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presents the data and methodology used. </w:t>
      </w:r>
      <w:r w:rsidRPr="007C58B6">
        <w:rPr>
          <w:rFonts w:asciiTheme="minorHAnsi" w:hAnsiTheme="minorHAnsi" w:cstheme="minorHAnsi"/>
          <w:color w:val="006FC0"/>
        </w:rPr>
        <w:t xml:space="preserve">Section 4 </w:t>
      </w:r>
      <w:r w:rsidRPr="007C58B6">
        <w:rPr>
          <w:rFonts w:asciiTheme="minorHAnsi" w:hAnsiTheme="minorHAnsi" w:cstheme="minorHAnsi"/>
        </w:rPr>
        <w:t>presents descriptive statistics of the variables used, while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Section</w:t>
      </w:r>
      <w:r w:rsidRPr="007C58B6">
        <w:rPr>
          <w:rFonts w:asciiTheme="minorHAnsi" w:hAnsiTheme="minorHAnsi" w:cstheme="minorHAnsi"/>
          <w:color w:val="006FC0"/>
          <w:spacing w:val="-3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5</w:t>
      </w:r>
      <w:r w:rsidRPr="007C58B6">
        <w:rPr>
          <w:rFonts w:asciiTheme="minorHAnsi" w:hAnsiTheme="minorHAnsi" w:cstheme="minorHAnsi"/>
          <w:color w:val="006FC0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results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are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presented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discussed.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Finally,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Section</w:t>
      </w:r>
      <w:r w:rsidRPr="007C58B6">
        <w:rPr>
          <w:rFonts w:asciiTheme="minorHAnsi" w:hAnsiTheme="minorHAnsi" w:cstheme="minorHAnsi"/>
          <w:color w:val="006FC0"/>
          <w:spacing w:val="-2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6</w:t>
      </w:r>
      <w:r w:rsidRPr="007C58B6">
        <w:rPr>
          <w:rFonts w:asciiTheme="minorHAnsi" w:hAnsiTheme="minorHAnsi" w:cstheme="minorHAnsi"/>
          <w:color w:val="006FC0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provides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brief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policy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considerations.</w:t>
      </w:r>
    </w:p>
    <w:p w14:paraId="43865501" w14:textId="77777777" w:rsidR="000F015F" w:rsidRPr="007C58B6" w:rsidRDefault="000F015F">
      <w:pPr>
        <w:pStyle w:val="BodyText"/>
        <w:spacing w:before="5"/>
        <w:rPr>
          <w:rFonts w:asciiTheme="minorHAnsi" w:hAnsiTheme="minorHAnsi" w:cstheme="minorHAnsi"/>
        </w:rPr>
      </w:pPr>
    </w:p>
    <w:p w14:paraId="1377E567" w14:textId="77777777" w:rsidR="000F015F" w:rsidRPr="007C58B6" w:rsidRDefault="00000000">
      <w:pPr>
        <w:pStyle w:val="Heading1"/>
        <w:numPr>
          <w:ilvl w:val="0"/>
          <w:numId w:val="1"/>
        </w:numPr>
        <w:tabs>
          <w:tab w:val="left" w:pos="1212"/>
        </w:tabs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Literature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review</w:t>
      </w:r>
    </w:p>
    <w:p w14:paraId="79A85251" w14:textId="77777777" w:rsidR="000F015F" w:rsidRPr="007C58B6" w:rsidRDefault="000F015F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496AEC94" w14:textId="77777777" w:rsidR="000F015F" w:rsidRPr="007C58B6" w:rsidRDefault="00000000">
      <w:pPr>
        <w:pStyle w:val="BodyText"/>
        <w:spacing w:line="276" w:lineRule="auto"/>
        <w:ind w:left="878" w:right="790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In the tourism literature, the choice of travel destinations has attracted considerable attention from different</w:t>
      </w:r>
      <w:r w:rsidRPr="007C58B6">
        <w:rPr>
          <w:rFonts w:asciiTheme="minorHAnsi" w:hAnsiTheme="minorHAnsi" w:cstheme="minorHAnsi"/>
          <w:spacing w:val="-47"/>
        </w:rPr>
        <w:t xml:space="preserve"> </w:t>
      </w:r>
      <w:r w:rsidRPr="007C58B6">
        <w:rPr>
          <w:rFonts w:asciiTheme="minorHAnsi" w:hAnsiTheme="minorHAnsi" w:cstheme="minorHAnsi"/>
        </w:rPr>
        <w:t xml:space="preserve">fields, such as economics, sociology, and psychology (among others, see </w:t>
      </w:r>
      <w:proofErr w:type="spellStart"/>
      <w:r w:rsidRPr="007C58B6">
        <w:rPr>
          <w:rFonts w:asciiTheme="minorHAnsi" w:hAnsiTheme="minorHAnsi" w:cstheme="minorHAnsi"/>
          <w:color w:val="006FC0"/>
        </w:rPr>
        <w:t>Qiu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et al., 2018; Leung &amp; Law, 2010;</w:t>
      </w:r>
      <w:r w:rsidRPr="007C58B6">
        <w:rPr>
          <w:rFonts w:asciiTheme="minorHAnsi" w:hAnsiTheme="minorHAnsi" w:cstheme="minorHAnsi"/>
          <w:color w:val="006FC0"/>
          <w:spacing w:val="1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6FC0"/>
        </w:rPr>
        <w:t>Papatheodorou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, 2001; </w:t>
      </w:r>
      <w:proofErr w:type="spellStart"/>
      <w:r w:rsidRPr="007C58B6">
        <w:rPr>
          <w:rFonts w:asciiTheme="minorHAnsi" w:hAnsiTheme="minorHAnsi" w:cstheme="minorHAnsi"/>
          <w:color w:val="006FC0"/>
        </w:rPr>
        <w:t>Baloglu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, 2000; </w:t>
      </w:r>
      <w:proofErr w:type="spellStart"/>
      <w:r w:rsidRPr="007C58B6">
        <w:rPr>
          <w:rFonts w:asciiTheme="minorHAnsi" w:hAnsiTheme="minorHAnsi" w:cstheme="minorHAnsi"/>
          <w:color w:val="006FC0"/>
        </w:rPr>
        <w:t>Moscardo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et al., 1996</w:t>
      </w:r>
      <w:r w:rsidRPr="007C58B6">
        <w:rPr>
          <w:rFonts w:asciiTheme="minorHAnsi" w:hAnsiTheme="minorHAnsi" w:cstheme="minorHAnsi"/>
        </w:rPr>
        <w:t>). For the purposes of this research, a notable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reference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is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Wu</w:t>
      </w:r>
      <w:r w:rsidRPr="007C58B6">
        <w:rPr>
          <w:rFonts w:asciiTheme="minorHAnsi" w:hAnsiTheme="minorHAnsi" w:cstheme="minorHAnsi"/>
          <w:color w:val="006FC0"/>
          <w:spacing w:val="-6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et</w:t>
      </w:r>
      <w:r w:rsidRPr="007C58B6">
        <w:rPr>
          <w:rFonts w:asciiTheme="minorHAnsi" w:hAnsiTheme="minorHAnsi" w:cstheme="minorHAnsi"/>
          <w:color w:val="006FC0"/>
          <w:spacing w:val="-7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al.</w:t>
      </w:r>
      <w:r w:rsidRPr="007C58B6">
        <w:rPr>
          <w:rFonts w:asciiTheme="minorHAnsi" w:hAnsiTheme="minorHAnsi" w:cstheme="minorHAnsi"/>
          <w:color w:val="006FC0"/>
          <w:spacing w:val="-6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(2011)</w:t>
      </w:r>
      <w:r w:rsidRPr="007C58B6">
        <w:rPr>
          <w:rFonts w:asciiTheme="minorHAnsi" w:hAnsiTheme="minorHAnsi" w:cstheme="minorHAnsi"/>
          <w:color w:val="006FC0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who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identified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factors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influencing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destination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choices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tourists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into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three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main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groups: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(1)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alternative-specific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factors,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including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attributes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destinations,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i.e.,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localization,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attractiveness, tourism resources, accessibility, etc. (e.g., </w:t>
      </w:r>
      <w:proofErr w:type="spellStart"/>
      <w:r w:rsidRPr="007C58B6">
        <w:rPr>
          <w:rFonts w:asciiTheme="minorHAnsi" w:hAnsiTheme="minorHAnsi" w:cstheme="minorHAnsi"/>
          <w:color w:val="006FC0"/>
        </w:rPr>
        <w:t>Awaritefe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, 2004; Van </w:t>
      </w:r>
      <w:proofErr w:type="spellStart"/>
      <w:r w:rsidRPr="007C58B6">
        <w:rPr>
          <w:rFonts w:asciiTheme="minorHAnsi" w:hAnsiTheme="minorHAnsi" w:cstheme="minorHAnsi"/>
          <w:color w:val="006FC0"/>
        </w:rPr>
        <w:t>Raaij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&amp; </w:t>
      </w:r>
      <w:proofErr w:type="spellStart"/>
      <w:r w:rsidRPr="007C58B6">
        <w:rPr>
          <w:rFonts w:asciiTheme="minorHAnsi" w:hAnsiTheme="minorHAnsi" w:cstheme="minorHAnsi"/>
          <w:color w:val="006FC0"/>
        </w:rPr>
        <w:t>Francken</w:t>
      </w:r>
      <w:proofErr w:type="spellEnd"/>
      <w:r w:rsidRPr="007C58B6">
        <w:rPr>
          <w:rFonts w:asciiTheme="minorHAnsi" w:hAnsiTheme="minorHAnsi" w:cstheme="minorHAnsi"/>
          <w:color w:val="006FC0"/>
        </w:rPr>
        <w:t>, 1984</w:t>
      </w:r>
      <w:r w:rsidRPr="007C58B6">
        <w:rPr>
          <w:rFonts w:asciiTheme="minorHAnsi" w:hAnsiTheme="minorHAnsi" w:cstheme="minorHAnsi"/>
        </w:rPr>
        <w:t>); (2)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situational factors, related to persistent and transient attributes of destinations, e.g., weather (</w:t>
      </w:r>
      <w:proofErr w:type="spellStart"/>
      <w:r w:rsidRPr="007C58B6">
        <w:rPr>
          <w:rFonts w:asciiTheme="minorHAnsi" w:hAnsiTheme="minorHAnsi" w:cstheme="minorHAnsi"/>
          <w:color w:val="006FC0"/>
        </w:rPr>
        <w:t>Stemerding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et</w:t>
      </w:r>
      <w:r w:rsidRPr="007C58B6">
        <w:rPr>
          <w:rFonts w:asciiTheme="minorHAnsi" w:hAnsiTheme="minorHAnsi" w:cstheme="minorHAnsi"/>
          <w:color w:val="006FC0"/>
          <w:spacing w:val="-46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al., 1999</w:t>
      </w:r>
      <w:r w:rsidRPr="007C58B6">
        <w:rPr>
          <w:rFonts w:asciiTheme="minorHAnsi" w:hAnsiTheme="minorHAnsi" w:cstheme="minorHAnsi"/>
        </w:rPr>
        <w:t>) and cultural/social situations (</w:t>
      </w:r>
      <w:r w:rsidRPr="007C58B6">
        <w:rPr>
          <w:rFonts w:asciiTheme="minorHAnsi" w:hAnsiTheme="minorHAnsi" w:cstheme="minorHAnsi"/>
          <w:color w:val="006FC0"/>
        </w:rPr>
        <w:t xml:space="preserve">Kozak, 2002; </w:t>
      </w:r>
      <w:proofErr w:type="spellStart"/>
      <w:r w:rsidRPr="007C58B6">
        <w:rPr>
          <w:rFonts w:asciiTheme="minorHAnsi" w:hAnsiTheme="minorHAnsi" w:cstheme="minorHAnsi"/>
          <w:color w:val="006FC0"/>
        </w:rPr>
        <w:t>Seddighi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et al., 2001</w:t>
      </w:r>
      <w:r w:rsidRPr="007C58B6">
        <w:rPr>
          <w:rFonts w:asciiTheme="minorHAnsi" w:hAnsiTheme="minorHAnsi" w:cstheme="minorHAnsi"/>
        </w:rPr>
        <w:t>); and (3) decision maker-specific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factors, linked to tourists’ personal characteristics (</w:t>
      </w:r>
      <w:r w:rsidRPr="007C58B6">
        <w:rPr>
          <w:rFonts w:asciiTheme="minorHAnsi" w:hAnsiTheme="minorHAnsi" w:cstheme="minorHAnsi"/>
          <w:color w:val="006FC0"/>
        </w:rPr>
        <w:t>Hsu et al., 2007; Ankomah et al., 1996</w:t>
      </w:r>
      <w:r w:rsidRPr="007C58B6">
        <w:rPr>
          <w:rFonts w:asciiTheme="minorHAnsi" w:hAnsiTheme="minorHAnsi" w:cstheme="minorHAnsi"/>
        </w:rPr>
        <w:t>). By investigating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 factors which affect the choice of visiting cities during cycling holidays, and also influence the decision 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using public transport (besides bikes) in intra-destination travels, this paper considers all the above factors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aspires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contribute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three related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strands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literature.</w:t>
      </w:r>
    </w:p>
    <w:p w14:paraId="2602CD0C" w14:textId="77777777" w:rsidR="000F015F" w:rsidRPr="007C58B6" w:rsidRDefault="00000000">
      <w:pPr>
        <w:pStyle w:val="BodyText"/>
        <w:spacing w:before="161" w:line="276" w:lineRule="auto"/>
        <w:ind w:left="878" w:right="789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The first strand relates to active modes (i.e., walking and/or cycling) in urban tourism, whereas the UNWTO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defines it as “</w:t>
      </w:r>
      <w:r w:rsidRPr="007C58B6">
        <w:rPr>
          <w:rFonts w:asciiTheme="minorHAnsi" w:hAnsiTheme="minorHAnsi" w:cstheme="minorHAnsi"/>
          <w:i/>
        </w:rPr>
        <w:t>a type of tourism activity which takes place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>in an urban space with its inherent attributes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  <w:i/>
          <w:spacing w:val="-1"/>
        </w:rPr>
        <w:t>characterized</w:t>
      </w:r>
      <w:r w:rsidRPr="007C58B6">
        <w:rPr>
          <w:rFonts w:asciiTheme="minorHAnsi" w:hAnsiTheme="minorHAnsi" w:cstheme="minorHAnsi"/>
          <w:i/>
          <w:spacing w:val="-12"/>
        </w:rPr>
        <w:t xml:space="preserve"> </w:t>
      </w:r>
      <w:r w:rsidRPr="007C58B6">
        <w:rPr>
          <w:rFonts w:asciiTheme="minorHAnsi" w:hAnsiTheme="minorHAnsi" w:cstheme="minorHAnsi"/>
          <w:i/>
          <w:spacing w:val="-1"/>
        </w:rPr>
        <w:t>by</w:t>
      </w:r>
      <w:r w:rsidRPr="007C58B6">
        <w:rPr>
          <w:rFonts w:asciiTheme="minorHAnsi" w:hAnsiTheme="minorHAnsi" w:cstheme="minorHAnsi"/>
          <w:i/>
          <w:spacing w:val="-11"/>
        </w:rPr>
        <w:t xml:space="preserve"> </w:t>
      </w:r>
      <w:r w:rsidRPr="007C58B6">
        <w:rPr>
          <w:rFonts w:asciiTheme="minorHAnsi" w:hAnsiTheme="minorHAnsi" w:cstheme="minorHAnsi"/>
          <w:i/>
          <w:spacing w:val="-1"/>
        </w:rPr>
        <w:t>non-agricultural</w:t>
      </w:r>
      <w:r w:rsidRPr="007C58B6">
        <w:rPr>
          <w:rFonts w:asciiTheme="minorHAnsi" w:hAnsiTheme="minorHAnsi" w:cstheme="minorHAnsi"/>
          <w:i/>
          <w:spacing w:val="-10"/>
        </w:rPr>
        <w:t xml:space="preserve"> </w:t>
      </w:r>
      <w:r w:rsidRPr="007C58B6">
        <w:rPr>
          <w:rFonts w:asciiTheme="minorHAnsi" w:hAnsiTheme="minorHAnsi" w:cstheme="minorHAnsi"/>
          <w:i/>
          <w:spacing w:val="-1"/>
        </w:rPr>
        <w:t>based</w:t>
      </w:r>
      <w:r w:rsidRPr="007C58B6">
        <w:rPr>
          <w:rFonts w:asciiTheme="minorHAnsi" w:hAnsiTheme="minorHAnsi" w:cstheme="minorHAnsi"/>
          <w:i/>
          <w:spacing w:val="-11"/>
        </w:rPr>
        <w:t xml:space="preserve"> </w:t>
      </w:r>
      <w:r w:rsidRPr="007C58B6">
        <w:rPr>
          <w:rFonts w:asciiTheme="minorHAnsi" w:hAnsiTheme="minorHAnsi" w:cstheme="minorHAnsi"/>
          <w:i/>
        </w:rPr>
        <w:t>economy</w:t>
      </w:r>
      <w:r w:rsidRPr="007C58B6">
        <w:rPr>
          <w:rFonts w:asciiTheme="minorHAnsi" w:hAnsiTheme="minorHAnsi" w:cstheme="minorHAnsi"/>
          <w:i/>
          <w:spacing w:val="-11"/>
        </w:rPr>
        <w:t xml:space="preserve"> </w:t>
      </w:r>
      <w:r w:rsidRPr="007C58B6">
        <w:rPr>
          <w:rFonts w:asciiTheme="minorHAnsi" w:hAnsiTheme="minorHAnsi" w:cstheme="minorHAnsi"/>
          <w:i/>
        </w:rPr>
        <w:t>such</w:t>
      </w:r>
      <w:r w:rsidRPr="007C58B6">
        <w:rPr>
          <w:rFonts w:asciiTheme="minorHAnsi" w:hAnsiTheme="minorHAnsi" w:cstheme="minorHAnsi"/>
          <w:i/>
          <w:spacing w:val="-10"/>
        </w:rPr>
        <w:t xml:space="preserve"> </w:t>
      </w:r>
      <w:r w:rsidRPr="007C58B6">
        <w:rPr>
          <w:rFonts w:asciiTheme="minorHAnsi" w:hAnsiTheme="minorHAnsi" w:cstheme="minorHAnsi"/>
          <w:i/>
        </w:rPr>
        <w:t>as</w:t>
      </w:r>
      <w:r w:rsidRPr="007C58B6">
        <w:rPr>
          <w:rFonts w:asciiTheme="minorHAnsi" w:hAnsiTheme="minorHAnsi" w:cstheme="minorHAnsi"/>
          <w:i/>
          <w:spacing w:val="-11"/>
        </w:rPr>
        <w:t xml:space="preserve"> </w:t>
      </w:r>
      <w:r w:rsidRPr="007C58B6">
        <w:rPr>
          <w:rFonts w:asciiTheme="minorHAnsi" w:hAnsiTheme="minorHAnsi" w:cstheme="minorHAnsi"/>
          <w:i/>
        </w:rPr>
        <w:t>administration,</w:t>
      </w:r>
      <w:r w:rsidRPr="007C58B6">
        <w:rPr>
          <w:rFonts w:asciiTheme="minorHAnsi" w:hAnsiTheme="minorHAnsi" w:cstheme="minorHAnsi"/>
          <w:i/>
          <w:spacing w:val="-12"/>
        </w:rPr>
        <w:t xml:space="preserve"> </w:t>
      </w:r>
      <w:r w:rsidRPr="007C58B6">
        <w:rPr>
          <w:rFonts w:asciiTheme="minorHAnsi" w:hAnsiTheme="minorHAnsi" w:cstheme="minorHAnsi"/>
          <w:i/>
        </w:rPr>
        <w:t>manufacturing,</w:t>
      </w:r>
      <w:r w:rsidRPr="007C58B6">
        <w:rPr>
          <w:rFonts w:asciiTheme="minorHAnsi" w:hAnsiTheme="minorHAnsi" w:cstheme="minorHAnsi"/>
          <w:i/>
          <w:spacing w:val="-12"/>
        </w:rPr>
        <w:t xml:space="preserve"> </w:t>
      </w:r>
      <w:r w:rsidRPr="007C58B6">
        <w:rPr>
          <w:rFonts w:asciiTheme="minorHAnsi" w:hAnsiTheme="minorHAnsi" w:cstheme="minorHAnsi"/>
          <w:i/>
        </w:rPr>
        <w:t>trade</w:t>
      </w:r>
      <w:r w:rsidRPr="007C58B6">
        <w:rPr>
          <w:rFonts w:asciiTheme="minorHAnsi" w:hAnsiTheme="minorHAnsi" w:cstheme="minorHAnsi"/>
          <w:i/>
          <w:spacing w:val="-11"/>
        </w:rPr>
        <w:t xml:space="preserve"> </w:t>
      </w:r>
      <w:r w:rsidRPr="007C58B6">
        <w:rPr>
          <w:rFonts w:asciiTheme="minorHAnsi" w:hAnsiTheme="minorHAnsi" w:cstheme="minorHAnsi"/>
          <w:i/>
        </w:rPr>
        <w:t>and</w:t>
      </w:r>
      <w:r w:rsidRPr="007C58B6">
        <w:rPr>
          <w:rFonts w:asciiTheme="minorHAnsi" w:hAnsiTheme="minorHAnsi" w:cstheme="minorHAnsi"/>
          <w:i/>
          <w:spacing w:val="-12"/>
        </w:rPr>
        <w:t xml:space="preserve"> </w:t>
      </w:r>
      <w:r w:rsidRPr="007C58B6">
        <w:rPr>
          <w:rFonts w:asciiTheme="minorHAnsi" w:hAnsiTheme="minorHAnsi" w:cstheme="minorHAnsi"/>
          <w:i/>
        </w:rPr>
        <w:t>services</w:t>
      </w:r>
      <w:r w:rsidRPr="007C58B6">
        <w:rPr>
          <w:rFonts w:asciiTheme="minorHAnsi" w:hAnsiTheme="minorHAnsi" w:cstheme="minorHAnsi"/>
          <w:i/>
          <w:spacing w:val="-11"/>
        </w:rPr>
        <w:t xml:space="preserve"> </w:t>
      </w:r>
      <w:r w:rsidRPr="007C58B6">
        <w:rPr>
          <w:rFonts w:asciiTheme="minorHAnsi" w:hAnsiTheme="minorHAnsi" w:cstheme="minorHAnsi"/>
          <w:i/>
        </w:rPr>
        <w:t>and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>by being nodal points of transport</w:t>
      </w:r>
      <w:r w:rsidRPr="007C58B6">
        <w:rPr>
          <w:rFonts w:asciiTheme="minorHAnsi" w:hAnsiTheme="minorHAnsi" w:cstheme="minorHAnsi"/>
        </w:rPr>
        <w:t>” (</w:t>
      </w:r>
      <w:r w:rsidRPr="007C58B6">
        <w:rPr>
          <w:rFonts w:asciiTheme="minorHAnsi" w:hAnsiTheme="minorHAnsi" w:cstheme="minorHAnsi"/>
          <w:color w:val="006FC0"/>
        </w:rPr>
        <w:t>UNWTO, 2021</w:t>
      </w:r>
      <w:r w:rsidRPr="007C58B6">
        <w:rPr>
          <w:rFonts w:asciiTheme="minorHAnsi" w:hAnsiTheme="minorHAnsi" w:cstheme="minorHAnsi"/>
        </w:rPr>
        <w:t>). This definition highlights two main aspects. On the one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hand, built environments, historical and cultural sites, metropolitan arts, and large-scale social interactions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are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key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ingredients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of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city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tourism,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while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natural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landscapes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forms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extra-urban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heritage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are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not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central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(</w:t>
      </w:r>
      <w:proofErr w:type="spellStart"/>
      <w:r w:rsidRPr="007C58B6">
        <w:rPr>
          <w:rFonts w:asciiTheme="minorHAnsi" w:hAnsiTheme="minorHAnsi" w:cstheme="minorHAnsi"/>
          <w:color w:val="006FC0"/>
        </w:rPr>
        <w:t>Procopiuck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et al., 2020</w:t>
      </w:r>
      <w:r w:rsidRPr="007C58B6">
        <w:rPr>
          <w:rFonts w:asciiTheme="minorHAnsi" w:hAnsiTheme="minorHAnsi" w:cstheme="minorHAnsi"/>
        </w:rPr>
        <w:t>). On the other hand, the sustainability of city tourism experiences crucially depends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on the ability of local institutions, private operators, and destination managers to connect people and places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by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using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attractive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low-impact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transport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networks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(</w:t>
      </w:r>
      <w:r w:rsidRPr="007C58B6">
        <w:rPr>
          <w:rFonts w:asciiTheme="minorHAnsi" w:hAnsiTheme="minorHAnsi" w:cstheme="minorHAnsi"/>
          <w:color w:val="006FC0"/>
        </w:rPr>
        <w:t>Gunter</w:t>
      </w:r>
      <w:r w:rsidRPr="007C58B6">
        <w:rPr>
          <w:rFonts w:asciiTheme="minorHAnsi" w:hAnsiTheme="minorHAnsi" w:cstheme="minorHAnsi"/>
          <w:color w:val="006FC0"/>
          <w:spacing w:val="-8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&amp;</w:t>
      </w:r>
      <w:r w:rsidRPr="007C58B6">
        <w:rPr>
          <w:rFonts w:asciiTheme="minorHAnsi" w:hAnsiTheme="minorHAnsi" w:cstheme="minorHAnsi"/>
          <w:color w:val="006FC0"/>
          <w:spacing w:val="-8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6FC0"/>
        </w:rPr>
        <w:t>Wöber</w:t>
      </w:r>
      <w:proofErr w:type="spellEnd"/>
      <w:r w:rsidRPr="007C58B6">
        <w:rPr>
          <w:rFonts w:asciiTheme="minorHAnsi" w:hAnsiTheme="minorHAnsi" w:cstheme="minorHAnsi"/>
          <w:color w:val="006FC0"/>
        </w:rPr>
        <w:t>,</w:t>
      </w:r>
      <w:r w:rsidRPr="007C58B6">
        <w:rPr>
          <w:rFonts w:asciiTheme="minorHAnsi" w:hAnsiTheme="minorHAnsi" w:cstheme="minorHAnsi"/>
          <w:color w:val="006FC0"/>
          <w:spacing w:val="-8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2021</w:t>
      </w:r>
      <w:r w:rsidRPr="007C58B6">
        <w:rPr>
          <w:rFonts w:asciiTheme="minorHAnsi" w:hAnsiTheme="minorHAnsi" w:cstheme="minorHAnsi"/>
        </w:rPr>
        <w:t>).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Regarding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walking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activities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in </w:t>
      </w:r>
      <w:r w:rsidRPr="007C58B6">
        <w:rPr>
          <w:rFonts w:asciiTheme="minorHAnsi" w:hAnsiTheme="minorHAnsi" w:cstheme="minorHAnsi"/>
          <w:color w:val="231F20"/>
        </w:rPr>
        <w:t>urban contexts, recent studies showed how walkability is a key factor to attract tourists in the cities (</w:t>
      </w:r>
      <w:r w:rsidRPr="007C58B6">
        <w:rPr>
          <w:rFonts w:asciiTheme="minorHAnsi" w:hAnsiTheme="minorHAnsi" w:cstheme="minorHAnsi"/>
          <w:color w:val="006FC0"/>
        </w:rPr>
        <w:t>Hall</w:t>
      </w:r>
      <w:r w:rsidRPr="007C58B6">
        <w:rPr>
          <w:rFonts w:asciiTheme="minorHAnsi" w:hAnsiTheme="minorHAnsi" w:cstheme="minorHAnsi"/>
          <w:color w:val="006FC0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&amp; Ram, 2018; Thompson &amp; Schofield, 2007</w:t>
      </w:r>
      <w:r w:rsidRPr="007C58B6">
        <w:rPr>
          <w:rFonts w:asciiTheme="minorHAnsi" w:hAnsiTheme="minorHAnsi" w:cstheme="minorHAnsi"/>
          <w:color w:val="231F20"/>
        </w:rPr>
        <w:t xml:space="preserve">). Notably, </w:t>
      </w:r>
      <w:r w:rsidRPr="007C58B6">
        <w:rPr>
          <w:rFonts w:asciiTheme="minorHAnsi" w:hAnsiTheme="minorHAnsi" w:cstheme="minorHAnsi"/>
        </w:rPr>
        <w:t>in a survey of 466 domestic and international tourists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in Munich (Germany), </w:t>
      </w:r>
      <w:r w:rsidRPr="007C58B6">
        <w:rPr>
          <w:rFonts w:asciiTheme="minorHAnsi" w:hAnsiTheme="minorHAnsi" w:cstheme="minorHAnsi"/>
          <w:color w:val="006FC0"/>
        </w:rPr>
        <w:t>Le-</w:t>
      </w:r>
      <w:proofErr w:type="spellStart"/>
      <w:r w:rsidRPr="007C58B6">
        <w:rPr>
          <w:rFonts w:asciiTheme="minorHAnsi" w:hAnsiTheme="minorHAnsi" w:cstheme="minorHAnsi"/>
          <w:color w:val="006FC0"/>
        </w:rPr>
        <w:t>Klähn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&amp; Hall (2015) </w:t>
      </w:r>
      <w:r w:rsidRPr="007C58B6">
        <w:rPr>
          <w:rFonts w:asciiTheme="minorHAnsi" w:hAnsiTheme="minorHAnsi" w:cstheme="minorHAnsi"/>
        </w:rPr>
        <w:t>reported that 60% of visitors preferred walking as a means 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active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transport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either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conjunction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with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public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transport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or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separately.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More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recently,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Le</w:t>
      </w:r>
      <w:r w:rsidRPr="007C58B6">
        <w:rPr>
          <w:rFonts w:asciiTheme="minorHAnsi" w:hAnsiTheme="minorHAnsi" w:cstheme="minorHAnsi"/>
          <w:color w:val="006FC0"/>
          <w:spacing w:val="-5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Pira</w:t>
      </w:r>
      <w:r w:rsidRPr="007C58B6">
        <w:rPr>
          <w:rFonts w:asciiTheme="minorHAnsi" w:hAnsiTheme="minorHAnsi" w:cstheme="minorHAnsi"/>
          <w:color w:val="006FC0"/>
          <w:spacing w:val="-4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et</w:t>
      </w:r>
      <w:r w:rsidRPr="007C58B6">
        <w:rPr>
          <w:rFonts w:asciiTheme="minorHAnsi" w:hAnsiTheme="minorHAnsi" w:cstheme="minorHAnsi"/>
          <w:color w:val="006FC0"/>
          <w:spacing w:val="-5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al.</w:t>
      </w:r>
      <w:r w:rsidRPr="007C58B6">
        <w:rPr>
          <w:rFonts w:asciiTheme="minorHAnsi" w:hAnsiTheme="minorHAnsi" w:cstheme="minorHAnsi"/>
          <w:color w:val="006FC0"/>
          <w:spacing w:val="-4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(2021)</w:t>
      </w:r>
      <w:r w:rsidRPr="007C58B6">
        <w:rPr>
          <w:rFonts w:asciiTheme="minorHAnsi" w:hAnsiTheme="minorHAnsi" w:cstheme="minorHAnsi"/>
          <w:color w:val="006FC0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developed a stated preference survey, where tourists’ preferences are elicited with respect to alternative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configurations of walking paths. By taking into consideration path accessibility and the interference with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other modes of transport, the authors defined a “</w:t>
      </w:r>
      <w:r w:rsidRPr="007C58B6">
        <w:rPr>
          <w:rFonts w:asciiTheme="minorHAnsi" w:hAnsiTheme="minorHAnsi" w:cstheme="minorHAnsi"/>
          <w:i/>
        </w:rPr>
        <w:t>tourist walking satisfaction indicator</w:t>
      </w:r>
      <w:r w:rsidRPr="007C58B6">
        <w:rPr>
          <w:rFonts w:asciiTheme="minorHAnsi" w:hAnsiTheme="minorHAnsi" w:cstheme="minorHAnsi"/>
        </w:rPr>
        <w:t xml:space="preserve">”. As for cycling, </w:t>
      </w:r>
      <w:r w:rsidRPr="007C58B6">
        <w:rPr>
          <w:rFonts w:asciiTheme="minorHAnsi" w:hAnsiTheme="minorHAnsi" w:cstheme="minorHAnsi"/>
          <w:color w:val="006FC0"/>
        </w:rPr>
        <w:t>Ritchie</w:t>
      </w:r>
      <w:r w:rsidRPr="007C58B6">
        <w:rPr>
          <w:rFonts w:asciiTheme="minorHAnsi" w:hAnsiTheme="minorHAnsi" w:cstheme="minorHAnsi"/>
          <w:color w:val="006FC0"/>
          <w:spacing w:val="-46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 xml:space="preserve">et al. (2010, page 411) </w:t>
      </w:r>
      <w:r w:rsidRPr="007C58B6">
        <w:rPr>
          <w:rFonts w:asciiTheme="minorHAnsi" w:hAnsiTheme="minorHAnsi" w:cstheme="minorHAnsi"/>
        </w:rPr>
        <w:t xml:space="preserve">defined bike travels as a form of </w:t>
      </w:r>
      <w:r w:rsidRPr="007C58B6">
        <w:rPr>
          <w:rFonts w:asciiTheme="minorHAnsi" w:hAnsiTheme="minorHAnsi" w:cstheme="minorHAnsi"/>
          <w:i/>
        </w:rPr>
        <w:t>“tourism that involves watching or participating in a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 xml:space="preserve">cycling event or participating in independent or </w:t>
      </w:r>
      <w:proofErr w:type="spellStart"/>
      <w:r w:rsidRPr="007C58B6">
        <w:rPr>
          <w:rFonts w:asciiTheme="minorHAnsi" w:hAnsiTheme="minorHAnsi" w:cstheme="minorHAnsi"/>
          <w:i/>
        </w:rPr>
        <w:t>organised</w:t>
      </w:r>
      <w:proofErr w:type="spellEnd"/>
      <w:r w:rsidRPr="007C58B6">
        <w:rPr>
          <w:rFonts w:asciiTheme="minorHAnsi" w:hAnsiTheme="minorHAnsi" w:cstheme="minorHAnsi"/>
          <w:i/>
        </w:rPr>
        <w:t xml:space="preserve"> cycle touring”</w:t>
      </w:r>
      <w:r w:rsidRPr="007C58B6">
        <w:rPr>
          <w:rFonts w:asciiTheme="minorHAnsi" w:hAnsiTheme="minorHAnsi" w:cstheme="minorHAnsi"/>
        </w:rPr>
        <w:t>. In particular, the latter part of that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definition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confirmed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that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most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bike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tourists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enjoy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using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bicycle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itself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undertake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cycling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holidays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travel in a really active way. For this reason, early studies considered bike tourism as a </w:t>
      </w:r>
      <w:r w:rsidRPr="007C58B6">
        <w:rPr>
          <w:rFonts w:asciiTheme="minorHAnsi" w:hAnsiTheme="minorHAnsi" w:cstheme="minorHAnsi"/>
          <w:i/>
        </w:rPr>
        <w:t>global sustainable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activity (</w:t>
      </w:r>
      <w:r w:rsidRPr="007C58B6">
        <w:rPr>
          <w:rFonts w:asciiTheme="minorHAnsi" w:hAnsiTheme="minorHAnsi" w:cstheme="minorHAnsi"/>
          <w:color w:val="006FC0"/>
        </w:rPr>
        <w:t xml:space="preserve">Lamont, 2009; Horton, 2006; </w:t>
      </w:r>
      <w:proofErr w:type="spellStart"/>
      <w:r w:rsidRPr="007C58B6">
        <w:rPr>
          <w:rFonts w:asciiTheme="minorHAnsi" w:hAnsiTheme="minorHAnsi" w:cstheme="minorHAnsi"/>
          <w:color w:val="006FC0"/>
        </w:rPr>
        <w:t>Lumsdon</w:t>
      </w:r>
      <w:proofErr w:type="spellEnd"/>
      <w:r w:rsidRPr="007C58B6">
        <w:rPr>
          <w:rFonts w:asciiTheme="minorHAnsi" w:hAnsiTheme="minorHAnsi" w:cstheme="minorHAnsi"/>
          <w:color w:val="006FC0"/>
        </w:rPr>
        <w:t>, 2000</w:t>
      </w:r>
      <w:r w:rsidRPr="007C58B6">
        <w:rPr>
          <w:rFonts w:asciiTheme="minorHAnsi" w:hAnsiTheme="minorHAnsi" w:cstheme="minorHAnsi"/>
        </w:rPr>
        <w:t xml:space="preserve">). Notably, </w:t>
      </w:r>
      <w:r w:rsidRPr="007C58B6">
        <w:rPr>
          <w:rFonts w:asciiTheme="minorHAnsi" w:hAnsiTheme="minorHAnsi" w:cstheme="minorHAnsi"/>
          <w:color w:val="006FC0"/>
        </w:rPr>
        <w:t xml:space="preserve">Dickinson &amp; </w:t>
      </w:r>
      <w:proofErr w:type="spellStart"/>
      <w:r w:rsidRPr="007C58B6">
        <w:rPr>
          <w:rFonts w:asciiTheme="minorHAnsi" w:hAnsiTheme="minorHAnsi" w:cstheme="minorHAnsi"/>
          <w:color w:val="006FC0"/>
        </w:rPr>
        <w:t>Lumsdon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(2010, page 138)</w:t>
      </w:r>
      <w:r w:rsidRPr="007C58B6">
        <w:rPr>
          <w:rFonts w:asciiTheme="minorHAnsi" w:hAnsiTheme="minorHAnsi" w:cstheme="minorHAnsi"/>
          <w:color w:val="006FC0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clearly stated that </w:t>
      </w:r>
      <w:r w:rsidRPr="007C58B6">
        <w:rPr>
          <w:rFonts w:asciiTheme="minorHAnsi" w:hAnsiTheme="minorHAnsi" w:cstheme="minorHAnsi"/>
          <w:i/>
        </w:rPr>
        <w:t>“Cycle tourism is not exclusively an extra-urban tourism phenomenon. The use of the bicycle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  <w:i/>
          <w:spacing w:val="-1"/>
        </w:rPr>
        <w:t>as</w:t>
      </w:r>
      <w:r w:rsidRPr="007C58B6">
        <w:rPr>
          <w:rFonts w:asciiTheme="minorHAnsi" w:hAnsiTheme="minorHAnsi" w:cstheme="minorHAnsi"/>
          <w:i/>
          <w:spacing w:val="-12"/>
        </w:rPr>
        <w:t xml:space="preserve"> </w:t>
      </w:r>
      <w:r w:rsidRPr="007C58B6">
        <w:rPr>
          <w:rFonts w:asciiTheme="minorHAnsi" w:hAnsiTheme="minorHAnsi" w:cstheme="minorHAnsi"/>
          <w:i/>
          <w:spacing w:val="-1"/>
        </w:rPr>
        <w:t>part</w:t>
      </w:r>
      <w:r w:rsidRPr="007C58B6">
        <w:rPr>
          <w:rFonts w:asciiTheme="minorHAnsi" w:hAnsiTheme="minorHAnsi" w:cstheme="minorHAnsi"/>
          <w:i/>
          <w:spacing w:val="-10"/>
        </w:rPr>
        <w:t xml:space="preserve"> </w:t>
      </w:r>
      <w:r w:rsidRPr="007C58B6">
        <w:rPr>
          <w:rFonts w:asciiTheme="minorHAnsi" w:hAnsiTheme="minorHAnsi" w:cstheme="minorHAnsi"/>
          <w:i/>
          <w:spacing w:val="-1"/>
        </w:rPr>
        <w:t>of</w:t>
      </w:r>
      <w:r w:rsidRPr="007C58B6">
        <w:rPr>
          <w:rFonts w:asciiTheme="minorHAnsi" w:hAnsiTheme="minorHAnsi" w:cstheme="minorHAnsi"/>
          <w:i/>
          <w:spacing w:val="-11"/>
        </w:rPr>
        <w:t xml:space="preserve"> </w:t>
      </w:r>
      <w:r w:rsidRPr="007C58B6">
        <w:rPr>
          <w:rFonts w:asciiTheme="minorHAnsi" w:hAnsiTheme="minorHAnsi" w:cstheme="minorHAnsi"/>
          <w:i/>
          <w:spacing w:val="-1"/>
        </w:rPr>
        <w:t>the</w:t>
      </w:r>
      <w:r w:rsidRPr="007C58B6">
        <w:rPr>
          <w:rFonts w:asciiTheme="minorHAnsi" w:hAnsiTheme="minorHAnsi" w:cstheme="minorHAnsi"/>
          <w:i/>
          <w:spacing w:val="-11"/>
        </w:rPr>
        <w:t xml:space="preserve"> </w:t>
      </w:r>
      <w:r w:rsidRPr="007C58B6">
        <w:rPr>
          <w:rFonts w:asciiTheme="minorHAnsi" w:hAnsiTheme="minorHAnsi" w:cstheme="minorHAnsi"/>
          <w:i/>
          <w:spacing w:val="-1"/>
        </w:rPr>
        <w:t>city</w:t>
      </w:r>
      <w:r w:rsidRPr="007C58B6">
        <w:rPr>
          <w:rFonts w:asciiTheme="minorHAnsi" w:hAnsiTheme="minorHAnsi" w:cstheme="minorHAnsi"/>
          <w:i/>
          <w:spacing w:val="-11"/>
        </w:rPr>
        <w:t xml:space="preserve"> </w:t>
      </w:r>
      <w:r w:rsidRPr="007C58B6">
        <w:rPr>
          <w:rFonts w:asciiTheme="minorHAnsi" w:hAnsiTheme="minorHAnsi" w:cstheme="minorHAnsi"/>
          <w:i/>
        </w:rPr>
        <w:t>tourism</w:t>
      </w:r>
      <w:r w:rsidRPr="007C58B6">
        <w:rPr>
          <w:rFonts w:asciiTheme="minorHAnsi" w:hAnsiTheme="minorHAnsi" w:cstheme="minorHAnsi"/>
          <w:i/>
          <w:spacing w:val="-12"/>
        </w:rPr>
        <w:t xml:space="preserve"> </w:t>
      </w:r>
      <w:r w:rsidRPr="007C58B6">
        <w:rPr>
          <w:rFonts w:asciiTheme="minorHAnsi" w:hAnsiTheme="minorHAnsi" w:cstheme="minorHAnsi"/>
          <w:i/>
        </w:rPr>
        <w:t>offer</w:t>
      </w:r>
      <w:r w:rsidRPr="007C58B6">
        <w:rPr>
          <w:rFonts w:asciiTheme="minorHAnsi" w:hAnsiTheme="minorHAnsi" w:cstheme="minorHAnsi"/>
          <w:i/>
          <w:spacing w:val="-11"/>
        </w:rPr>
        <w:t xml:space="preserve"> </w:t>
      </w:r>
      <w:r w:rsidRPr="007C58B6">
        <w:rPr>
          <w:rFonts w:asciiTheme="minorHAnsi" w:hAnsiTheme="minorHAnsi" w:cstheme="minorHAnsi"/>
          <w:i/>
        </w:rPr>
        <w:t>is</w:t>
      </w:r>
      <w:r w:rsidRPr="007C58B6">
        <w:rPr>
          <w:rFonts w:asciiTheme="minorHAnsi" w:hAnsiTheme="minorHAnsi" w:cstheme="minorHAnsi"/>
          <w:i/>
          <w:spacing w:val="-11"/>
        </w:rPr>
        <w:t xml:space="preserve"> </w:t>
      </w:r>
      <w:r w:rsidRPr="007C58B6">
        <w:rPr>
          <w:rFonts w:asciiTheme="minorHAnsi" w:hAnsiTheme="minorHAnsi" w:cstheme="minorHAnsi"/>
          <w:i/>
        </w:rPr>
        <w:t>enjoying</w:t>
      </w:r>
      <w:r w:rsidRPr="007C58B6">
        <w:rPr>
          <w:rFonts w:asciiTheme="minorHAnsi" w:hAnsiTheme="minorHAnsi" w:cstheme="minorHAnsi"/>
          <w:i/>
          <w:spacing w:val="-11"/>
        </w:rPr>
        <w:t xml:space="preserve"> </w:t>
      </w:r>
      <w:r w:rsidRPr="007C58B6">
        <w:rPr>
          <w:rFonts w:asciiTheme="minorHAnsi" w:hAnsiTheme="minorHAnsi" w:cstheme="minorHAnsi"/>
          <w:i/>
        </w:rPr>
        <w:t>a</w:t>
      </w:r>
      <w:r w:rsidRPr="007C58B6">
        <w:rPr>
          <w:rFonts w:asciiTheme="minorHAnsi" w:hAnsiTheme="minorHAnsi" w:cstheme="minorHAnsi"/>
          <w:i/>
          <w:spacing w:val="-11"/>
        </w:rPr>
        <w:t xml:space="preserve"> </w:t>
      </w:r>
      <w:r w:rsidRPr="007C58B6">
        <w:rPr>
          <w:rFonts w:asciiTheme="minorHAnsi" w:hAnsiTheme="minorHAnsi" w:cstheme="minorHAnsi"/>
          <w:i/>
        </w:rPr>
        <w:t>renaissance</w:t>
      </w:r>
      <w:r w:rsidRPr="007C58B6">
        <w:rPr>
          <w:rFonts w:asciiTheme="minorHAnsi" w:hAnsiTheme="minorHAnsi" w:cstheme="minorHAnsi"/>
          <w:i/>
          <w:spacing w:val="-11"/>
        </w:rPr>
        <w:t xml:space="preserve"> </w:t>
      </w:r>
      <w:r w:rsidRPr="007C58B6">
        <w:rPr>
          <w:rFonts w:asciiTheme="minorHAnsi" w:hAnsiTheme="minorHAnsi" w:cstheme="minorHAnsi"/>
          <w:i/>
        </w:rPr>
        <w:t>across</w:t>
      </w:r>
      <w:r w:rsidRPr="007C58B6">
        <w:rPr>
          <w:rFonts w:asciiTheme="minorHAnsi" w:hAnsiTheme="minorHAnsi" w:cstheme="minorHAnsi"/>
          <w:i/>
          <w:spacing w:val="-11"/>
        </w:rPr>
        <w:t xml:space="preserve"> </w:t>
      </w:r>
      <w:r w:rsidRPr="007C58B6">
        <w:rPr>
          <w:rFonts w:asciiTheme="minorHAnsi" w:hAnsiTheme="minorHAnsi" w:cstheme="minorHAnsi"/>
          <w:i/>
        </w:rPr>
        <w:t>Europe”</w:t>
      </w:r>
      <w:r w:rsidRPr="007C58B6">
        <w:rPr>
          <w:rFonts w:asciiTheme="minorHAnsi" w:hAnsiTheme="minorHAnsi" w:cstheme="minorHAnsi"/>
        </w:rPr>
        <w:t>.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Furthermore,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recent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evidence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suggests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that cycling has an all-around impact on cities as tourism destinations by transforming built environments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 slowing down urban routes (</w:t>
      </w:r>
      <w:r w:rsidRPr="007C58B6">
        <w:rPr>
          <w:rFonts w:asciiTheme="minorHAnsi" w:hAnsiTheme="minorHAnsi" w:cstheme="minorHAnsi"/>
          <w:color w:val="006FC0"/>
        </w:rPr>
        <w:t>Nilsson, 2019; Gehl, 2010</w:t>
      </w:r>
      <w:r w:rsidRPr="007C58B6">
        <w:rPr>
          <w:rFonts w:asciiTheme="minorHAnsi" w:hAnsiTheme="minorHAnsi" w:cstheme="minorHAnsi"/>
        </w:rPr>
        <w:t>). In that sense, many scholars have pointed out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that the number of pro-environmentally minded tourists using bikes has steadily increased also in city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tourism</w:t>
      </w:r>
      <w:r w:rsidRPr="007C58B6">
        <w:rPr>
          <w:rFonts w:asciiTheme="minorHAnsi" w:hAnsiTheme="minorHAnsi" w:cstheme="minorHAnsi"/>
          <w:spacing w:val="11"/>
        </w:rPr>
        <w:t xml:space="preserve"> </w:t>
      </w:r>
      <w:r w:rsidRPr="007C58B6">
        <w:rPr>
          <w:rFonts w:asciiTheme="minorHAnsi" w:hAnsiTheme="minorHAnsi" w:cstheme="minorHAnsi"/>
        </w:rPr>
        <w:t>(among</w:t>
      </w:r>
      <w:r w:rsidRPr="007C58B6">
        <w:rPr>
          <w:rFonts w:asciiTheme="minorHAnsi" w:hAnsiTheme="minorHAnsi" w:cstheme="minorHAnsi"/>
          <w:spacing w:val="9"/>
        </w:rPr>
        <w:t xml:space="preserve"> </w:t>
      </w:r>
      <w:r w:rsidRPr="007C58B6">
        <w:rPr>
          <w:rFonts w:asciiTheme="minorHAnsi" w:hAnsiTheme="minorHAnsi" w:cstheme="minorHAnsi"/>
        </w:rPr>
        <w:t>others</w:t>
      </w:r>
      <w:r w:rsidRPr="007C58B6">
        <w:rPr>
          <w:rFonts w:asciiTheme="minorHAnsi" w:hAnsiTheme="minorHAnsi" w:cstheme="minorHAnsi"/>
          <w:spacing w:val="13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Banet</w:t>
      </w:r>
      <w:r w:rsidRPr="007C58B6">
        <w:rPr>
          <w:rFonts w:asciiTheme="minorHAnsi" w:hAnsiTheme="minorHAnsi" w:cstheme="minorHAnsi"/>
          <w:color w:val="006FC0"/>
          <w:spacing w:val="9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et</w:t>
      </w:r>
      <w:r w:rsidRPr="007C58B6">
        <w:rPr>
          <w:rFonts w:asciiTheme="minorHAnsi" w:hAnsiTheme="minorHAnsi" w:cstheme="minorHAnsi"/>
          <w:color w:val="006FC0"/>
          <w:spacing w:val="1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al.,</w:t>
      </w:r>
      <w:r w:rsidRPr="007C58B6">
        <w:rPr>
          <w:rFonts w:asciiTheme="minorHAnsi" w:hAnsiTheme="minorHAnsi" w:cstheme="minorHAnsi"/>
          <w:color w:val="006FC0"/>
          <w:spacing w:val="1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2022;</w:t>
      </w:r>
      <w:r w:rsidRPr="007C58B6">
        <w:rPr>
          <w:rFonts w:asciiTheme="minorHAnsi" w:hAnsiTheme="minorHAnsi" w:cstheme="minorHAnsi"/>
          <w:color w:val="006FC0"/>
          <w:spacing w:val="9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Ho</w:t>
      </w:r>
      <w:r w:rsidRPr="007C58B6">
        <w:rPr>
          <w:rFonts w:asciiTheme="minorHAnsi" w:hAnsiTheme="minorHAnsi" w:cstheme="minorHAnsi"/>
          <w:color w:val="006FC0"/>
          <w:spacing w:val="1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et</w:t>
      </w:r>
      <w:r w:rsidRPr="007C58B6">
        <w:rPr>
          <w:rFonts w:asciiTheme="minorHAnsi" w:hAnsiTheme="minorHAnsi" w:cstheme="minorHAnsi"/>
          <w:color w:val="006FC0"/>
          <w:spacing w:val="1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al.,</w:t>
      </w:r>
      <w:r w:rsidRPr="007C58B6">
        <w:rPr>
          <w:rFonts w:asciiTheme="minorHAnsi" w:hAnsiTheme="minorHAnsi" w:cstheme="minorHAnsi"/>
          <w:color w:val="006FC0"/>
          <w:spacing w:val="10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2015;</w:t>
      </w:r>
      <w:r w:rsidRPr="007C58B6">
        <w:rPr>
          <w:rFonts w:asciiTheme="minorHAnsi" w:hAnsiTheme="minorHAnsi" w:cstheme="minorHAnsi"/>
          <w:color w:val="006FC0"/>
          <w:spacing w:val="1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Horton,</w:t>
      </w:r>
      <w:r w:rsidRPr="007C58B6">
        <w:rPr>
          <w:rFonts w:asciiTheme="minorHAnsi" w:hAnsiTheme="minorHAnsi" w:cstheme="minorHAnsi"/>
          <w:color w:val="006FC0"/>
          <w:spacing w:val="1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2006</w:t>
      </w:r>
      <w:r w:rsidRPr="007C58B6">
        <w:rPr>
          <w:rFonts w:asciiTheme="minorHAnsi" w:hAnsiTheme="minorHAnsi" w:cstheme="minorHAnsi"/>
        </w:rPr>
        <w:t>).</w:t>
      </w:r>
      <w:r w:rsidRPr="007C58B6">
        <w:rPr>
          <w:rFonts w:asciiTheme="minorHAnsi" w:hAnsiTheme="minorHAnsi" w:cstheme="minorHAnsi"/>
          <w:spacing w:val="10"/>
        </w:rPr>
        <w:t xml:space="preserve"> </w:t>
      </w:r>
      <w:r w:rsidRPr="007C58B6">
        <w:rPr>
          <w:rFonts w:asciiTheme="minorHAnsi" w:hAnsiTheme="minorHAnsi" w:cstheme="minorHAnsi"/>
        </w:rPr>
        <w:t>As</w:t>
      </w:r>
      <w:r w:rsidRPr="007C58B6">
        <w:rPr>
          <w:rFonts w:asciiTheme="minorHAnsi" w:hAnsiTheme="minorHAnsi" w:cstheme="minorHAnsi"/>
          <w:spacing w:val="10"/>
        </w:rPr>
        <w:t xml:space="preserve"> </w:t>
      </w:r>
      <w:r w:rsidRPr="007C58B6">
        <w:rPr>
          <w:rFonts w:asciiTheme="minorHAnsi" w:hAnsiTheme="minorHAnsi" w:cstheme="minorHAnsi"/>
        </w:rPr>
        <w:t>pointed</w:t>
      </w:r>
      <w:r w:rsidRPr="007C58B6">
        <w:rPr>
          <w:rFonts w:asciiTheme="minorHAnsi" w:hAnsiTheme="minorHAnsi" w:cstheme="minorHAnsi"/>
          <w:spacing w:val="11"/>
        </w:rPr>
        <w:t xml:space="preserve"> </w:t>
      </w:r>
      <w:r w:rsidRPr="007C58B6">
        <w:rPr>
          <w:rFonts w:asciiTheme="minorHAnsi" w:hAnsiTheme="minorHAnsi" w:cstheme="minorHAnsi"/>
        </w:rPr>
        <w:t>out</w:t>
      </w:r>
      <w:r w:rsidRPr="007C58B6">
        <w:rPr>
          <w:rFonts w:asciiTheme="minorHAnsi" w:hAnsiTheme="minorHAnsi" w:cstheme="minorHAnsi"/>
          <w:spacing w:val="11"/>
        </w:rPr>
        <w:t xml:space="preserve"> </w:t>
      </w:r>
      <w:r w:rsidRPr="007C58B6">
        <w:rPr>
          <w:rFonts w:asciiTheme="minorHAnsi" w:hAnsiTheme="minorHAnsi" w:cstheme="minorHAnsi"/>
        </w:rPr>
        <w:t>by</w:t>
      </w:r>
      <w:r w:rsidRPr="007C58B6">
        <w:rPr>
          <w:rFonts w:asciiTheme="minorHAnsi" w:hAnsiTheme="minorHAnsi" w:cstheme="minorHAnsi"/>
          <w:spacing w:val="11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6FC0"/>
        </w:rPr>
        <w:t>Moscardo</w:t>
      </w:r>
      <w:proofErr w:type="spellEnd"/>
      <w:r w:rsidRPr="007C58B6">
        <w:rPr>
          <w:rFonts w:asciiTheme="minorHAnsi" w:hAnsiTheme="minorHAnsi" w:cstheme="minorHAnsi"/>
          <w:color w:val="006FC0"/>
          <w:spacing w:val="9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et</w:t>
      </w:r>
      <w:r w:rsidRPr="007C58B6">
        <w:rPr>
          <w:rFonts w:asciiTheme="minorHAnsi" w:hAnsiTheme="minorHAnsi" w:cstheme="minorHAnsi"/>
          <w:color w:val="006FC0"/>
          <w:spacing w:val="1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al.</w:t>
      </w:r>
    </w:p>
    <w:p w14:paraId="548112AF" w14:textId="77777777" w:rsidR="000F015F" w:rsidRPr="007C58B6" w:rsidRDefault="000F015F">
      <w:pPr>
        <w:spacing w:line="276" w:lineRule="auto"/>
        <w:jc w:val="both"/>
        <w:rPr>
          <w:rFonts w:asciiTheme="minorHAnsi" w:hAnsiTheme="minorHAnsi" w:cstheme="minorHAnsi"/>
        </w:rPr>
        <w:sectPr w:rsidR="000F015F" w:rsidRPr="007C58B6">
          <w:pgSz w:w="11910" w:h="16840"/>
          <w:pgMar w:top="1580" w:right="60" w:bottom="1180" w:left="0" w:header="0" w:footer="989" w:gutter="0"/>
          <w:cols w:space="720"/>
        </w:sectPr>
      </w:pPr>
    </w:p>
    <w:p w14:paraId="76B6AECB" w14:textId="77777777" w:rsidR="000F015F" w:rsidRPr="007C58B6" w:rsidRDefault="00000000">
      <w:pPr>
        <w:pStyle w:val="BodyText"/>
        <w:spacing w:before="79" w:line="276" w:lineRule="auto"/>
        <w:ind w:left="878" w:right="789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color w:val="006FC0"/>
          <w:spacing w:val="-1"/>
        </w:rPr>
        <w:lastRenderedPageBreak/>
        <w:t>(1996)</w:t>
      </w:r>
      <w:r w:rsidRPr="007C58B6">
        <w:rPr>
          <w:rFonts w:asciiTheme="minorHAnsi" w:hAnsiTheme="minorHAnsi" w:cstheme="minorHAnsi"/>
          <w:spacing w:val="-1"/>
        </w:rPr>
        <w:t>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since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permanent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tourism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attractions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an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urban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destination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(e.g.,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historical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sites)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are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key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factors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both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influencing its choice and preserving its reputation), the accessibility to the cultural heritage in terms 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transport systems was noted to influence the trips planning and the destination choice (</w:t>
      </w:r>
      <w:proofErr w:type="spellStart"/>
      <w:r w:rsidRPr="007C58B6">
        <w:rPr>
          <w:rFonts w:asciiTheme="minorHAnsi" w:hAnsiTheme="minorHAnsi" w:cstheme="minorHAnsi"/>
          <w:color w:val="006FC0"/>
        </w:rPr>
        <w:t>Awaritefe</w:t>
      </w:r>
      <w:proofErr w:type="spellEnd"/>
      <w:r w:rsidRPr="007C58B6">
        <w:rPr>
          <w:rFonts w:asciiTheme="minorHAnsi" w:hAnsiTheme="minorHAnsi" w:cstheme="minorHAnsi"/>
          <w:color w:val="006FC0"/>
        </w:rPr>
        <w:t>, 2004;</w:t>
      </w:r>
      <w:r w:rsidRPr="007C58B6">
        <w:rPr>
          <w:rFonts w:asciiTheme="minorHAnsi" w:hAnsiTheme="minorHAnsi" w:cstheme="minorHAnsi"/>
          <w:color w:val="006FC0"/>
          <w:spacing w:val="1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6FC0"/>
        </w:rPr>
        <w:t>Siderelis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&amp; Moore, 1998</w:t>
      </w:r>
      <w:r w:rsidRPr="007C58B6">
        <w:rPr>
          <w:rFonts w:asciiTheme="minorHAnsi" w:hAnsiTheme="minorHAnsi" w:cstheme="minorHAnsi"/>
        </w:rPr>
        <w:t xml:space="preserve">). Finally, as noticed by </w:t>
      </w:r>
      <w:r w:rsidRPr="007C58B6">
        <w:rPr>
          <w:rFonts w:asciiTheme="minorHAnsi" w:hAnsiTheme="minorHAnsi" w:cstheme="minorHAnsi"/>
          <w:color w:val="006FC0"/>
        </w:rPr>
        <w:t>Nilsson (2019)</w:t>
      </w:r>
      <w:r w:rsidRPr="007C58B6">
        <w:rPr>
          <w:rFonts w:asciiTheme="minorHAnsi" w:hAnsiTheme="minorHAnsi" w:cstheme="minorHAnsi"/>
        </w:rPr>
        <w:t>, investments in infrastructure devoted to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cycling tourists (i.e., bike lanes, cycle stands, bike boxes, etc.) have spread out in many urban environments,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e.g., in Paris (</w:t>
      </w:r>
      <w:r w:rsidRPr="007C58B6">
        <w:rPr>
          <w:rFonts w:asciiTheme="minorHAnsi" w:hAnsiTheme="minorHAnsi" w:cstheme="minorHAnsi"/>
          <w:color w:val="006FC0"/>
        </w:rPr>
        <w:t xml:space="preserve">Fishman, 2016; </w:t>
      </w:r>
      <w:proofErr w:type="spellStart"/>
      <w:r w:rsidRPr="007C58B6">
        <w:rPr>
          <w:rFonts w:asciiTheme="minorHAnsi" w:hAnsiTheme="minorHAnsi" w:cstheme="minorHAnsi"/>
          <w:color w:val="006FC0"/>
        </w:rPr>
        <w:t>Fremiot</w:t>
      </w:r>
      <w:proofErr w:type="spellEnd"/>
      <w:r w:rsidRPr="007C58B6">
        <w:rPr>
          <w:rFonts w:asciiTheme="minorHAnsi" w:hAnsiTheme="minorHAnsi" w:cstheme="minorHAnsi"/>
          <w:color w:val="006FC0"/>
        </w:rPr>
        <w:t>, 2013</w:t>
      </w:r>
      <w:r w:rsidRPr="007C58B6">
        <w:rPr>
          <w:rFonts w:asciiTheme="minorHAnsi" w:hAnsiTheme="minorHAnsi" w:cstheme="minorHAnsi"/>
        </w:rPr>
        <w:t>) or in Berlin (</w:t>
      </w:r>
      <w:r w:rsidRPr="007C58B6">
        <w:rPr>
          <w:rFonts w:asciiTheme="minorHAnsi" w:hAnsiTheme="minorHAnsi" w:cstheme="minorHAnsi"/>
          <w:color w:val="006FC0"/>
        </w:rPr>
        <w:t>Cramer, 2014</w:t>
      </w:r>
      <w:r w:rsidRPr="007C58B6">
        <w:rPr>
          <w:rFonts w:asciiTheme="minorHAnsi" w:hAnsiTheme="minorHAnsi" w:cstheme="minorHAnsi"/>
        </w:rPr>
        <w:t>). In this sense, a bike tourist is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considered as a slow and active tourist visiting a variety of landscapes, interacting with local people 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culture, enjoying local food, and stimulating the development of infrastructure, such as bicycle repair shops,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bike-friendly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accommodation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(</w:t>
      </w:r>
      <w:r w:rsidRPr="007C58B6">
        <w:rPr>
          <w:rFonts w:asciiTheme="minorHAnsi" w:hAnsiTheme="minorHAnsi" w:cstheme="minorHAnsi"/>
          <w:color w:val="006FC0"/>
        </w:rPr>
        <w:t>Han</w:t>
      </w:r>
      <w:r w:rsidRPr="007C58B6">
        <w:rPr>
          <w:rFonts w:asciiTheme="minorHAnsi" w:hAnsiTheme="minorHAnsi" w:cstheme="minorHAnsi"/>
          <w:color w:val="006FC0"/>
          <w:spacing w:val="-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et</w:t>
      </w:r>
      <w:r w:rsidRPr="007C58B6">
        <w:rPr>
          <w:rFonts w:asciiTheme="minorHAnsi" w:hAnsiTheme="minorHAnsi" w:cstheme="minorHAnsi"/>
          <w:color w:val="006FC0"/>
          <w:spacing w:val="-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al.,</w:t>
      </w:r>
      <w:r w:rsidRPr="007C58B6">
        <w:rPr>
          <w:rFonts w:asciiTheme="minorHAnsi" w:hAnsiTheme="minorHAnsi" w:cstheme="minorHAnsi"/>
          <w:color w:val="006FC0"/>
          <w:spacing w:val="-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2017;</w:t>
      </w:r>
      <w:r w:rsidRPr="007C58B6">
        <w:rPr>
          <w:rFonts w:asciiTheme="minorHAnsi" w:hAnsiTheme="minorHAnsi" w:cstheme="minorHAnsi"/>
          <w:color w:val="006FC0"/>
          <w:spacing w:val="-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Dickinson</w:t>
      </w:r>
      <w:r w:rsidRPr="007C58B6">
        <w:rPr>
          <w:rFonts w:asciiTheme="minorHAnsi" w:hAnsiTheme="minorHAnsi" w:cstheme="minorHAnsi"/>
          <w:color w:val="006FC0"/>
          <w:spacing w:val="-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&amp;</w:t>
      </w:r>
      <w:r w:rsidRPr="007C58B6">
        <w:rPr>
          <w:rFonts w:asciiTheme="minorHAnsi" w:hAnsiTheme="minorHAnsi" w:cstheme="minorHAnsi"/>
          <w:color w:val="006FC0"/>
          <w:spacing w:val="-1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6FC0"/>
        </w:rPr>
        <w:t>Lumsdon</w:t>
      </w:r>
      <w:proofErr w:type="spellEnd"/>
      <w:r w:rsidRPr="007C58B6">
        <w:rPr>
          <w:rFonts w:asciiTheme="minorHAnsi" w:hAnsiTheme="minorHAnsi" w:cstheme="minorHAnsi"/>
          <w:color w:val="006FC0"/>
        </w:rPr>
        <w:t>,</w:t>
      </w:r>
      <w:r w:rsidRPr="007C58B6">
        <w:rPr>
          <w:rFonts w:asciiTheme="minorHAnsi" w:hAnsiTheme="minorHAnsi" w:cstheme="minorHAnsi"/>
          <w:color w:val="006FC0"/>
          <w:spacing w:val="-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2010</w:t>
      </w:r>
      <w:r w:rsidRPr="007C58B6">
        <w:rPr>
          <w:rFonts w:asciiTheme="minorHAnsi" w:hAnsiTheme="minorHAnsi" w:cstheme="minorHAnsi"/>
        </w:rPr>
        <w:t>).</w:t>
      </w:r>
    </w:p>
    <w:p w14:paraId="595C9F2D" w14:textId="77777777" w:rsidR="000F015F" w:rsidRPr="007C58B6" w:rsidRDefault="00000000">
      <w:pPr>
        <w:pStyle w:val="BodyText"/>
        <w:spacing w:before="161" w:line="276" w:lineRule="auto"/>
        <w:ind w:left="852" w:right="781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The second strand of literature refers to multimodal solutions combining bikes and local public transport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(LPT) services for within-destination travels. Firstly, it is </w:t>
      </w:r>
      <w:proofErr w:type="spellStart"/>
      <w:r w:rsidRPr="007C58B6">
        <w:rPr>
          <w:rFonts w:asciiTheme="minorHAnsi" w:hAnsiTheme="minorHAnsi" w:cstheme="minorHAnsi"/>
        </w:rPr>
        <w:t>recognisable</w:t>
      </w:r>
      <w:proofErr w:type="spellEnd"/>
      <w:r w:rsidRPr="007C58B6">
        <w:rPr>
          <w:rFonts w:asciiTheme="minorHAnsi" w:hAnsiTheme="minorHAnsi" w:cstheme="minorHAnsi"/>
        </w:rPr>
        <w:t xml:space="preserve"> that the Netherlands, Denmark 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Germany have a strong cycling culture (</w:t>
      </w:r>
      <w:proofErr w:type="spellStart"/>
      <w:r w:rsidRPr="007C58B6">
        <w:rPr>
          <w:rFonts w:asciiTheme="minorHAnsi" w:hAnsiTheme="minorHAnsi" w:cstheme="minorHAnsi"/>
          <w:color w:val="006FC0"/>
        </w:rPr>
        <w:t>Groß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&amp; Grimm, 2019; </w:t>
      </w:r>
      <w:proofErr w:type="spellStart"/>
      <w:r w:rsidRPr="007C58B6">
        <w:rPr>
          <w:rFonts w:asciiTheme="minorHAnsi" w:hAnsiTheme="minorHAnsi" w:cstheme="minorHAnsi"/>
          <w:color w:val="006FC0"/>
        </w:rPr>
        <w:t>Gronau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&amp; </w:t>
      </w:r>
      <w:proofErr w:type="spellStart"/>
      <w:r w:rsidRPr="007C58B6">
        <w:rPr>
          <w:rFonts w:asciiTheme="minorHAnsi" w:hAnsiTheme="minorHAnsi" w:cstheme="minorHAnsi"/>
          <w:color w:val="006FC0"/>
        </w:rPr>
        <w:t>Kagermeier</w:t>
      </w:r>
      <w:proofErr w:type="spellEnd"/>
      <w:r w:rsidRPr="007C58B6">
        <w:rPr>
          <w:rFonts w:asciiTheme="minorHAnsi" w:hAnsiTheme="minorHAnsi" w:cstheme="minorHAnsi"/>
          <w:color w:val="006FC0"/>
        </w:rPr>
        <w:t>, 2007</w:t>
      </w:r>
      <w:r w:rsidRPr="007C58B6">
        <w:rPr>
          <w:rFonts w:asciiTheme="minorHAnsi" w:hAnsiTheme="minorHAnsi" w:cstheme="minorHAnsi"/>
        </w:rPr>
        <w:t>), while in 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majority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other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European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countries,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including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Italy,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cycling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mode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share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is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low,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between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2%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5%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(e.g.,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6FC0"/>
        </w:rPr>
        <w:t>Sottile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et al., 2021</w:t>
      </w:r>
      <w:r w:rsidRPr="007C58B6">
        <w:rPr>
          <w:rFonts w:asciiTheme="minorHAnsi" w:hAnsiTheme="minorHAnsi" w:cstheme="minorHAnsi"/>
        </w:rPr>
        <w:t>). In bike-oriented countries, thanks to well-established facilities and bike lanes, cycling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tourism is therefore usually not limited to one location within a destination, but many micro-travels tend to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occur inside cities (</w:t>
      </w:r>
      <w:r w:rsidRPr="007C58B6">
        <w:rPr>
          <w:rFonts w:asciiTheme="minorHAnsi" w:hAnsiTheme="minorHAnsi" w:cstheme="minorHAnsi"/>
          <w:color w:val="006FC0"/>
        </w:rPr>
        <w:t xml:space="preserve">Schneider et al., 2022; Chen &amp; Lee, 2017; Chen et al., 2014; </w:t>
      </w:r>
      <w:proofErr w:type="spellStart"/>
      <w:r w:rsidRPr="007C58B6">
        <w:rPr>
          <w:rFonts w:asciiTheme="minorHAnsi" w:hAnsiTheme="minorHAnsi" w:cstheme="minorHAnsi"/>
          <w:color w:val="006FC0"/>
        </w:rPr>
        <w:t>Masiero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&amp; Zoltan, 2013;</w:t>
      </w:r>
      <w:r w:rsidRPr="007C58B6">
        <w:rPr>
          <w:rFonts w:asciiTheme="minorHAnsi" w:hAnsiTheme="minorHAnsi" w:cstheme="minorHAnsi"/>
          <w:color w:val="006FC0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Dickinson</w:t>
      </w:r>
      <w:r w:rsidRPr="007C58B6">
        <w:rPr>
          <w:rFonts w:asciiTheme="minorHAnsi" w:hAnsiTheme="minorHAnsi" w:cstheme="minorHAnsi"/>
          <w:color w:val="006FC0"/>
          <w:spacing w:val="-6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&amp;</w:t>
      </w:r>
      <w:r w:rsidRPr="007C58B6">
        <w:rPr>
          <w:rFonts w:asciiTheme="minorHAnsi" w:hAnsiTheme="minorHAnsi" w:cstheme="minorHAnsi"/>
          <w:color w:val="006FC0"/>
          <w:spacing w:val="-6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6FC0"/>
        </w:rPr>
        <w:t>Lumsdon</w:t>
      </w:r>
      <w:proofErr w:type="spellEnd"/>
      <w:r w:rsidRPr="007C58B6">
        <w:rPr>
          <w:rFonts w:asciiTheme="minorHAnsi" w:hAnsiTheme="minorHAnsi" w:cstheme="minorHAnsi"/>
          <w:color w:val="006FC0"/>
        </w:rPr>
        <w:t>,</w:t>
      </w:r>
      <w:r w:rsidRPr="007C58B6">
        <w:rPr>
          <w:rFonts w:asciiTheme="minorHAnsi" w:hAnsiTheme="minorHAnsi" w:cstheme="minorHAnsi"/>
          <w:color w:val="006FC0"/>
          <w:spacing w:val="-6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2010</w:t>
      </w:r>
      <w:r w:rsidRPr="007C58B6">
        <w:rPr>
          <w:rFonts w:asciiTheme="minorHAnsi" w:hAnsiTheme="minorHAnsi" w:cstheme="minorHAnsi"/>
        </w:rPr>
        <w:t>).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Actually,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present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paper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focuses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on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use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public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transport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together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with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position w:val="2"/>
        </w:rPr>
        <w:t xml:space="preserve">bikes for intra-destination travels, substituting the use of private </w:t>
      </w:r>
      <w:proofErr w:type="spellStart"/>
      <w:r w:rsidRPr="007C58B6">
        <w:rPr>
          <w:rFonts w:asciiTheme="minorHAnsi" w:hAnsiTheme="minorHAnsi" w:cstheme="minorHAnsi"/>
          <w:position w:val="2"/>
        </w:rPr>
        <w:t>motorised</w:t>
      </w:r>
      <w:proofErr w:type="spellEnd"/>
      <w:r w:rsidRPr="007C58B6">
        <w:rPr>
          <w:rFonts w:asciiTheme="minorHAnsi" w:hAnsiTheme="minorHAnsi" w:cstheme="minorHAnsi"/>
          <w:position w:val="2"/>
        </w:rPr>
        <w:t xml:space="preserve"> vehicles to limit CO</w:t>
      </w:r>
      <w:r w:rsidRPr="007C58B6">
        <w:rPr>
          <w:rFonts w:asciiTheme="minorHAnsi" w:hAnsiTheme="minorHAnsi" w:cstheme="minorHAnsi"/>
        </w:rPr>
        <w:t>2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position w:val="2"/>
        </w:rPr>
        <w:t>emissions</w:t>
      </w:r>
      <w:r w:rsidRPr="007C58B6">
        <w:rPr>
          <w:rFonts w:asciiTheme="minorHAnsi" w:hAnsiTheme="minorHAnsi" w:cstheme="minorHAnsi"/>
          <w:spacing w:val="1"/>
          <w:position w:val="2"/>
        </w:rPr>
        <w:t xml:space="preserve"> </w:t>
      </w:r>
      <w:r w:rsidRPr="007C58B6">
        <w:rPr>
          <w:rFonts w:asciiTheme="minorHAnsi" w:hAnsiTheme="minorHAnsi" w:cstheme="minorHAnsi"/>
        </w:rPr>
        <w:t>generated by tourism experiences (</w:t>
      </w:r>
      <w:r w:rsidRPr="007C58B6">
        <w:rPr>
          <w:rFonts w:asciiTheme="minorHAnsi" w:hAnsiTheme="minorHAnsi" w:cstheme="minorHAnsi"/>
          <w:color w:val="006FC0"/>
        </w:rPr>
        <w:t>Hall et al., 2017</w:t>
      </w:r>
      <w:r w:rsidRPr="007C58B6">
        <w:rPr>
          <w:rFonts w:asciiTheme="minorHAnsi" w:hAnsiTheme="minorHAnsi" w:cstheme="minorHAnsi"/>
        </w:rPr>
        <w:t xml:space="preserve">). In fact, </w:t>
      </w:r>
      <w:r w:rsidRPr="007C58B6">
        <w:rPr>
          <w:rFonts w:asciiTheme="minorHAnsi" w:hAnsiTheme="minorHAnsi" w:cstheme="minorHAnsi"/>
          <w:color w:val="006FC0"/>
        </w:rPr>
        <w:t xml:space="preserve">Weed et al. (2014) </w:t>
      </w:r>
      <w:r w:rsidRPr="007C58B6">
        <w:rPr>
          <w:rFonts w:asciiTheme="minorHAnsi" w:hAnsiTheme="minorHAnsi" w:cstheme="minorHAnsi"/>
        </w:rPr>
        <w:t>argued that cycle tourists can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 xml:space="preserve">surely be ideal </w:t>
      </w:r>
      <w:r w:rsidRPr="007C58B6">
        <w:rPr>
          <w:rFonts w:asciiTheme="minorHAnsi" w:hAnsiTheme="minorHAnsi" w:cstheme="minorHAnsi"/>
          <w:i/>
        </w:rPr>
        <w:t xml:space="preserve">green </w:t>
      </w:r>
      <w:proofErr w:type="spellStart"/>
      <w:r w:rsidRPr="007C58B6">
        <w:rPr>
          <w:rFonts w:asciiTheme="minorHAnsi" w:hAnsiTheme="minorHAnsi" w:cstheme="minorHAnsi"/>
          <w:i/>
        </w:rPr>
        <w:t>travellers</w:t>
      </w:r>
      <w:proofErr w:type="spellEnd"/>
      <w:r w:rsidRPr="007C58B6">
        <w:rPr>
          <w:rFonts w:asciiTheme="minorHAnsi" w:hAnsiTheme="minorHAnsi" w:cstheme="minorHAnsi"/>
        </w:rPr>
        <w:t>, but still some doubts might be raised when talking about the sustainability of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cycle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tourism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at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destination,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including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choice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other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transport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means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used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by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bike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tourists.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Similarly,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6FC0"/>
        </w:rPr>
        <w:t>Miravet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et al. (2021) </w:t>
      </w:r>
      <w:r w:rsidRPr="007C58B6">
        <w:rPr>
          <w:rFonts w:asciiTheme="minorHAnsi" w:hAnsiTheme="minorHAnsi" w:cstheme="minorHAnsi"/>
        </w:rPr>
        <w:t>studied three demanding challenges that tourist destinations would need to face-up: to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increase environmental sustainability, to enhance destination competitiveness, and finally to assure quality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and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comfort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of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public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transport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services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local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resident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population.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More,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as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argued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by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6FC0"/>
        </w:rPr>
        <w:t>Masiero</w:t>
      </w:r>
      <w:proofErr w:type="spellEnd"/>
      <w:r w:rsidRPr="007C58B6">
        <w:rPr>
          <w:rFonts w:asciiTheme="minorHAnsi" w:hAnsiTheme="minorHAnsi" w:cstheme="minorHAnsi"/>
          <w:color w:val="006FC0"/>
          <w:spacing w:val="-10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&amp;</w:t>
      </w:r>
      <w:r w:rsidRPr="007C58B6">
        <w:rPr>
          <w:rFonts w:asciiTheme="minorHAnsi" w:hAnsiTheme="minorHAnsi" w:cstheme="minorHAnsi"/>
          <w:color w:val="006FC0"/>
          <w:spacing w:val="-1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Zoltan</w:t>
      </w:r>
      <w:r w:rsidRPr="007C58B6">
        <w:rPr>
          <w:rFonts w:asciiTheme="minorHAnsi" w:hAnsiTheme="minorHAnsi" w:cstheme="minorHAnsi"/>
          <w:color w:val="006FC0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(2013)</w:t>
      </w:r>
      <w:r w:rsidRPr="007C58B6">
        <w:rPr>
          <w:rFonts w:asciiTheme="minorHAnsi" w:hAnsiTheme="minorHAnsi" w:cstheme="minorHAnsi"/>
        </w:rPr>
        <w:t>, the choice of transport modes and of urban destinations are linked in a two-way direction, implying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that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tourism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patterns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selected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transport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modes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are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related.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Several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considerations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can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be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jointly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involved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single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choice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tourism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destinations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transport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means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(</w:t>
      </w:r>
      <w:proofErr w:type="spellStart"/>
      <w:r w:rsidRPr="007C58B6">
        <w:rPr>
          <w:rFonts w:asciiTheme="minorHAnsi" w:hAnsiTheme="minorHAnsi" w:cstheme="minorHAnsi"/>
          <w:color w:val="006FC0"/>
        </w:rPr>
        <w:t>Rejon</w:t>
      </w:r>
      <w:proofErr w:type="spellEnd"/>
      <w:r w:rsidRPr="007C58B6">
        <w:rPr>
          <w:rFonts w:asciiTheme="minorHAnsi" w:hAnsiTheme="minorHAnsi" w:cstheme="minorHAnsi"/>
          <w:color w:val="006FC0"/>
        </w:rPr>
        <w:t>-Guardia</w:t>
      </w:r>
      <w:r w:rsidRPr="007C58B6">
        <w:rPr>
          <w:rFonts w:asciiTheme="minorHAnsi" w:hAnsiTheme="minorHAnsi" w:cstheme="minorHAnsi"/>
          <w:color w:val="006FC0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et</w:t>
      </w:r>
      <w:r w:rsidRPr="007C58B6">
        <w:rPr>
          <w:rFonts w:asciiTheme="minorHAnsi" w:hAnsiTheme="minorHAnsi" w:cstheme="minorHAnsi"/>
          <w:color w:val="006FC0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al.,</w:t>
      </w:r>
      <w:r w:rsidRPr="007C58B6">
        <w:rPr>
          <w:rFonts w:asciiTheme="minorHAnsi" w:hAnsiTheme="minorHAnsi" w:cstheme="minorHAnsi"/>
          <w:color w:val="006FC0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2018</w:t>
      </w:r>
      <w:r w:rsidRPr="007C58B6">
        <w:rPr>
          <w:rFonts w:asciiTheme="minorHAnsi" w:hAnsiTheme="minorHAnsi" w:cstheme="minorHAnsi"/>
        </w:rPr>
        <w:t>).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From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sustainability perspective, the choice of transport means to be paired with the use of bikes during cycling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holidays (to reach the destination and/or to move within it often depends on the intensity of transport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interconnection between or within different places. From a market perspective, the choice of cycle tourism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destinations is generally affected by: (</w:t>
      </w:r>
      <w:proofErr w:type="spellStart"/>
      <w:r w:rsidRPr="007C58B6">
        <w:rPr>
          <w:rFonts w:asciiTheme="minorHAnsi" w:hAnsiTheme="minorHAnsi" w:cstheme="minorHAnsi"/>
        </w:rPr>
        <w:t>i</w:t>
      </w:r>
      <w:proofErr w:type="spellEnd"/>
      <w:r w:rsidRPr="007C58B6">
        <w:rPr>
          <w:rFonts w:asciiTheme="minorHAnsi" w:hAnsiTheme="minorHAnsi" w:cstheme="minorHAnsi"/>
        </w:rPr>
        <w:t>) sociodemographic characteristics, (ii) the existence and quality 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bike-friendly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facilities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built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environments,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(iii)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preferences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bike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tourists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terms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accommodations and related features, including the proximity to bike lanes, dedicated guides, services to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maintain and recover cycles, advice on special dietary requirements for cyclists, etc. (</w:t>
      </w:r>
      <w:r w:rsidRPr="007C58B6">
        <w:rPr>
          <w:rFonts w:asciiTheme="minorHAnsi" w:hAnsiTheme="minorHAnsi" w:cstheme="minorHAnsi"/>
          <w:color w:val="006FC0"/>
        </w:rPr>
        <w:t>Weed et al., 2014;</w:t>
      </w:r>
      <w:r w:rsidRPr="007C58B6">
        <w:rPr>
          <w:rFonts w:asciiTheme="minorHAnsi" w:hAnsiTheme="minorHAnsi" w:cstheme="minorHAnsi"/>
          <w:color w:val="006FC0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 xml:space="preserve">Lamont &amp; </w:t>
      </w:r>
      <w:proofErr w:type="spellStart"/>
      <w:r w:rsidRPr="007C58B6">
        <w:rPr>
          <w:rFonts w:asciiTheme="minorHAnsi" w:hAnsiTheme="minorHAnsi" w:cstheme="minorHAnsi"/>
          <w:color w:val="006FC0"/>
        </w:rPr>
        <w:t>Buultjens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, 2011; </w:t>
      </w:r>
      <w:proofErr w:type="spellStart"/>
      <w:r w:rsidRPr="007C58B6">
        <w:rPr>
          <w:rFonts w:asciiTheme="minorHAnsi" w:hAnsiTheme="minorHAnsi" w:cstheme="minorHAnsi"/>
          <w:color w:val="006FC0"/>
        </w:rPr>
        <w:t>Dolnicar</w:t>
      </w:r>
      <w:proofErr w:type="spellEnd"/>
      <w:r w:rsidRPr="007C58B6">
        <w:rPr>
          <w:rFonts w:asciiTheme="minorHAnsi" w:hAnsiTheme="minorHAnsi" w:cstheme="minorHAnsi"/>
          <w:color w:val="006FC0"/>
        </w:rPr>
        <w:t>, 2008</w:t>
      </w:r>
      <w:r w:rsidRPr="007C58B6">
        <w:rPr>
          <w:rFonts w:asciiTheme="minorHAnsi" w:hAnsiTheme="minorHAnsi" w:cstheme="minorHAnsi"/>
        </w:rPr>
        <w:t>). Yet, the reasons for not choosing public transport seem more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straighforward</w:t>
      </w:r>
      <w:proofErr w:type="spellEnd"/>
      <w:r w:rsidRPr="007C58B6">
        <w:rPr>
          <w:rFonts w:asciiTheme="minorHAnsi" w:hAnsiTheme="minorHAnsi" w:cstheme="minorHAnsi"/>
        </w:rPr>
        <w:t xml:space="preserve">, as argued by </w:t>
      </w:r>
      <w:r w:rsidRPr="007C58B6">
        <w:rPr>
          <w:rFonts w:asciiTheme="minorHAnsi" w:hAnsiTheme="minorHAnsi" w:cstheme="minorHAnsi"/>
          <w:color w:val="006FC0"/>
        </w:rPr>
        <w:t>Le-</w:t>
      </w:r>
      <w:proofErr w:type="spellStart"/>
      <w:r w:rsidRPr="007C58B6">
        <w:rPr>
          <w:rFonts w:asciiTheme="minorHAnsi" w:hAnsiTheme="minorHAnsi" w:cstheme="minorHAnsi"/>
          <w:color w:val="006FC0"/>
        </w:rPr>
        <w:t>Klähn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et al. (2014)</w:t>
      </w:r>
      <w:r w:rsidRPr="007C58B6">
        <w:rPr>
          <w:rFonts w:asciiTheme="minorHAnsi" w:hAnsiTheme="minorHAnsi" w:cstheme="minorHAnsi"/>
        </w:rPr>
        <w:t>: inconvenience and restrictions of the network, lack 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information, disadvantages related to comfort or quality of service, and personal preferences. More, in </w:t>
      </w:r>
      <w:r w:rsidRPr="007C58B6">
        <w:rPr>
          <w:rFonts w:asciiTheme="minorHAnsi" w:hAnsiTheme="minorHAnsi" w:cstheme="minorHAnsi"/>
          <w:color w:val="006FC0"/>
        </w:rPr>
        <w:t>Le-</w:t>
      </w:r>
      <w:r w:rsidRPr="007C58B6">
        <w:rPr>
          <w:rFonts w:asciiTheme="minorHAnsi" w:hAnsiTheme="minorHAnsi" w:cstheme="minorHAnsi"/>
          <w:color w:val="006FC0"/>
          <w:spacing w:val="1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6FC0"/>
          <w:spacing w:val="-1"/>
        </w:rPr>
        <w:t>Klähn</w:t>
      </w:r>
      <w:proofErr w:type="spellEnd"/>
      <w:r w:rsidRPr="007C58B6">
        <w:rPr>
          <w:rFonts w:asciiTheme="minorHAnsi" w:hAnsiTheme="minorHAnsi" w:cstheme="minorHAnsi"/>
          <w:color w:val="006FC0"/>
          <w:spacing w:val="-12"/>
        </w:rPr>
        <w:t xml:space="preserve"> </w:t>
      </w:r>
      <w:r w:rsidRPr="007C58B6">
        <w:rPr>
          <w:rFonts w:asciiTheme="minorHAnsi" w:hAnsiTheme="minorHAnsi" w:cstheme="minorHAnsi"/>
          <w:color w:val="006FC0"/>
          <w:spacing w:val="-1"/>
        </w:rPr>
        <w:t>et</w:t>
      </w:r>
      <w:r w:rsidRPr="007C58B6">
        <w:rPr>
          <w:rFonts w:asciiTheme="minorHAnsi" w:hAnsiTheme="minorHAnsi" w:cstheme="minorHAnsi"/>
          <w:color w:val="006FC0"/>
          <w:spacing w:val="-13"/>
        </w:rPr>
        <w:t xml:space="preserve"> </w:t>
      </w:r>
      <w:r w:rsidRPr="007C58B6">
        <w:rPr>
          <w:rFonts w:asciiTheme="minorHAnsi" w:hAnsiTheme="minorHAnsi" w:cstheme="minorHAnsi"/>
          <w:color w:val="006FC0"/>
          <w:spacing w:val="-1"/>
        </w:rPr>
        <w:t>al.</w:t>
      </w:r>
      <w:r w:rsidRPr="007C58B6">
        <w:rPr>
          <w:rFonts w:asciiTheme="minorHAnsi" w:hAnsiTheme="minorHAnsi" w:cstheme="minorHAnsi"/>
          <w:color w:val="006FC0"/>
          <w:spacing w:val="-12"/>
        </w:rPr>
        <w:t xml:space="preserve"> </w:t>
      </w:r>
      <w:r w:rsidRPr="007C58B6">
        <w:rPr>
          <w:rFonts w:asciiTheme="minorHAnsi" w:hAnsiTheme="minorHAnsi" w:cstheme="minorHAnsi"/>
          <w:color w:val="006FC0"/>
          <w:spacing w:val="-1"/>
        </w:rPr>
        <w:t>(2015)</w:t>
      </w:r>
      <w:r w:rsidRPr="007C58B6">
        <w:rPr>
          <w:rFonts w:asciiTheme="minorHAnsi" w:hAnsiTheme="minorHAnsi" w:cstheme="minorHAnsi"/>
          <w:color w:val="006FC0"/>
          <w:spacing w:val="-12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it</w:t>
      </w:r>
      <w:r w:rsidRPr="007C58B6">
        <w:rPr>
          <w:rFonts w:asciiTheme="minorHAnsi" w:hAnsiTheme="minorHAnsi" w:cstheme="minorHAnsi"/>
          <w:spacing w:val="-16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is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observed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that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private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modes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seem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preferable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visitors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with</w:t>
      </w:r>
      <w:r w:rsidRPr="007C58B6">
        <w:rPr>
          <w:rFonts w:asciiTheme="minorHAnsi" w:hAnsiTheme="minorHAnsi" w:cstheme="minorHAnsi"/>
          <w:spacing w:val="-15"/>
        </w:rPr>
        <w:t xml:space="preserve"> </w:t>
      </w:r>
      <w:r w:rsidRPr="007C58B6">
        <w:rPr>
          <w:rFonts w:asciiTheme="minorHAnsi" w:hAnsiTheme="minorHAnsi" w:cstheme="minorHAnsi"/>
        </w:rPr>
        <w:t>more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complex</w:t>
      </w:r>
      <w:r w:rsidRPr="007C58B6">
        <w:rPr>
          <w:rFonts w:asciiTheme="minorHAnsi" w:hAnsiTheme="minorHAnsi" w:cstheme="minorHAnsi"/>
          <w:spacing w:val="-14"/>
        </w:rPr>
        <w:t xml:space="preserve"> </w:t>
      </w:r>
      <w:r w:rsidRPr="007C58B6">
        <w:rPr>
          <w:rFonts w:asciiTheme="minorHAnsi" w:hAnsiTheme="minorHAnsi" w:cstheme="minorHAnsi"/>
        </w:rPr>
        <w:t>itineraries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while having multiple purposes in a destination is suitable for public transport choices when the attractions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activities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are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relatively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close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well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connected.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On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one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hand,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use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bikes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depends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on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quality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of cycling infrastructures, as they are often not compatible with cycling tourists’ needs (</w:t>
      </w:r>
      <w:r w:rsidRPr="007C58B6">
        <w:rPr>
          <w:rFonts w:asciiTheme="minorHAnsi" w:hAnsiTheme="minorHAnsi" w:cstheme="minorHAnsi"/>
          <w:color w:val="006FC0"/>
        </w:rPr>
        <w:t>Winters et al., 2016</w:t>
      </w:r>
      <w:r w:rsidRPr="007C58B6">
        <w:rPr>
          <w:rFonts w:asciiTheme="minorHAnsi" w:hAnsiTheme="minorHAnsi" w:cstheme="minorHAnsi"/>
        </w:rPr>
        <w:t>).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On the other hand, the combination of bikes and other transport means plays a key role in intra-destination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mobility. Several factors – such as the high flexibility in time and itineraries planning provided by private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vehicles – explain the strong preference shown by tourists towards cars for intra-destination movements,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(</w:t>
      </w:r>
      <w:r w:rsidRPr="007C58B6">
        <w:rPr>
          <w:rFonts w:asciiTheme="minorHAnsi" w:hAnsiTheme="minorHAnsi" w:cstheme="minorHAnsi"/>
          <w:color w:val="006FC0"/>
        </w:rPr>
        <w:t xml:space="preserve">Taplin &amp; </w:t>
      </w:r>
      <w:proofErr w:type="spellStart"/>
      <w:r w:rsidRPr="007C58B6">
        <w:rPr>
          <w:rFonts w:asciiTheme="minorHAnsi" w:hAnsiTheme="minorHAnsi" w:cstheme="minorHAnsi"/>
          <w:color w:val="006FC0"/>
        </w:rPr>
        <w:t>Qiu</w:t>
      </w:r>
      <w:proofErr w:type="spellEnd"/>
      <w:r w:rsidRPr="007C58B6">
        <w:rPr>
          <w:rFonts w:asciiTheme="minorHAnsi" w:hAnsiTheme="minorHAnsi" w:cstheme="minorHAnsi"/>
          <w:color w:val="006FC0"/>
        </w:rPr>
        <w:t>, 1997; Tideswell &amp; Faulkner, 1999</w:t>
      </w:r>
      <w:r w:rsidRPr="007C58B6">
        <w:rPr>
          <w:rFonts w:asciiTheme="minorHAnsi" w:hAnsiTheme="minorHAnsi" w:cstheme="minorHAnsi"/>
        </w:rPr>
        <w:t xml:space="preserve">). More, </w:t>
      </w:r>
      <w:r w:rsidRPr="007C58B6">
        <w:rPr>
          <w:rFonts w:asciiTheme="minorHAnsi" w:hAnsiTheme="minorHAnsi" w:cstheme="minorHAnsi"/>
          <w:color w:val="006FC0"/>
        </w:rPr>
        <w:t xml:space="preserve">Hwang et al. (2003) </w:t>
      </w:r>
      <w:r w:rsidRPr="007C58B6">
        <w:rPr>
          <w:rFonts w:asciiTheme="minorHAnsi" w:hAnsiTheme="minorHAnsi" w:cstheme="minorHAnsi"/>
        </w:rPr>
        <w:t>noted that the availability 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public</w:t>
      </w:r>
      <w:r w:rsidRPr="007C58B6">
        <w:rPr>
          <w:rFonts w:asciiTheme="minorHAnsi" w:hAnsiTheme="minorHAnsi" w:cstheme="minorHAnsi"/>
          <w:spacing w:val="3"/>
        </w:rPr>
        <w:t xml:space="preserve"> </w:t>
      </w:r>
      <w:r w:rsidRPr="007C58B6">
        <w:rPr>
          <w:rFonts w:asciiTheme="minorHAnsi" w:hAnsiTheme="minorHAnsi" w:cstheme="minorHAnsi"/>
        </w:rPr>
        <w:t>transport</w:t>
      </w:r>
      <w:r w:rsidRPr="007C58B6">
        <w:rPr>
          <w:rFonts w:asciiTheme="minorHAnsi" w:hAnsiTheme="minorHAnsi" w:cstheme="minorHAnsi"/>
          <w:spacing w:val="4"/>
        </w:rPr>
        <w:t xml:space="preserve"> </w:t>
      </w:r>
      <w:r w:rsidRPr="007C58B6">
        <w:rPr>
          <w:rFonts w:asciiTheme="minorHAnsi" w:hAnsiTheme="minorHAnsi" w:cstheme="minorHAnsi"/>
        </w:rPr>
        <w:t>might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affect</w:t>
      </w:r>
      <w:r w:rsidRPr="007C58B6">
        <w:rPr>
          <w:rFonts w:asciiTheme="minorHAnsi" w:hAnsiTheme="minorHAnsi" w:cstheme="minorHAnsi"/>
          <w:spacing w:val="3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4"/>
        </w:rPr>
        <w:t xml:space="preserve"> </w:t>
      </w:r>
      <w:r w:rsidRPr="007C58B6">
        <w:rPr>
          <w:rFonts w:asciiTheme="minorHAnsi" w:hAnsiTheme="minorHAnsi" w:cstheme="minorHAnsi"/>
        </w:rPr>
        <w:t>choice</w:t>
      </w:r>
      <w:r w:rsidRPr="007C58B6">
        <w:rPr>
          <w:rFonts w:asciiTheme="minorHAnsi" w:hAnsiTheme="minorHAnsi" w:cstheme="minorHAnsi"/>
          <w:spacing w:val="3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other</w:t>
      </w:r>
      <w:r w:rsidRPr="007C58B6">
        <w:rPr>
          <w:rFonts w:asciiTheme="minorHAnsi" w:hAnsiTheme="minorHAnsi" w:cstheme="minorHAnsi"/>
          <w:spacing w:val="3"/>
        </w:rPr>
        <w:t xml:space="preserve"> </w:t>
      </w:r>
      <w:r w:rsidRPr="007C58B6">
        <w:rPr>
          <w:rFonts w:asciiTheme="minorHAnsi" w:hAnsiTheme="minorHAnsi" w:cstheme="minorHAnsi"/>
        </w:rPr>
        <w:t>means</w:t>
      </w:r>
      <w:r w:rsidRPr="007C58B6">
        <w:rPr>
          <w:rFonts w:asciiTheme="minorHAnsi" w:hAnsiTheme="minorHAnsi" w:cstheme="minorHAnsi"/>
          <w:spacing w:val="3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be</w:t>
      </w:r>
      <w:r w:rsidRPr="007C58B6">
        <w:rPr>
          <w:rFonts w:asciiTheme="minorHAnsi" w:hAnsiTheme="minorHAnsi" w:cstheme="minorHAnsi"/>
          <w:spacing w:val="3"/>
        </w:rPr>
        <w:t xml:space="preserve"> </w:t>
      </w:r>
      <w:r w:rsidRPr="007C58B6">
        <w:rPr>
          <w:rFonts w:asciiTheme="minorHAnsi" w:hAnsiTheme="minorHAnsi" w:cstheme="minorHAnsi"/>
        </w:rPr>
        <w:t>combined</w:t>
      </w:r>
      <w:r w:rsidRPr="007C58B6">
        <w:rPr>
          <w:rFonts w:asciiTheme="minorHAnsi" w:hAnsiTheme="minorHAnsi" w:cstheme="minorHAnsi"/>
          <w:spacing w:val="3"/>
        </w:rPr>
        <w:t xml:space="preserve"> </w:t>
      </w:r>
      <w:r w:rsidRPr="007C58B6">
        <w:rPr>
          <w:rFonts w:asciiTheme="minorHAnsi" w:hAnsiTheme="minorHAnsi" w:cstheme="minorHAnsi"/>
        </w:rPr>
        <w:t>with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transit</w:t>
      </w:r>
      <w:r w:rsidRPr="007C58B6">
        <w:rPr>
          <w:rFonts w:asciiTheme="minorHAnsi" w:hAnsiTheme="minorHAnsi" w:cstheme="minorHAnsi"/>
          <w:spacing w:val="3"/>
        </w:rPr>
        <w:t xml:space="preserve"> </w:t>
      </w:r>
      <w:r w:rsidRPr="007C58B6">
        <w:rPr>
          <w:rFonts w:asciiTheme="minorHAnsi" w:hAnsiTheme="minorHAnsi" w:cstheme="minorHAnsi"/>
        </w:rPr>
        <w:t>(see</w:t>
      </w:r>
      <w:r w:rsidRPr="007C58B6">
        <w:rPr>
          <w:rFonts w:asciiTheme="minorHAnsi" w:hAnsiTheme="minorHAnsi" w:cstheme="minorHAnsi"/>
          <w:spacing w:val="3"/>
        </w:rPr>
        <w:t xml:space="preserve"> </w:t>
      </w:r>
      <w:r w:rsidRPr="007C58B6">
        <w:rPr>
          <w:rFonts w:asciiTheme="minorHAnsi" w:hAnsiTheme="minorHAnsi" w:cstheme="minorHAnsi"/>
        </w:rPr>
        <w:t>also</w:t>
      </w:r>
      <w:r w:rsidRPr="007C58B6">
        <w:rPr>
          <w:rFonts w:asciiTheme="minorHAnsi" w:hAnsiTheme="minorHAnsi" w:cstheme="minorHAnsi"/>
          <w:spacing w:val="3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Thrasher et</w:t>
      </w:r>
      <w:r w:rsidRPr="007C58B6">
        <w:rPr>
          <w:rFonts w:asciiTheme="minorHAnsi" w:hAnsiTheme="minorHAnsi" w:cstheme="minorHAnsi"/>
          <w:color w:val="006FC0"/>
          <w:spacing w:val="3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al.,</w:t>
      </w:r>
    </w:p>
    <w:p w14:paraId="51535DE2" w14:textId="77777777" w:rsidR="000F015F" w:rsidRPr="007C58B6" w:rsidRDefault="000F015F">
      <w:pPr>
        <w:spacing w:line="276" w:lineRule="auto"/>
        <w:jc w:val="both"/>
        <w:rPr>
          <w:rFonts w:asciiTheme="minorHAnsi" w:hAnsiTheme="minorHAnsi" w:cstheme="minorHAnsi"/>
        </w:rPr>
        <w:sectPr w:rsidR="000F015F" w:rsidRPr="007C58B6">
          <w:pgSz w:w="11910" w:h="16840"/>
          <w:pgMar w:top="1320" w:right="60" w:bottom="1180" w:left="0" w:header="0" w:footer="989" w:gutter="0"/>
          <w:cols w:space="720"/>
        </w:sectPr>
      </w:pPr>
    </w:p>
    <w:p w14:paraId="06458D75" w14:textId="77777777" w:rsidR="000F015F" w:rsidRPr="007C58B6" w:rsidRDefault="00000000">
      <w:pPr>
        <w:pStyle w:val="BodyText"/>
        <w:spacing w:before="79" w:line="276" w:lineRule="auto"/>
        <w:ind w:left="852" w:right="782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color w:val="006FC0"/>
        </w:rPr>
        <w:lastRenderedPageBreak/>
        <w:t>2000</w:t>
      </w:r>
      <w:r w:rsidRPr="007C58B6">
        <w:rPr>
          <w:rFonts w:asciiTheme="minorHAnsi" w:hAnsiTheme="minorHAnsi" w:cstheme="minorHAnsi"/>
        </w:rPr>
        <w:t xml:space="preserve">). From a planning perspective, </w:t>
      </w:r>
      <w:r w:rsidRPr="007C58B6">
        <w:rPr>
          <w:rFonts w:asciiTheme="minorHAnsi" w:hAnsiTheme="minorHAnsi" w:cstheme="minorHAnsi"/>
          <w:color w:val="006FC0"/>
        </w:rPr>
        <w:t xml:space="preserve">Lau &amp; McKercher (2006) </w:t>
      </w:r>
      <w:r w:rsidRPr="007C58B6">
        <w:rPr>
          <w:rFonts w:asciiTheme="minorHAnsi" w:hAnsiTheme="minorHAnsi" w:cstheme="minorHAnsi"/>
        </w:rPr>
        <w:t>identify factors influencing intra-destination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patterns of tourists in relation to local transport and itineraries, such as human (related to the tourist),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physical (</w:t>
      </w:r>
      <w:proofErr w:type="spellStart"/>
      <w:r w:rsidRPr="007C58B6">
        <w:rPr>
          <w:rFonts w:asciiTheme="minorHAnsi" w:hAnsiTheme="minorHAnsi" w:cstheme="minorHAnsi"/>
        </w:rPr>
        <w:t>characterising</w:t>
      </w:r>
      <w:proofErr w:type="spellEnd"/>
      <w:r w:rsidRPr="007C58B6">
        <w:rPr>
          <w:rFonts w:asciiTheme="minorHAnsi" w:hAnsiTheme="minorHAnsi" w:cstheme="minorHAnsi"/>
        </w:rPr>
        <w:t xml:space="preserve"> the destination such as transport networks, and attractions), and trip factors (e.g.,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type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duration).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Regarding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mode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choices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engagement,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Koo</w:t>
      </w:r>
      <w:r w:rsidRPr="007C58B6">
        <w:rPr>
          <w:rFonts w:asciiTheme="minorHAnsi" w:hAnsiTheme="minorHAnsi" w:cstheme="minorHAnsi"/>
          <w:color w:val="006FC0"/>
          <w:spacing w:val="-9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et</w:t>
      </w:r>
      <w:r w:rsidRPr="007C58B6">
        <w:rPr>
          <w:rFonts w:asciiTheme="minorHAnsi" w:hAnsiTheme="minorHAnsi" w:cstheme="minorHAnsi"/>
          <w:color w:val="006FC0"/>
          <w:spacing w:val="-9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al.</w:t>
      </w:r>
      <w:r w:rsidRPr="007C58B6">
        <w:rPr>
          <w:rFonts w:asciiTheme="minorHAnsi" w:hAnsiTheme="minorHAnsi" w:cstheme="minorHAnsi"/>
          <w:color w:val="006FC0"/>
          <w:spacing w:val="-9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(2012)</w:t>
      </w:r>
      <w:r w:rsidRPr="007C58B6">
        <w:rPr>
          <w:rFonts w:asciiTheme="minorHAnsi" w:hAnsiTheme="minorHAnsi" w:cstheme="minorHAnsi"/>
          <w:color w:val="006FC0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found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that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more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intense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levels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of social life and connections when travelling are correlated with the use of local transport, suggesting that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the activity engagement is boosted by the city public transport. </w:t>
      </w:r>
      <w:r w:rsidRPr="007C58B6">
        <w:rPr>
          <w:rFonts w:asciiTheme="minorHAnsi" w:hAnsiTheme="minorHAnsi" w:cstheme="minorHAnsi"/>
          <w:color w:val="006FC0"/>
        </w:rPr>
        <w:t>Le-</w:t>
      </w:r>
      <w:proofErr w:type="spellStart"/>
      <w:r w:rsidRPr="007C58B6">
        <w:rPr>
          <w:rFonts w:asciiTheme="minorHAnsi" w:hAnsiTheme="minorHAnsi" w:cstheme="minorHAnsi"/>
          <w:color w:val="006FC0"/>
        </w:rPr>
        <w:t>Klähn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et al. (2014) </w:t>
      </w:r>
      <w:r w:rsidRPr="007C58B6">
        <w:rPr>
          <w:rFonts w:asciiTheme="minorHAnsi" w:hAnsiTheme="minorHAnsi" w:cstheme="minorHAnsi"/>
        </w:rPr>
        <w:t>outlined that public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transport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users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tend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to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have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longer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stays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at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destinations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than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non-users.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Van</w:t>
      </w:r>
      <w:r w:rsidRPr="007C58B6">
        <w:rPr>
          <w:rFonts w:asciiTheme="minorHAnsi" w:hAnsiTheme="minorHAnsi" w:cstheme="minorHAnsi"/>
          <w:color w:val="006FC0"/>
          <w:spacing w:val="-11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6FC0"/>
        </w:rPr>
        <w:t>Middlekoop</w:t>
      </w:r>
      <w:proofErr w:type="spellEnd"/>
      <w:r w:rsidRPr="007C58B6">
        <w:rPr>
          <w:rFonts w:asciiTheme="minorHAnsi" w:hAnsiTheme="minorHAnsi" w:cstheme="minorHAnsi"/>
          <w:color w:val="006FC0"/>
          <w:spacing w:val="-1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et</w:t>
      </w:r>
      <w:r w:rsidRPr="007C58B6">
        <w:rPr>
          <w:rFonts w:asciiTheme="minorHAnsi" w:hAnsiTheme="minorHAnsi" w:cstheme="minorHAnsi"/>
          <w:color w:val="006FC0"/>
          <w:spacing w:val="-10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al.</w:t>
      </w:r>
      <w:r w:rsidRPr="007C58B6">
        <w:rPr>
          <w:rFonts w:asciiTheme="minorHAnsi" w:hAnsiTheme="minorHAnsi" w:cstheme="minorHAnsi"/>
          <w:color w:val="006FC0"/>
          <w:spacing w:val="-10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(2003)</w:t>
      </w:r>
      <w:r w:rsidRPr="007C58B6">
        <w:rPr>
          <w:rFonts w:asciiTheme="minorHAnsi" w:hAnsiTheme="minorHAnsi" w:cstheme="minorHAnsi"/>
          <w:color w:val="006FC0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showed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that tourists travelling in a large group displayed a higher probability to use transport modes alternative to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cars, while, in general, </w:t>
      </w:r>
      <w:proofErr w:type="spellStart"/>
      <w:r w:rsidRPr="007C58B6">
        <w:rPr>
          <w:rFonts w:asciiTheme="minorHAnsi" w:hAnsiTheme="minorHAnsi" w:cstheme="minorHAnsi"/>
          <w:color w:val="006FC0"/>
        </w:rPr>
        <w:t>Hergesell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&amp; </w:t>
      </w:r>
      <w:proofErr w:type="spellStart"/>
      <w:r w:rsidRPr="007C58B6">
        <w:rPr>
          <w:rFonts w:asciiTheme="minorHAnsi" w:hAnsiTheme="minorHAnsi" w:cstheme="minorHAnsi"/>
          <w:color w:val="006FC0"/>
        </w:rPr>
        <w:t>Dickinger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(2013) </w:t>
      </w:r>
      <w:r w:rsidRPr="007C58B6">
        <w:rPr>
          <w:rFonts w:asciiTheme="minorHAnsi" w:hAnsiTheme="minorHAnsi" w:cstheme="minorHAnsi"/>
        </w:rPr>
        <w:t>pointed out that the ticketing integration for transport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services is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key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factor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affecting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use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public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transport,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followed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by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time budget.</w:t>
      </w:r>
    </w:p>
    <w:p w14:paraId="355079A0" w14:textId="77777777" w:rsidR="000F015F" w:rsidRPr="007C58B6" w:rsidRDefault="000F015F">
      <w:pPr>
        <w:pStyle w:val="BodyText"/>
        <w:spacing w:before="3"/>
        <w:rPr>
          <w:rFonts w:asciiTheme="minorHAnsi" w:hAnsiTheme="minorHAnsi" w:cstheme="minorHAnsi"/>
        </w:rPr>
      </w:pPr>
    </w:p>
    <w:p w14:paraId="6B56CAD6" w14:textId="77777777" w:rsidR="000F015F" w:rsidRPr="007C58B6" w:rsidRDefault="00000000">
      <w:pPr>
        <w:pStyle w:val="BodyText"/>
        <w:spacing w:line="276" w:lineRule="auto"/>
        <w:ind w:left="852" w:right="781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Finally,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from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case-study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point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view,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third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strand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literature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concerned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by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this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study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is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related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characteristics of cycling tourism in Italy and its growing importance for bike-related economy and touristic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implications. With a focus on North-Western areas of Italy, </w:t>
      </w:r>
      <w:r w:rsidRPr="007C58B6">
        <w:rPr>
          <w:rFonts w:asciiTheme="minorHAnsi" w:hAnsiTheme="minorHAnsi" w:cstheme="minorHAnsi"/>
          <w:color w:val="006FC0"/>
        </w:rPr>
        <w:t xml:space="preserve">Maggi et al. (2021) </w:t>
      </w:r>
      <w:proofErr w:type="spellStart"/>
      <w:r w:rsidRPr="007C58B6">
        <w:rPr>
          <w:rFonts w:asciiTheme="minorHAnsi" w:hAnsiTheme="minorHAnsi" w:cstheme="minorHAnsi"/>
        </w:rPr>
        <w:t>emphasised</w:t>
      </w:r>
      <w:proofErr w:type="spellEnd"/>
      <w:r w:rsidRPr="007C58B6">
        <w:rPr>
          <w:rFonts w:asciiTheme="minorHAnsi" w:hAnsiTheme="minorHAnsi" w:cstheme="minorHAnsi"/>
        </w:rPr>
        <w:t xml:space="preserve"> how extra-urban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 emerging ones can be positively affected by the improvement of multimodal transport systems. More in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general,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Bergantino</w:t>
      </w:r>
      <w:r w:rsidRPr="007C58B6">
        <w:rPr>
          <w:rFonts w:asciiTheme="minorHAnsi" w:hAnsiTheme="minorHAnsi" w:cstheme="minorHAnsi"/>
          <w:color w:val="006FC0"/>
          <w:spacing w:val="-4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et</w:t>
      </w:r>
      <w:r w:rsidRPr="007C58B6">
        <w:rPr>
          <w:rFonts w:asciiTheme="minorHAnsi" w:hAnsiTheme="minorHAnsi" w:cstheme="minorHAnsi"/>
          <w:color w:val="006FC0"/>
          <w:spacing w:val="-5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al.</w:t>
      </w:r>
      <w:r w:rsidRPr="007C58B6">
        <w:rPr>
          <w:rFonts w:asciiTheme="minorHAnsi" w:hAnsiTheme="minorHAnsi" w:cstheme="minorHAnsi"/>
          <w:color w:val="006FC0"/>
          <w:spacing w:val="-7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(2021)</w:t>
      </w:r>
      <w:r w:rsidRPr="007C58B6">
        <w:rPr>
          <w:rFonts w:asciiTheme="minorHAnsi" w:hAnsiTheme="minorHAnsi" w:cstheme="minorHAnsi"/>
          <w:color w:val="006FC0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recently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provided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relevant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overview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Italian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picture,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underlining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that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Italy has made substantial steps towards the spread of a culture of cycling. </w:t>
      </w:r>
      <w:proofErr w:type="spellStart"/>
      <w:r w:rsidRPr="007C58B6">
        <w:rPr>
          <w:rFonts w:asciiTheme="minorHAnsi" w:hAnsiTheme="minorHAnsi" w:cstheme="minorHAnsi"/>
          <w:color w:val="006FC0"/>
        </w:rPr>
        <w:t>Petino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et al. (2021) </w:t>
      </w:r>
      <w:r w:rsidRPr="007C58B6">
        <w:rPr>
          <w:rFonts w:asciiTheme="minorHAnsi" w:hAnsiTheme="minorHAnsi" w:cstheme="minorHAnsi"/>
        </w:rPr>
        <w:t>showed 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benefits of destination marketing </w:t>
      </w:r>
      <w:proofErr w:type="spellStart"/>
      <w:r w:rsidRPr="007C58B6">
        <w:rPr>
          <w:rFonts w:asciiTheme="minorHAnsi" w:hAnsiTheme="minorHAnsi" w:cstheme="minorHAnsi"/>
        </w:rPr>
        <w:t>organisations</w:t>
      </w:r>
      <w:proofErr w:type="spellEnd"/>
      <w:r w:rsidRPr="007C58B6">
        <w:rPr>
          <w:rFonts w:asciiTheme="minorHAnsi" w:hAnsiTheme="minorHAnsi" w:cstheme="minorHAnsi"/>
        </w:rPr>
        <w:t xml:space="preserve"> (DMOs)’ strategies on the cycling tourism demand in Italy,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especially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when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they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entail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promotion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cultural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sites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protection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surrounding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environments by also supplying connected transport systems. In this line, </w:t>
      </w:r>
      <w:proofErr w:type="spellStart"/>
      <w:r w:rsidRPr="007C58B6">
        <w:rPr>
          <w:rFonts w:asciiTheme="minorHAnsi" w:hAnsiTheme="minorHAnsi" w:cstheme="minorHAnsi"/>
          <w:color w:val="006FC0"/>
        </w:rPr>
        <w:t>Ruocco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et al. (2020) </w:t>
      </w:r>
      <w:r w:rsidRPr="007C58B6">
        <w:rPr>
          <w:rFonts w:asciiTheme="minorHAnsi" w:hAnsiTheme="minorHAnsi" w:cstheme="minorHAnsi"/>
        </w:rPr>
        <w:t>presented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strategies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to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enhance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inner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areas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Cilento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National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Park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Italy,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starting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from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re-positioning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extra-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urban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areas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underlined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dynamics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cycle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tourism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as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way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recover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from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natural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disasters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(see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also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 xml:space="preserve">Di </w:t>
      </w:r>
      <w:proofErr w:type="spellStart"/>
      <w:r w:rsidRPr="007C58B6">
        <w:rPr>
          <w:rFonts w:asciiTheme="minorHAnsi" w:hAnsiTheme="minorHAnsi" w:cstheme="minorHAnsi"/>
          <w:color w:val="006FC0"/>
        </w:rPr>
        <w:t>Giacobbe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et al., 2021</w:t>
      </w:r>
      <w:r w:rsidRPr="007C58B6">
        <w:rPr>
          <w:rFonts w:asciiTheme="minorHAnsi" w:hAnsiTheme="minorHAnsi" w:cstheme="minorHAnsi"/>
        </w:rPr>
        <w:t>). With the aim of identifying the critical aspects of bike paths for sustainable tourism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in Italy, </w:t>
      </w:r>
      <w:proofErr w:type="spellStart"/>
      <w:r w:rsidRPr="007C58B6">
        <w:rPr>
          <w:rFonts w:asciiTheme="minorHAnsi" w:hAnsiTheme="minorHAnsi" w:cstheme="minorHAnsi"/>
          <w:color w:val="006FC0"/>
        </w:rPr>
        <w:t>Mazzulla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et al. (2021) </w:t>
      </w:r>
      <w:r w:rsidRPr="007C58B6">
        <w:rPr>
          <w:rFonts w:asciiTheme="minorHAnsi" w:hAnsiTheme="minorHAnsi" w:cstheme="minorHAnsi"/>
        </w:rPr>
        <w:t>applied an importance-performance analysis (IPA) and confirmed that 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issues of the bike paths mainly relate to safety (i.e., protection in relation to accidents) and to the degree 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nuisance caused by pollution. Finally, in a companion paper sharing the dataset used in the present research,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6FC0"/>
        </w:rPr>
        <w:t>Pantelaki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et al. (2022) </w:t>
      </w:r>
      <w:r w:rsidRPr="007C58B6">
        <w:rPr>
          <w:rFonts w:asciiTheme="minorHAnsi" w:hAnsiTheme="minorHAnsi" w:cstheme="minorHAnsi"/>
        </w:rPr>
        <w:t>applied a latent class approach to identify groups of bike tourists with segmented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preferences. The authors found that the largest latent class in Italy is composed by bike tourists with 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highest share of females, aged under 60 years old, and with a strong taste for collective transport, especially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when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visiting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urban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places.</w:t>
      </w:r>
    </w:p>
    <w:p w14:paraId="7BB05A2A" w14:textId="77777777" w:rsidR="000F015F" w:rsidRPr="007C58B6" w:rsidRDefault="000F015F">
      <w:pPr>
        <w:pStyle w:val="BodyText"/>
        <w:spacing w:before="5"/>
        <w:rPr>
          <w:rFonts w:asciiTheme="minorHAnsi" w:hAnsiTheme="minorHAnsi" w:cstheme="minorHAnsi"/>
        </w:rPr>
      </w:pPr>
    </w:p>
    <w:p w14:paraId="37800926" w14:textId="77777777" w:rsidR="000F015F" w:rsidRPr="007C58B6" w:rsidRDefault="00000000">
      <w:pPr>
        <w:pStyle w:val="Heading1"/>
        <w:numPr>
          <w:ilvl w:val="0"/>
          <w:numId w:val="1"/>
        </w:numPr>
        <w:tabs>
          <w:tab w:val="left" w:pos="1212"/>
        </w:tabs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Data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methodology</w:t>
      </w:r>
    </w:p>
    <w:p w14:paraId="45EBD570" w14:textId="77777777" w:rsidR="000F015F" w:rsidRPr="007C58B6" w:rsidRDefault="000F015F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03681357" w14:textId="77777777" w:rsidR="000F015F" w:rsidRPr="007C58B6" w:rsidRDefault="00000000">
      <w:pPr>
        <w:pStyle w:val="BodyText"/>
        <w:spacing w:line="276" w:lineRule="auto"/>
        <w:ind w:left="852" w:right="781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For the purposes of this research, data are taken from an on-line national survey conducted between January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and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February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2020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(before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Covid-19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pandemic)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by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University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Insubria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jointly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with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Federazione</w:t>
      </w:r>
      <w:proofErr w:type="spellEnd"/>
      <w:r w:rsidRPr="007C58B6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Italiana</w:t>
      </w:r>
      <w:proofErr w:type="spellEnd"/>
      <w:r w:rsidRPr="007C58B6">
        <w:rPr>
          <w:rFonts w:asciiTheme="minorHAnsi" w:hAnsiTheme="minorHAnsi" w:cstheme="minorHAnsi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Ambiente</w:t>
      </w:r>
      <w:proofErr w:type="spellEnd"/>
      <w:r w:rsidRPr="007C58B6">
        <w:rPr>
          <w:rFonts w:asciiTheme="minorHAnsi" w:hAnsiTheme="minorHAnsi" w:cstheme="minorHAnsi"/>
        </w:rPr>
        <w:t xml:space="preserve"> e </w:t>
      </w:r>
      <w:proofErr w:type="spellStart"/>
      <w:r w:rsidRPr="007C58B6">
        <w:rPr>
          <w:rFonts w:asciiTheme="minorHAnsi" w:hAnsiTheme="minorHAnsi" w:cstheme="minorHAnsi"/>
        </w:rPr>
        <w:t>Bicicletta</w:t>
      </w:r>
      <w:proofErr w:type="spellEnd"/>
      <w:r w:rsidRPr="007C58B6">
        <w:rPr>
          <w:rFonts w:asciiTheme="minorHAnsi" w:hAnsiTheme="minorHAnsi" w:cstheme="minorHAnsi"/>
        </w:rPr>
        <w:t xml:space="preserve"> (FIAB). By using newsletters, open calls on web magazines and tourist-related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websites to advertise the questionnaire and the purposes of the research, the survey was conducted among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bike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tourists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living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different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Italian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regions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but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with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similar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familiarity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with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concept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practice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cycling tourism, e.g., members of cycling associations and/or people with knowledge of the use of bicycles in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leisure times. The survey took about twenty days (with just one reminder after one week) and, after error-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checking,</w:t>
      </w:r>
      <w:r w:rsidRPr="007C58B6">
        <w:rPr>
          <w:rFonts w:asciiTheme="minorHAnsi" w:hAnsiTheme="minorHAnsi" w:cstheme="minorHAnsi"/>
          <w:spacing w:val="3"/>
        </w:rPr>
        <w:t xml:space="preserve"> </w:t>
      </w:r>
      <w:r w:rsidRPr="007C58B6">
        <w:rPr>
          <w:rFonts w:asciiTheme="minorHAnsi" w:hAnsiTheme="minorHAnsi" w:cstheme="minorHAnsi"/>
        </w:rPr>
        <w:t>858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observations</w:t>
      </w:r>
      <w:r w:rsidRPr="007C58B6">
        <w:rPr>
          <w:rFonts w:asciiTheme="minorHAnsi" w:hAnsiTheme="minorHAnsi" w:cstheme="minorHAnsi"/>
          <w:spacing w:val="4"/>
        </w:rPr>
        <w:t xml:space="preserve"> </w:t>
      </w:r>
      <w:r w:rsidRPr="007C58B6">
        <w:rPr>
          <w:rFonts w:asciiTheme="minorHAnsi" w:hAnsiTheme="minorHAnsi" w:cstheme="minorHAnsi"/>
        </w:rPr>
        <w:t>are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used.</w:t>
      </w:r>
      <w:r w:rsidRPr="007C58B6">
        <w:rPr>
          <w:rFonts w:asciiTheme="minorHAnsi" w:hAnsiTheme="minorHAnsi" w:cstheme="minorHAnsi"/>
          <w:spacing w:val="3"/>
        </w:rPr>
        <w:t xml:space="preserve"> </w:t>
      </w:r>
      <w:r w:rsidRPr="007C58B6">
        <w:rPr>
          <w:rFonts w:asciiTheme="minorHAnsi" w:hAnsiTheme="minorHAnsi" w:cstheme="minorHAnsi"/>
        </w:rPr>
        <w:t>As</w:t>
      </w:r>
      <w:r w:rsidRPr="007C58B6">
        <w:rPr>
          <w:rFonts w:asciiTheme="minorHAnsi" w:hAnsiTheme="minorHAnsi" w:cstheme="minorHAnsi"/>
          <w:spacing w:val="3"/>
        </w:rPr>
        <w:t xml:space="preserve"> </w:t>
      </w:r>
      <w:r w:rsidRPr="007C58B6">
        <w:rPr>
          <w:rFonts w:asciiTheme="minorHAnsi" w:hAnsiTheme="minorHAnsi" w:cstheme="minorHAnsi"/>
        </w:rPr>
        <w:t>said,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4"/>
        </w:rPr>
        <w:t xml:space="preserve"> </w:t>
      </w:r>
      <w:r w:rsidRPr="007C58B6">
        <w:rPr>
          <w:rFonts w:asciiTheme="minorHAnsi" w:hAnsiTheme="minorHAnsi" w:cstheme="minorHAnsi"/>
        </w:rPr>
        <w:t>two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most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relevant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aspects</w:t>
      </w:r>
      <w:r w:rsidRPr="007C58B6">
        <w:rPr>
          <w:rFonts w:asciiTheme="minorHAnsi" w:hAnsiTheme="minorHAnsi" w:cstheme="minorHAnsi"/>
          <w:spacing w:val="4"/>
        </w:rPr>
        <w:t xml:space="preserve"> </w:t>
      </w:r>
      <w:r w:rsidRPr="007C58B6">
        <w:rPr>
          <w:rFonts w:asciiTheme="minorHAnsi" w:hAnsiTheme="minorHAnsi" w:cstheme="minorHAnsi"/>
        </w:rPr>
        <w:t>studied</w:t>
      </w:r>
      <w:r w:rsidRPr="007C58B6">
        <w:rPr>
          <w:rFonts w:asciiTheme="minorHAnsi" w:hAnsiTheme="minorHAnsi" w:cstheme="minorHAnsi"/>
          <w:spacing w:val="3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this</w:t>
      </w:r>
      <w:r w:rsidRPr="007C58B6">
        <w:rPr>
          <w:rFonts w:asciiTheme="minorHAnsi" w:hAnsiTheme="minorHAnsi" w:cstheme="minorHAnsi"/>
          <w:spacing w:val="4"/>
        </w:rPr>
        <w:t xml:space="preserve"> </w:t>
      </w:r>
      <w:r w:rsidRPr="007C58B6">
        <w:rPr>
          <w:rFonts w:asciiTheme="minorHAnsi" w:hAnsiTheme="minorHAnsi" w:cstheme="minorHAnsi"/>
        </w:rPr>
        <w:t>paper</w:t>
      </w:r>
      <w:r w:rsidRPr="007C58B6">
        <w:rPr>
          <w:rFonts w:asciiTheme="minorHAnsi" w:hAnsiTheme="minorHAnsi" w:cstheme="minorHAnsi"/>
          <w:spacing w:val="4"/>
        </w:rPr>
        <w:t xml:space="preserve"> </w:t>
      </w:r>
      <w:r w:rsidRPr="007C58B6">
        <w:rPr>
          <w:rFonts w:asciiTheme="minorHAnsi" w:hAnsiTheme="minorHAnsi" w:cstheme="minorHAnsi"/>
        </w:rPr>
        <w:t>referred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to</w:t>
      </w:r>
    </w:p>
    <w:p w14:paraId="4ABAA86D" w14:textId="77777777" w:rsidR="000F015F" w:rsidRPr="007C58B6" w:rsidRDefault="00000000">
      <w:pPr>
        <w:pStyle w:val="BodyText"/>
        <w:spacing w:before="1" w:line="276" w:lineRule="auto"/>
        <w:ind w:left="852" w:right="782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(1) the choice of visiting cities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in cycling holidays, and (2) using public vs. private transport means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combination with bikes for intra-destination trips. Concerning the first aspect, by using binary questions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(0/1),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respondents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were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asked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whether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they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prefer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visiting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urban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or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extra-urban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destinations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during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bike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tourism experiences. Regarding to the use of transports combined with bikes, both public (train, bus, metro,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tram,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etc.)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and</w:t>
      </w:r>
      <w:r w:rsidRPr="007C58B6">
        <w:rPr>
          <w:rFonts w:asciiTheme="minorHAnsi" w:hAnsiTheme="minorHAnsi" w:cstheme="minorHAnsi"/>
          <w:spacing w:val="-14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private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(car,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camper,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vans,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etc.)</w:t>
      </w:r>
      <w:r w:rsidRPr="007C58B6">
        <w:rPr>
          <w:rFonts w:asciiTheme="minorHAnsi" w:hAnsiTheme="minorHAnsi" w:cstheme="minorHAnsi"/>
          <w:spacing w:val="-15"/>
        </w:rPr>
        <w:t xml:space="preserve"> </w:t>
      </w:r>
      <w:r w:rsidRPr="007C58B6">
        <w:rPr>
          <w:rFonts w:asciiTheme="minorHAnsi" w:hAnsiTheme="minorHAnsi" w:cstheme="minorHAnsi"/>
        </w:rPr>
        <w:t>modes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were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covered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by</w:t>
      </w:r>
      <w:r w:rsidRPr="007C58B6">
        <w:rPr>
          <w:rFonts w:asciiTheme="minorHAnsi" w:hAnsiTheme="minorHAnsi" w:cstheme="minorHAnsi"/>
          <w:spacing w:val="-14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survey.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binary</w:t>
      </w:r>
      <w:r w:rsidRPr="007C58B6">
        <w:rPr>
          <w:rFonts w:asciiTheme="minorHAnsi" w:hAnsiTheme="minorHAnsi" w:cstheme="minorHAnsi"/>
          <w:spacing w:val="-14"/>
        </w:rPr>
        <w:t xml:space="preserve"> </w:t>
      </w:r>
      <w:r w:rsidRPr="007C58B6">
        <w:rPr>
          <w:rFonts w:asciiTheme="minorHAnsi" w:hAnsiTheme="minorHAnsi" w:cstheme="minorHAnsi"/>
        </w:rPr>
        <w:t>variables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related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above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choices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were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created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as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follows: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="Cambria Math" w:eastAsia="Cambria Math" w:hAnsi="Cambria Math" w:cs="Cambria Math"/>
        </w:rPr>
        <w:t>𝑦</w:t>
      </w:r>
      <w:r w:rsidRPr="007C58B6">
        <w:rPr>
          <w:rFonts w:ascii="Cambria Math" w:eastAsia="Cambria Math" w:hAnsi="Cambria Math" w:cs="Cambria Math"/>
          <w:vertAlign w:val="subscript"/>
        </w:rPr>
        <w:t>𝑖</w:t>
      </w:r>
      <w:r w:rsidRPr="007C58B6">
        <w:rPr>
          <w:rFonts w:asciiTheme="minorHAnsi" w:eastAsia="Cambria Math" w:hAnsiTheme="minorHAnsi" w:cstheme="minorHAnsi"/>
          <w:vertAlign w:val="subscript"/>
        </w:rPr>
        <w:t>,</w:t>
      </w:r>
      <w:r w:rsidRPr="007C58B6">
        <w:rPr>
          <w:rFonts w:ascii="Cambria Math" w:eastAsia="Cambria Math" w:hAnsi="Cambria Math" w:cs="Cambria Math"/>
          <w:vertAlign w:val="subscript"/>
        </w:rPr>
        <w:t>𝑐𝑖𝑡𝑦</w:t>
      </w:r>
      <w:r w:rsidRPr="007C58B6">
        <w:rPr>
          <w:rFonts w:asciiTheme="minorHAnsi" w:eastAsia="Cambria Math" w:hAnsiTheme="minorHAnsi" w:cstheme="minorHAnsi"/>
          <w:spacing w:val="6"/>
        </w:rPr>
        <w:t xml:space="preserve"> </w:t>
      </w:r>
      <w:r w:rsidRPr="007C58B6">
        <w:rPr>
          <w:rFonts w:asciiTheme="minorHAnsi" w:hAnsiTheme="minorHAnsi" w:cstheme="minorHAnsi"/>
        </w:rPr>
        <w:t>has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value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1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if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bike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tourist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7C58B6">
        <w:rPr>
          <w:rFonts w:asciiTheme="minorHAnsi" w:hAnsiTheme="minorHAnsi" w:cstheme="minorHAnsi"/>
          <w:i/>
        </w:rPr>
        <w:t>i</w:t>
      </w:r>
      <w:proofErr w:type="spellEnd"/>
      <w:r w:rsidRPr="007C58B6">
        <w:rPr>
          <w:rFonts w:asciiTheme="minorHAnsi" w:hAnsiTheme="minorHAnsi" w:cstheme="minorHAnsi"/>
          <w:i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visits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cities,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0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otherwise</w:t>
      </w:r>
    </w:p>
    <w:p w14:paraId="75DC43CC" w14:textId="77777777" w:rsidR="000F015F" w:rsidRPr="007C58B6" w:rsidRDefault="000F015F">
      <w:pPr>
        <w:spacing w:line="276" w:lineRule="auto"/>
        <w:jc w:val="both"/>
        <w:rPr>
          <w:rFonts w:asciiTheme="minorHAnsi" w:hAnsiTheme="minorHAnsi" w:cstheme="minorHAnsi"/>
        </w:rPr>
        <w:sectPr w:rsidR="000F015F" w:rsidRPr="007C58B6">
          <w:pgSz w:w="11910" w:h="16840"/>
          <w:pgMar w:top="1320" w:right="60" w:bottom="1180" w:left="0" w:header="0" w:footer="989" w:gutter="0"/>
          <w:cols w:space="720"/>
        </w:sectPr>
      </w:pPr>
    </w:p>
    <w:p w14:paraId="1E21E006" w14:textId="77777777" w:rsidR="000F015F" w:rsidRPr="007C58B6" w:rsidRDefault="00000000">
      <w:pPr>
        <w:pStyle w:val="BodyText"/>
        <w:spacing w:before="77" w:line="278" w:lineRule="auto"/>
        <w:ind w:left="852" w:right="783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lastRenderedPageBreak/>
        <w:t xml:space="preserve">(i.e., extra-urban places); </w:t>
      </w:r>
      <w:r w:rsidRPr="007C58B6">
        <w:rPr>
          <w:rFonts w:ascii="Cambria Math" w:eastAsia="Cambria Math" w:hAnsi="Cambria Math" w:cs="Cambria Math"/>
        </w:rPr>
        <w:t>𝑦</w:t>
      </w:r>
      <w:r w:rsidRPr="007C58B6">
        <w:rPr>
          <w:rFonts w:ascii="Cambria Math" w:eastAsia="Cambria Math" w:hAnsi="Cambria Math" w:cs="Cambria Math"/>
          <w:vertAlign w:val="subscript"/>
        </w:rPr>
        <w:t>𝑖</w:t>
      </w:r>
      <w:r w:rsidRPr="007C58B6">
        <w:rPr>
          <w:rFonts w:asciiTheme="minorHAnsi" w:eastAsia="Cambria Math" w:hAnsiTheme="minorHAnsi" w:cstheme="minorHAnsi"/>
          <w:vertAlign w:val="subscript"/>
        </w:rPr>
        <w:t>,</w:t>
      </w:r>
      <w:r w:rsidRPr="007C58B6">
        <w:rPr>
          <w:rFonts w:ascii="Cambria Math" w:eastAsia="Cambria Math" w:hAnsi="Cambria Math" w:cs="Cambria Math"/>
          <w:vertAlign w:val="subscript"/>
        </w:rPr>
        <w:t>𝑝𝑢𝑏</w:t>
      </w:r>
      <w:r w:rsidRPr="007C58B6">
        <w:rPr>
          <w:rFonts w:asciiTheme="minorHAnsi" w:eastAsia="Cambria Math" w:hAnsiTheme="minorHAnsi" w:cstheme="minorHAnsi"/>
        </w:rPr>
        <w:t xml:space="preserve"> </w:t>
      </w:r>
      <w:r w:rsidRPr="007C58B6">
        <w:rPr>
          <w:rFonts w:asciiTheme="minorHAnsi" w:hAnsiTheme="minorHAnsi" w:cstheme="minorHAnsi"/>
        </w:rPr>
        <w:t xml:space="preserve">has value 1 if the bike tourist </w:t>
      </w:r>
      <w:proofErr w:type="spellStart"/>
      <w:r w:rsidRPr="007C58B6">
        <w:rPr>
          <w:rFonts w:asciiTheme="minorHAnsi" w:hAnsiTheme="minorHAnsi" w:cstheme="minorHAnsi"/>
          <w:i/>
        </w:rPr>
        <w:t>i</w:t>
      </w:r>
      <w:proofErr w:type="spellEnd"/>
      <w:r w:rsidRPr="007C58B6">
        <w:rPr>
          <w:rFonts w:asciiTheme="minorHAnsi" w:hAnsiTheme="minorHAnsi" w:cstheme="minorHAnsi"/>
          <w:i/>
        </w:rPr>
        <w:t xml:space="preserve"> </w:t>
      </w:r>
      <w:r w:rsidRPr="007C58B6">
        <w:rPr>
          <w:rFonts w:asciiTheme="minorHAnsi" w:hAnsiTheme="minorHAnsi" w:cstheme="minorHAnsi"/>
        </w:rPr>
        <w:t>use public transport during cycling holidays,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and 0 otherwise (i.e., private </w:t>
      </w:r>
      <w:proofErr w:type="spellStart"/>
      <w:r w:rsidRPr="007C58B6">
        <w:rPr>
          <w:rFonts w:asciiTheme="minorHAnsi" w:hAnsiTheme="minorHAnsi" w:cstheme="minorHAnsi"/>
        </w:rPr>
        <w:t>motorised</w:t>
      </w:r>
      <w:proofErr w:type="spellEnd"/>
      <w:r w:rsidRPr="007C58B6">
        <w:rPr>
          <w:rFonts w:asciiTheme="minorHAnsi" w:hAnsiTheme="minorHAnsi" w:cstheme="minorHAnsi"/>
        </w:rPr>
        <w:t xml:space="preserve"> means). In order to investigate, on the one hand, the association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between the choice of visiting urban cities and using public transports together with bikes, and, on the other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hand, the associated role of destination and accommodation features for the above choices, in this paper two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bivariate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probit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models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were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estimated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compared.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As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listed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Table</w:t>
      </w:r>
      <w:r w:rsidRPr="007C58B6">
        <w:rPr>
          <w:rFonts w:asciiTheme="minorHAnsi" w:hAnsiTheme="minorHAnsi" w:cstheme="minorHAnsi"/>
          <w:color w:val="006FC0"/>
          <w:spacing w:val="-8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2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first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model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(labelled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with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="Cambria Math" w:eastAsia="Cambria Math" w:hAnsi="Cambria Math" w:cs="Cambria Math"/>
        </w:rPr>
        <w:t>𝐵𝑃</w:t>
      </w:r>
      <w:r w:rsidRPr="007C58B6">
        <w:rPr>
          <w:rFonts w:asciiTheme="minorHAnsi" w:eastAsia="Cambria Math" w:hAnsiTheme="minorHAnsi" w:cstheme="minorHAnsi"/>
          <w:vertAlign w:val="subscript"/>
        </w:rPr>
        <w:t>1</w:t>
      </w:r>
      <w:r w:rsidRPr="007C58B6">
        <w:rPr>
          <w:rFonts w:asciiTheme="minorHAnsi" w:hAnsiTheme="minorHAnsi" w:cstheme="minorHAnsi"/>
        </w:rPr>
        <w:t>)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considers socio-demographic variables, info about the general use of bikes, and trip-related aspects. In 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survey, these aspects were studied by means of close multiple-choice questions. Instead, in the second model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specification (</w:t>
      </w:r>
      <w:r w:rsidRPr="007C58B6">
        <w:rPr>
          <w:rFonts w:ascii="Cambria Math" w:eastAsia="Cambria Math" w:hAnsi="Cambria Math" w:cs="Cambria Math"/>
        </w:rPr>
        <w:t>𝐵𝑃</w:t>
      </w:r>
      <w:r w:rsidRPr="007C58B6">
        <w:rPr>
          <w:rFonts w:asciiTheme="minorHAnsi" w:eastAsia="Cambria Math" w:hAnsiTheme="minorHAnsi" w:cstheme="minorHAnsi"/>
          <w:vertAlign w:val="subscript"/>
        </w:rPr>
        <w:t>2</w:t>
      </w:r>
      <w:r w:rsidRPr="007C58B6">
        <w:rPr>
          <w:rFonts w:asciiTheme="minorHAnsi" w:hAnsiTheme="minorHAnsi" w:cstheme="minorHAnsi"/>
        </w:rPr>
        <w:t>), 5-point Likert-scales were added to the baseline specification and used to measure 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bike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tourists’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evaluations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of destination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accommodation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items.</w:t>
      </w:r>
    </w:p>
    <w:p w14:paraId="149C03D9" w14:textId="77777777" w:rsidR="000F015F" w:rsidRPr="007C58B6" w:rsidRDefault="000F015F">
      <w:pPr>
        <w:pStyle w:val="BodyText"/>
        <w:spacing w:before="10"/>
        <w:rPr>
          <w:rFonts w:asciiTheme="minorHAnsi" w:hAnsiTheme="minorHAnsi" w:cstheme="minorHAnsi"/>
        </w:rPr>
      </w:pPr>
    </w:p>
    <w:p w14:paraId="404C621D" w14:textId="77777777" w:rsidR="000F015F" w:rsidRPr="007C58B6" w:rsidRDefault="00000000">
      <w:pPr>
        <w:pStyle w:val="BodyText"/>
        <w:spacing w:line="276" w:lineRule="auto"/>
        <w:ind w:left="852" w:right="782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spacing w:val="-1"/>
        </w:rPr>
        <w:t>For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this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type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analysis,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literature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bivariate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probit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model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is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considered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particularly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appropriate,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because it encompasses two equations with correlated disturbances (</w:t>
      </w:r>
      <w:r w:rsidRPr="007C58B6">
        <w:rPr>
          <w:rFonts w:asciiTheme="minorHAnsi" w:hAnsiTheme="minorHAnsi" w:cstheme="minorHAnsi"/>
          <w:color w:val="006FC0"/>
        </w:rPr>
        <w:t>Train, 2003</w:t>
      </w:r>
      <w:r w:rsidRPr="007C58B6">
        <w:rPr>
          <w:rFonts w:asciiTheme="minorHAnsi" w:hAnsiTheme="minorHAnsi" w:cstheme="minorHAnsi"/>
        </w:rPr>
        <w:t>). A similar methodology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was, for example, used by </w:t>
      </w:r>
      <w:r w:rsidRPr="007C58B6">
        <w:rPr>
          <w:rFonts w:asciiTheme="minorHAnsi" w:hAnsiTheme="minorHAnsi" w:cstheme="minorHAnsi"/>
          <w:color w:val="006FC0"/>
        </w:rPr>
        <w:t xml:space="preserve">Eugenio-Martin and Campos-Soria (2010) </w:t>
      </w:r>
      <w:r w:rsidRPr="007C58B6">
        <w:rPr>
          <w:rFonts w:asciiTheme="minorHAnsi" w:hAnsiTheme="minorHAnsi" w:cstheme="minorHAnsi"/>
        </w:rPr>
        <w:t>to study the relation between regional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climate in the home area and the choice of taking holidays in the origin region or abroad. Moreover, it was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applied by </w:t>
      </w:r>
      <w:proofErr w:type="spellStart"/>
      <w:r w:rsidRPr="007C58B6">
        <w:rPr>
          <w:rFonts w:asciiTheme="minorHAnsi" w:hAnsiTheme="minorHAnsi" w:cstheme="minorHAnsi"/>
          <w:color w:val="006FC0"/>
        </w:rPr>
        <w:t>Masiero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and Zoltan (2013) </w:t>
      </w:r>
      <w:r w:rsidRPr="007C58B6">
        <w:rPr>
          <w:rFonts w:asciiTheme="minorHAnsi" w:hAnsiTheme="minorHAnsi" w:cstheme="minorHAnsi"/>
        </w:rPr>
        <w:t xml:space="preserve">to </w:t>
      </w:r>
      <w:proofErr w:type="spellStart"/>
      <w:r w:rsidRPr="007C58B6">
        <w:rPr>
          <w:rFonts w:asciiTheme="minorHAnsi" w:hAnsiTheme="minorHAnsi" w:cstheme="minorHAnsi"/>
        </w:rPr>
        <w:t>analyse</w:t>
      </w:r>
      <w:proofErr w:type="spellEnd"/>
      <w:r w:rsidRPr="007C58B6">
        <w:rPr>
          <w:rFonts w:asciiTheme="minorHAnsi" w:hAnsiTheme="minorHAnsi" w:cstheme="minorHAnsi"/>
        </w:rPr>
        <w:t xml:space="preserve"> the relationship between travel patterns (the number 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visited regions) and travel mode choice in Switzerland, and by </w:t>
      </w:r>
      <w:r w:rsidRPr="007C58B6">
        <w:rPr>
          <w:rFonts w:asciiTheme="minorHAnsi" w:hAnsiTheme="minorHAnsi" w:cstheme="minorHAnsi"/>
          <w:color w:val="006FC0"/>
        </w:rPr>
        <w:t>Le-</w:t>
      </w:r>
      <w:proofErr w:type="spellStart"/>
      <w:r w:rsidRPr="007C58B6">
        <w:rPr>
          <w:rFonts w:asciiTheme="minorHAnsi" w:hAnsiTheme="minorHAnsi" w:cstheme="minorHAnsi"/>
          <w:color w:val="006FC0"/>
        </w:rPr>
        <w:t>Klähn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et al. (2015)</w:t>
      </w:r>
      <w:r w:rsidRPr="007C58B6">
        <w:rPr>
          <w:rFonts w:asciiTheme="minorHAnsi" w:hAnsiTheme="minorHAnsi" w:cstheme="minorHAnsi"/>
        </w:rPr>
        <w:t>, focusing on Munich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(Germany)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link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choice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using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public transport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with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decision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visit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an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urban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destination.</w:t>
      </w:r>
    </w:p>
    <w:p w14:paraId="4D5CDAE9" w14:textId="77777777" w:rsidR="000F015F" w:rsidRPr="007C58B6" w:rsidRDefault="00000000">
      <w:pPr>
        <w:pStyle w:val="BodyText"/>
        <w:ind w:left="852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this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research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two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following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equations were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estimated:</w:t>
      </w:r>
    </w:p>
    <w:p w14:paraId="7E46F774" w14:textId="77777777" w:rsidR="000F015F" w:rsidRPr="007C58B6" w:rsidRDefault="000F015F">
      <w:pPr>
        <w:pStyle w:val="BodyText"/>
        <w:spacing w:before="4"/>
        <w:rPr>
          <w:rFonts w:asciiTheme="minorHAnsi" w:hAnsiTheme="minorHAnsi" w:cstheme="minorHAnsi"/>
        </w:rPr>
      </w:pPr>
    </w:p>
    <w:p w14:paraId="0390230B" w14:textId="77777777" w:rsidR="000F015F" w:rsidRPr="007C58B6" w:rsidRDefault="00000000">
      <w:pPr>
        <w:pStyle w:val="BodyText"/>
        <w:tabs>
          <w:tab w:val="left" w:pos="4299"/>
          <w:tab w:val="left" w:pos="6459"/>
        </w:tabs>
        <w:spacing w:line="109" w:lineRule="exact"/>
        <w:ind w:left="852"/>
        <w:jc w:val="both"/>
        <w:rPr>
          <w:rFonts w:asciiTheme="minorHAnsi" w:hAnsiTheme="minorHAnsi" w:cstheme="minorHAnsi"/>
        </w:rPr>
      </w:pPr>
      <w:r w:rsidRPr="007C58B6">
        <w:rPr>
          <w:rFonts w:ascii="Cambria Math" w:eastAsia="Cambria Math" w:hAnsi="Cambria Math" w:cs="Cambria Math"/>
          <w:w w:val="110"/>
        </w:rPr>
        <w:t>𝑦</w:t>
      </w:r>
      <w:r w:rsidRPr="007C58B6">
        <w:rPr>
          <w:rFonts w:ascii="Cambria Math" w:eastAsia="Cambria Math" w:hAnsi="Cambria Math" w:cs="Cambria Math"/>
          <w:w w:val="110"/>
          <w:vertAlign w:val="superscript"/>
        </w:rPr>
        <w:t>∗</w:t>
      </w:r>
      <w:r w:rsidRPr="007C58B6">
        <w:rPr>
          <w:rFonts w:asciiTheme="minorHAnsi" w:eastAsia="Cambria Math" w:hAnsiTheme="minorHAnsi" w:cstheme="minorHAnsi"/>
          <w:w w:val="110"/>
        </w:rPr>
        <w:t xml:space="preserve">      </w:t>
      </w:r>
      <w:r w:rsidRPr="007C58B6">
        <w:rPr>
          <w:rFonts w:asciiTheme="minorHAnsi" w:eastAsia="Cambria Math" w:hAnsiTheme="minorHAnsi" w:cstheme="minorHAnsi"/>
          <w:spacing w:val="33"/>
          <w:w w:val="110"/>
        </w:rPr>
        <w:t xml:space="preserve"> </w:t>
      </w:r>
      <w:r w:rsidRPr="007C58B6">
        <w:rPr>
          <w:rFonts w:asciiTheme="minorHAnsi" w:eastAsia="Cambria Math" w:hAnsiTheme="minorHAnsi" w:cstheme="minorHAnsi"/>
          <w:w w:val="110"/>
        </w:rPr>
        <w:t>=</w:t>
      </w:r>
      <w:r w:rsidRPr="007C58B6">
        <w:rPr>
          <w:rFonts w:asciiTheme="minorHAnsi" w:eastAsia="Cambria Math" w:hAnsiTheme="minorHAnsi" w:cstheme="minorHAnsi"/>
          <w:spacing w:val="12"/>
          <w:w w:val="110"/>
        </w:rPr>
        <w:t xml:space="preserve"> </w:t>
      </w:r>
      <w:r w:rsidRPr="007C58B6">
        <w:rPr>
          <w:rFonts w:ascii="Cambria Math" w:eastAsia="Cambria Math" w:hAnsi="Cambria Math" w:cs="Cambria Math"/>
          <w:w w:val="110"/>
        </w:rPr>
        <w:t>𝖰</w:t>
      </w:r>
      <w:r w:rsidRPr="007C58B6">
        <w:rPr>
          <w:rFonts w:asciiTheme="minorHAnsi" w:eastAsia="Cambria Math" w:hAnsiTheme="minorHAnsi" w:cstheme="minorHAnsi"/>
          <w:w w:val="110"/>
          <w:vertAlign w:val="superscript"/>
        </w:rPr>
        <w:t>′</w:t>
      </w:r>
      <w:r w:rsidRPr="007C58B6">
        <w:rPr>
          <w:rFonts w:asciiTheme="minorHAnsi" w:eastAsia="Cambria Math" w:hAnsiTheme="minorHAnsi" w:cstheme="minorHAnsi"/>
          <w:w w:val="110"/>
        </w:rPr>
        <w:t xml:space="preserve">    </w:t>
      </w:r>
      <w:r w:rsidRPr="007C58B6">
        <w:rPr>
          <w:rFonts w:asciiTheme="minorHAnsi" w:eastAsia="Cambria Math" w:hAnsiTheme="minorHAnsi" w:cstheme="minorHAnsi"/>
          <w:spacing w:val="17"/>
          <w:w w:val="110"/>
        </w:rPr>
        <w:t xml:space="preserve"> </w:t>
      </w:r>
      <w:r w:rsidRPr="007C58B6">
        <w:rPr>
          <w:rFonts w:ascii="Cambria Math" w:eastAsia="Cambria Math" w:hAnsi="Cambria Math" w:cs="Cambria Math"/>
          <w:w w:val="110"/>
        </w:rPr>
        <w:t>𝑿</w:t>
      </w:r>
      <w:r w:rsidRPr="007C58B6">
        <w:rPr>
          <w:rFonts w:ascii="Cambria Math" w:eastAsia="Cambria Math" w:hAnsi="Cambria Math" w:cs="Cambria Math"/>
          <w:w w:val="110"/>
          <w:vertAlign w:val="subscript"/>
        </w:rPr>
        <w:t>𝑖</w:t>
      </w:r>
      <w:r w:rsidRPr="007C58B6">
        <w:rPr>
          <w:rFonts w:asciiTheme="minorHAnsi" w:eastAsia="Cambria Math" w:hAnsiTheme="minorHAnsi" w:cstheme="minorHAnsi"/>
          <w:w w:val="110"/>
          <w:vertAlign w:val="subscript"/>
        </w:rPr>
        <w:t>,</w:t>
      </w:r>
      <w:r w:rsidRPr="007C58B6">
        <w:rPr>
          <w:rFonts w:ascii="Cambria Math" w:eastAsia="Cambria Math" w:hAnsi="Cambria Math" w:cs="Cambria Math"/>
          <w:w w:val="110"/>
          <w:vertAlign w:val="subscript"/>
        </w:rPr>
        <w:t>𝑐𝑖𝑡𝑦</w:t>
      </w:r>
      <w:r w:rsidRPr="007C58B6">
        <w:rPr>
          <w:rFonts w:asciiTheme="minorHAnsi" w:eastAsia="Cambria Math" w:hAnsiTheme="minorHAnsi" w:cstheme="minorHAnsi"/>
          <w:spacing w:val="10"/>
          <w:w w:val="110"/>
        </w:rPr>
        <w:t xml:space="preserve"> </w:t>
      </w:r>
      <w:r w:rsidRPr="007C58B6">
        <w:rPr>
          <w:rFonts w:asciiTheme="minorHAnsi" w:eastAsia="Cambria Math" w:hAnsiTheme="minorHAnsi" w:cstheme="minorHAnsi"/>
          <w:w w:val="110"/>
        </w:rPr>
        <w:t>+</w:t>
      </w:r>
      <w:r w:rsidRPr="007C58B6">
        <w:rPr>
          <w:rFonts w:asciiTheme="minorHAnsi" w:eastAsia="Cambria Math" w:hAnsiTheme="minorHAnsi" w:cstheme="minorHAnsi"/>
          <w:spacing w:val="-2"/>
          <w:w w:val="110"/>
        </w:rPr>
        <w:t xml:space="preserve"> </w:t>
      </w:r>
      <w:r w:rsidRPr="007C58B6">
        <w:rPr>
          <w:rFonts w:ascii="Cambria Math" w:eastAsia="Cambria Math" w:hAnsi="Cambria Math" w:cs="Cambria Math"/>
          <w:w w:val="110"/>
        </w:rPr>
        <w:t>𝜀</w:t>
      </w:r>
      <w:r w:rsidRPr="007C58B6">
        <w:rPr>
          <w:rFonts w:ascii="Cambria Math" w:eastAsia="Cambria Math" w:hAnsi="Cambria Math" w:cs="Cambria Math"/>
          <w:w w:val="110"/>
          <w:vertAlign w:val="subscript"/>
        </w:rPr>
        <w:t>𝑖</w:t>
      </w:r>
      <w:r w:rsidRPr="007C58B6">
        <w:rPr>
          <w:rFonts w:asciiTheme="minorHAnsi" w:eastAsia="Cambria Math" w:hAnsiTheme="minorHAnsi" w:cstheme="minorHAnsi"/>
          <w:w w:val="110"/>
          <w:vertAlign w:val="subscript"/>
        </w:rPr>
        <w:t>,</w:t>
      </w:r>
      <w:r w:rsidRPr="007C58B6">
        <w:rPr>
          <w:rFonts w:ascii="Cambria Math" w:eastAsia="Cambria Math" w:hAnsi="Cambria Math" w:cs="Cambria Math"/>
          <w:w w:val="110"/>
          <w:vertAlign w:val="subscript"/>
        </w:rPr>
        <w:t>𝑐𝑖𝑡𝑦</w:t>
      </w:r>
      <w:r w:rsidRPr="007C58B6">
        <w:rPr>
          <w:rFonts w:asciiTheme="minorHAnsi" w:eastAsia="Cambria Math" w:hAnsiTheme="minorHAnsi" w:cstheme="minorHAnsi"/>
          <w:w w:val="110"/>
        </w:rPr>
        <w:tab/>
      </w:r>
      <w:r w:rsidRPr="007C58B6">
        <w:rPr>
          <w:rFonts w:asciiTheme="minorHAnsi" w:hAnsiTheme="minorHAnsi" w:cstheme="minorHAnsi"/>
          <w:w w:val="105"/>
        </w:rPr>
        <w:t>where</w:t>
      </w:r>
      <w:r w:rsidRPr="007C58B6">
        <w:rPr>
          <w:rFonts w:asciiTheme="minorHAnsi" w:hAnsiTheme="minorHAnsi" w:cstheme="minorHAnsi"/>
          <w:spacing w:val="-2"/>
          <w:w w:val="105"/>
        </w:rPr>
        <w:t xml:space="preserve"> </w:t>
      </w:r>
      <w:r w:rsidRPr="007C58B6">
        <w:rPr>
          <w:rFonts w:ascii="Cambria Math" w:eastAsia="Cambria Math" w:hAnsi="Cambria Math" w:cs="Cambria Math"/>
          <w:w w:val="105"/>
        </w:rPr>
        <w:t>𝑦</w:t>
      </w:r>
      <w:r w:rsidRPr="007C58B6">
        <w:rPr>
          <w:rFonts w:ascii="Cambria Math" w:eastAsia="Cambria Math" w:hAnsi="Cambria Math" w:cs="Cambria Math"/>
          <w:w w:val="105"/>
          <w:vertAlign w:val="subscript"/>
        </w:rPr>
        <w:t>𝑖</w:t>
      </w:r>
      <w:r w:rsidRPr="007C58B6">
        <w:rPr>
          <w:rFonts w:asciiTheme="minorHAnsi" w:eastAsia="Cambria Math" w:hAnsiTheme="minorHAnsi" w:cstheme="minorHAnsi"/>
          <w:w w:val="105"/>
          <w:vertAlign w:val="subscript"/>
        </w:rPr>
        <w:t>,</w:t>
      </w:r>
      <w:r w:rsidRPr="007C58B6">
        <w:rPr>
          <w:rFonts w:ascii="Cambria Math" w:eastAsia="Cambria Math" w:hAnsi="Cambria Math" w:cs="Cambria Math"/>
          <w:w w:val="105"/>
          <w:vertAlign w:val="subscript"/>
        </w:rPr>
        <w:t>𝑐𝑖𝑡𝑦</w:t>
      </w:r>
      <w:r w:rsidRPr="007C58B6">
        <w:rPr>
          <w:rFonts w:asciiTheme="minorHAnsi" w:eastAsia="Cambria Math" w:hAnsiTheme="minorHAnsi" w:cstheme="minorHAnsi"/>
          <w:spacing w:val="24"/>
          <w:w w:val="105"/>
        </w:rPr>
        <w:t xml:space="preserve"> </w:t>
      </w:r>
      <w:r w:rsidRPr="007C58B6">
        <w:rPr>
          <w:rFonts w:asciiTheme="minorHAnsi" w:eastAsia="Cambria Math" w:hAnsiTheme="minorHAnsi" w:cstheme="minorHAnsi"/>
          <w:w w:val="105"/>
        </w:rPr>
        <w:t>=</w:t>
      </w:r>
      <w:r w:rsidRPr="007C58B6">
        <w:rPr>
          <w:rFonts w:asciiTheme="minorHAnsi" w:eastAsia="Cambria Math" w:hAnsiTheme="minorHAnsi" w:cstheme="minorHAnsi"/>
          <w:spacing w:val="13"/>
          <w:w w:val="105"/>
        </w:rPr>
        <w:t xml:space="preserve"> </w:t>
      </w:r>
      <w:r w:rsidRPr="007C58B6">
        <w:rPr>
          <w:rFonts w:asciiTheme="minorHAnsi" w:eastAsia="Cambria Math" w:hAnsiTheme="minorHAnsi" w:cstheme="minorHAnsi"/>
          <w:w w:val="105"/>
        </w:rPr>
        <w:t>1</w:t>
      </w:r>
      <w:r w:rsidRPr="007C58B6">
        <w:rPr>
          <w:rFonts w:asciiTheme="minorHAnsi" w:eastAsia="Cambria Math" w:hAnsiTheme="minorHAnsi" w:cstheme="minorHAnsi"/>
          <w:w w:val="105"/>
        </w:rPr>
        <w:tab/>
      </w:r>
      <w:r w:rsidRPr="007C58B6">
        <w:rPr>
          <w:rFonts w:asciiTheme="minorHAnsi" w:hAnsiTheme="minorHAnsi" w:cstheme="minorHAnsi"/>
          <w:w w:val="105"/>
        </w:rPr>
        <w:t>if</w:t>
      </w:r>
      <w:r w:rsidRPr="007C58B6">
        <w:rPr>
          <w:rFonts w:asciiTheme="minorHAnsi" w:hAnsiTheme="minorHAnsi" w:cstheme="minorHAnsi"/>
          <w:spacing w:val="-10"/>
          <w:w w:val="105"/>
        </w:rPr>
        <w:t xml:space="preserve"> </w:t>
      </w:r>
      <w:r w:rsidRPr="007C58B6">
        <w:rPr>
          <w:rFonts w:ascii="Cambria Math" w:eastAsia="Cambria Math" w:hAnsi="Cambria Math" w:cs="Cambria Math"/>
          <w:w w:val="105"/>
        </w:rPr>
        <w:t>𝑦</w:t>
      </w:r>
      <w:r w:rsidRPr="007C58B6">
        <w:rPr>
          <w:rFonts w:ascii="Cambria Math" w:eastAsia="Cambria Math" w:hAnsi="Cambria Math" w:cs="Cambria Math"/>
          <w:w w:val="105"/>
          <w:vertAlign w:val="superscript"/>
        </w:rPr>
        <w:t>∗</w:t>
      </w:r>
      <w:r w:rsidRPr="007C58B6">
        <w:rPr>
          <w:rFonts w:asciiTheme="minorHAnsi" w:eastAsia="Cambria Math" w:hAnsiTheme="minorHAnsi" w:cstheme="minorHAnsi"/>
          <w:w w:val="105"/>
        </w:rPr>
        <w:t xml:space="preserve">    </w:t>
      </w:r>
      <w:r w:rsidRPr="007C58B6">
        <w:rPr>
          <w:rFonts w:asciiTheme="minorHAnsi" w:eastAsia="Cambria Math" w:hAnsiTheme="minorHAnsi" w:cstheme="minorHAnsi"/>
          <w:spacing w:val="34"/>
          <w:w w:val="105"/>
        </w:rPr>
        <w:t xml:space="preserve"> </w:t>
      </w:r>
      <w:r w:rsidRPr="007C58B6">
        <w:rPr>
          <w:rFonts w:asciiTheme="minorHAnsi" w:eastAsia="Cambria Math" w:hAnsiTheme="minorHAnsi" w:cstheme="minorHAnsi"/>
          <w:w w:val="105"/>
        </w:rPr>
        <w:t>&gt;</w:t>
      </w:r>
      <w:r w:rsidRPr="007C58B6">
        <w:rPr>
          <w:rFonts w:asciiTheme="minorHAnsi" w:eastAsia="Cambria Math" w:hAnsiTheme="minorHAnsi" w:cstheme="minorHAnsi"/>
          <w:spacing w:val="1"/>
          <w:w w:val="105"/>
        </w:rPr>
        <w:t xml:space="preserve"> </w:t>
      </w:r>
      <w:r w:rsidRPr="007C58B6">
        <w:rPr>
          <w:rFonts w:asciiTheme="minorHAnsi" w:eastAsia="Cambria Math" w:hAnsiTheme="minorHAnsi" w:cstheme="minorHAnsi"/>
          <w:w w:val="105"/>
        </w:rPr>
        <w:t>0</w:t>
      </w:r>
      <w:r w:rsidRPr="007C58B6">
        <w:rPr>
          <w:rFonts w:asciiTheme="minorHAnsi" w:hAnsiTheme="minorHAnsi" w:cstheme="minorHAnsi"/>
          <w:w w:val="105"/>
        </w:rPr>
        <w:t>,</w:t>
      </w:r>
      <w:r w:rsidRPr="007C58B6">
        <w:rPr>
          <w:rFonts w:asciiTheme="minorHAnsi" w:hAnsiTheme="minorHAnsi" w:cstheme="minorHAnsi"/>
          <w:spacing w:val="-8"/>
          <w:w w:val="105"/>
        </w:rPr>
        <w:t xml:space="preserve"> </w:t>
      </w:r>
      <w:r w:rsidRPr="007C58B6">
        <w:rPr>
          <w:rFonts w:asciiTheme="minorHAnsi" w:hAnsiTheme="minorHAnsi" w:cstheme="minorHAnsi"/>
          <w:w w:val="105"/>
        </w:rPr>
        <w:t>and</w:t>
      </w:r>
      <w:r w:rsidRPr="007C58B6">
        <w:rPr>
          <w:rFonts w:asciiTheme="minorHAnsi" w:hAnsiTheme="minorHAnsi" w:cstheme="minorHAnsi"/>
          <w:spacing w:val="-9"/>
          <w:w w:val="105"/>
        </w:rPr>
        <w:t xml:space="preserve"> </w:t>
      </w:r>
      <w:r w:rsidRPr="007C58B6">
        <w:rPr>
          <w:rFonts w:asciiTheme="minorHAnsi" w:hAnsiTheme="minorHAnsi" w:cstheme="minorHAnsi"/>
          <w:w w:val="105"/>
        </w:rPr>
        <w:t>0</w:t>
      </w:r>
      <w:r w:rsidRPr="007C58B6">
        <w:rPr>
          <w:rFonts w:asciiTheme="minorHAnsi" w:hAnsiTheme="minorHAnsi" w:cstheme="minorHAnsi"/>
          <w:spacing w:val="-8"/>
          <w:w w:val="105"/>
        </w:rPr>
        <w:t xml:space="preserve"> </w:t>
      </w:r>
      <w:r w:rsidRPr="007C58B6">
        <w:rPr>
          <w:rFonts w:asciiTheme="minorHAnsi" w:hAnsiTheme="minorHAnsi" w:cstheme="minorHAnsi"/>
          <w:w w:val="105"/>
        </w:rPr>
        <w:t>otherwise</w:t>
      </w:r>
    </w:p>
    <w:p w14:paraId="4B9D00E3" w14:textId="77777777" w:rsidR="000F015F" w:rsidRPr="007C58B6" w:rsidRDefault="000F015F">
      <w:pPr>
        <w:spacing w:line="109" w:lineRule="exact"/>
        <w:jc w:val="both"/>
        <w:rPr>
          <w:rFonts w:asciiTheme="minorHAnsi" w:hAnsiTheme="minorHAnsi" w:cstheme="minorHAnsi"/>
        </w:rPr>
        <w:sectPr w:rsidR="000F015F" w:rsidRPr="007C58B6">
          <w:pgSz w:w="11910" w:h="16840"/>
          <w:pgMar w:top="1320" w:right="60" w:bottom="1180" w:left="0" w:header="0" w:footer="989" w:gutter="0"/>
          <w:cols w:space="720"/>
        </w:sectPr>
      </w:pPr>
    </w:p>
    <w:p w14:paraId="6137DE87" w14:textId="77777777" w:rsidR="000F015F" w:rsidRPr="007C58B6" w:rsidRDefault="00000000">
      <w:pPr>
        <w:spacing w:before="1"/>
        <w:jc w:val="right"/>
        <w:rPr>
          <w:rFonts w:asciiTheme="minorHAnsi" w:eastAsia="Cambria Math" w:hAnsiTheme="minorHAnsi" w:cstheme="minorHAnsi"/>
        </w:rPr>
      </w:pPr>
      <w:r w:rsidRPr="007C58B6">
        <w:rPr>
          <w:rFonts w:ascii="Cambria Math" w:eastAsia="Cambria Math" w:hAnsi="Cambria Math" w:cs="Cambria Math"/>
          <w:w w:val="110"/>
        </w:rPr>
        <w:t>𝑖</w:t>
      </w:r>
      <w:r w:rsidRPr="007C58B6">
        <w:rPr>
          <w:rFonts w:asciiTheme="minorHAnsi" w:eastAsia="Cambria Math" w:hAnsiTheme="minorHAnsi" w:cstheme="minorHAnsi"/>
          <w:w w:val="110"/>
        </w:rPr>
        <w:t>,</w:t>
      </w:r>
      <w:r w:rsidRPr="007C58B6">
        <w:rPr>
          <w:rFonts w:ascii="Cambria Math" w:eastAsia="Cambria Math" w:hAnsi="Cambria Math" w:cs="Cambria Math"/>
          <w:w w:val="110"/>
        </w:rPr>
        <w:t>𝑐𝑖𝑡𝑦</w:t>
      </w:r>
    </w:p>
    <w:p w14:paraId="3760C79F" w14:textId="77777777" w:rsidR="000F015F" w:rsidRPr="007C58B6" w:rsidRDefault="00000000">
      <w:pPr>
        <w:spacing w:before="1"/>
        <w:ind w:left="405"/>
        <w:rPr>
          <w:rFonts w:asciiTheme="minorHAnsi" w:eastAsia="Cambria Math" w:hAnsiTheme="minorHAnsi" w:cstheme="minorHAnsi"/>
        </w:rPr>
      </w:pPr>
      <w:r w:rsidRPr="007C58B6">
        <w:rPr>
          <w:rFonts w:asciiTheme="minorHAnsi" w:hAnsiTheme="minorHAnsi" w:cstheme="minorHAnsi"/>
        </w:rPr>
        <w:br w:type="column"/>
      </w:r>
      <w:r w:rsidRPr="007C58B6">
        <w:rPr>
          <w:rFonts w:ascii="Cambria Math" w:eastAsia="Cambria Math" w:hAnsi="Cambria Math" w:cs="Cambria Math"/>
          <w:w w:val="110"/>
        </w:rPr>
        <w:t>𝑐𝑖𝑡𝑦</w:t>
      </w:r>
    </w:p>
    <w:p w14:paraId="16D6EBCA" w14:textId="77777777" w:rsidR="000F015F" w:rsidRPr="007C58B6" w:rsidRDefault="00000000">
      <w:pPr>
        <w:spacing w:before="1"/>
        <w:ind w:right="38"/>
        <w:jc w:val="right"/>
        <w:rPr>
          <w:rFonts w:asciiTheme="minorHAnsi" w:eastAsia="Cambria Math" w:hAnsiTheme="minorHAnsi" w:cstheme="minorHAnsi"/>
        </w:rPr>
      </w:pPr>
      <w:r w:rsidRPr="007C58B6">
        <w:rPr>
          <w:rFonts w:asciiTheme="minorHAnsi" w:hAnsiTheme="minorHAnsi" w:cstheme="minorHAnsi"/>
        </w:rPr>
        <w:br w:type="column"/>
      </w:r>
      <w:r w:rsidRPr="007C58B6">
        <w:rPr>
          <w:rFonts w:ascii="Cambria Math" w:eastAsia="Cambria Math" w:hAnsi="Cambria Math" w:cs="Cambria Math"/>
          <w:w w:val="110"/>
        </w:rPr>
        <w:t>𝑖</w:t>
      </w:r>
      <w:r w:rsidRPr="007C58B6">
        <w:rPr>
          <w:rFonts w:asciiTheme="minorHAnsi" w:eastAsia="Cambria Math" w:hAnsiTheme="minorHAnsi" w:cstheme="minorHAnsi"/>
          <w:w w:val="110"/>
        </w:rPr>
        <w:t>,</w:t>
      </w:r>
      <w:r w:rsidRPr="007C58B6">
        <w:rPr>
          <w:rFonts w:ascii="Cambria Math" w:eastAsia="Cambria Math" w:hAnsi="Cambria Math" w:cs="Cambria Math"/>
          <w:w w:val="110"/>
        </w:rPr>
        <w:t>𝑐𝑖𝑡𝑦</w:t>
      </w:r>
    </w:p>
    <w:p w14:paraId="4E2073BB" w14:textId="77777777" w:rsidR="000F015F" w:rsidRPr="007C58B6" w:rsidRDefault="00000000">
      <w:pPr>
        <w:spacing w:before="225"/>
        <w:ind w:left="950" w:right="1475"/>
        <w:jc w:val="center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br w:type="column"/>
      </w:r>
      <w:r w:rsidRPr="007C58B6">
        <w:rPr>
          <w:rFonts w:asciiTheme="minorHAnsi" w:hAnsiTheme="minorHAnsi" w:cstheme="minorHAnsi"/>
          <w:color w:val="006FC0"/>
        </w:rPr>
        <w:t>(1)</w:t>
      </w:r>
    </w:p>
    <w:p w14:paraId="4E04B47C" w14:textId="77777777" w:rsidR="000F015F" w:rsidRPr="007C58B6" w:rsidRDefault="000F015F">
      <w:pPr>
        <w:jc w:val="center"/>
        <w:rPr>
          <w:rFonts w:asciiTheme="minorHAnsi" w:hAnsiTheme="minorHAnsi" w:cstheme="minorHAnsi"/>
        </w:rPr>
        <w:sectPr w:rsidR="000F015F" w:rsidRPr="007C58B6">
          <w:type w:val="continuous"/>
          <w:pgSz w:w="11910" w:h="16840"/>
          <w:pgMar w:top="0" w:right="60" w:bottom="1180" w:left="0" w:header="720" w:footer="720" w:gutter="0"/>
          <w:cols w:num="4" w:space="720" w:equalWidth="0">
            <w:col w:w="1374" w:space="40"/>
            <w:col w:w="757" w:space="3612"/>
            <w:col w:w="1417" w:space="1894"/>
            <w:col w:w="2756"/>
          </w:cols>
        </w:sectPr>
      </w:pPr>
    </w:p>
    <w:p w14:paraId="258CD3F0" w14:textId="77777777" w:rsidR="000F015F" w:rsidRPr="007C58B6" w:rsidRDefault="00000000">
      <w:pPr>
        <w:pStyle w:val="BodyText"/>
        <w:tabs>
          <w:tab w:val="left" w:pos="1437"/>
          <w:tab w:val="left" w:pos="2129"/>
          <w:tab w:val="left" w:pos="4299"/>
          <w:tab w:val="left" w:pos="6459"/>
          <w:tab w:val="left" w:pos="7220"/>
        </w:tabs>
        <w:spacing w:before="40" w:line="107" w:lineRule="exact"/>
        <w:ind w:left="852"/>
        <w:rPr>
          <w:rFonts w:asciiTheme="minorHAnsi" w:hAnsiTheme="minorHAnsi" w:cstheme="minorHAnsi"/>
        </w:rPr>
      </w:pPr>
      <w:r w:rsidRPr="007C58B6">
        <w:rPr>
          <w:rFonts w:ascii="Cambria Math" w:eastAsia="Cambria Math" w:hAnsi="Cambria Math" w:cs="Cambria Math"/>
          <w:w w:val="110"/>
        </w:rPr>
        <w:t>𝑦</w:t>
      </w:r>
      <w:r w:rsidRPr="007C58B6">
        <w:rPr>
          <w:rFonts w:ascii="Cambria Math" w:eastAsia="Cambria Math" w:hAnsi="Cambria Math" w:cs="Cambria Math"/>
          <w:w w:val="110"/>
          <w:vertAlign w:val="superscript"/>
        </w:rPr>
        <w:t>∗</w:t>
      </w:r>
      <w:r w:rsidRPr="007C58B6">
        <w:rPr>
          <w:rFonts w:asciiTheme="minorHAnsi" w:eastAsia="Cambria Math" w:hAnsiTheme="minorHAnsi" w:cstheme="minorHAnsi"/>
          <w:w w:val="110"/>
        </w:rPr>
        <w:tab/>
        <w:t>=</w:t>
      </w:r>
      <w:r w:rsidRPr="007C58B6">
        <w:rPr>
          <w:rFonts w:asciiTheme="minorHAnsi" w:eastAsia="Cambria Math" w:hAnsiTheme="minorHAnsi" w:cstheme="minorHAnsi"/>
          <w:spacing w:val="4"/>
          <w:w w:val="110"/>
        </w:rPr>
        <w:t xml:space="preserve"> </w:t>
      </w:r>
      <w:r w:rsidRPr="007C58B6">
        <w:rPr>
          <w:rFonts w:ascii="Cambria Math" w:eastAsia="Cambria Math" w:hAnsi="Cambria Math" w:cs="Cambria Math"/>
          <w:w w:val="110"/>
        </w:rPr>
        <w:t>𝖰</w:t>
      </w:r>
      <w:r w:rsidRPr="007C58B6">
        <w:rPr>
          <w:rFonts w:asciiTheme="minorHAnsi" w:eastAsia="Cambria Math" w:hAnsiTheme="minorHAnsi" w:cstheme="minorHAnsi"/>
          <w:w w:val="110"/>
          <w:vertAlign w:val="superscript"/>
        </w:rPr>
        <w:t>′</w:t>
      </w:r>
      <w:r w:rsidRPr="007C58B6">
        <w:rPr>
          <w:rFonts w:asciiTheme="minorHAnsi" w:eastAsia="Cambria Math" w:hAnsiTheme="minorHAnsi" w:cstheme="minorHAnsi"/>
          <w:w w:val="110"/>
        </w:rPr>
        <w:tab/>
      </w:r>
      <w:r w:rsidRPr="007C58B6">
        <w:rPr>
          <w:rFonts w:ascii="Cambria Math" w:eastAsia="Cambria Math" w:hAnsi="Cambria Math" w:cs="Cambria Math"/>
          <w:w w:val="110"/>
        </w:rPr>
        <w:t>𝑿</w:t>
      </w:r>
      <w:r w:rsidRPr="007C58B6">
        <w:rPr>
          <w:rFonts w:ascii="Cambria Math" w:eastAsia="Cambria Math" w:hAnsi="Cambria Math" w:cs="Cambria Math"/>
          <w:w w:val="110"/>
          <w:vertAlign w:val="subscript"/>
        </w:rPr>
        <w:t>𝑖</w:t>
      </w:r>
      <w:r w:rsidRPr="007C58B6">
        <w:rPr>
          <w:rFonts w:asciiTheme="minorHAnsi" w:eastAsia="Cambria Math" w:hAnsiTheme="minorHAnsi" w:cstheme="minorHAnsi"/>
          <w:w w:val="110"/>
          <w:vertAlign w:val="subscript"/>
        </w:rPr>
        <w:t>,</w:t>
      </w:r>
      <w:r w:rsidRPr="007C58B6">
        <w:rPr>
          <w:rFonts w:ascii="Cambria Math" w:eastAsia="Cambria Math" w:hAnsi="Cambria Math" w:cs="Cambria Math"/>
          <w:w w:val="110"/>
          <w:vertAlign w:val="subscript"/>
        </w:rPr>
        <w:t>𝑝𝑢𝑏</w:t>
      </w:r>
      <w:r w:rsidRPr="007C58B6">
        <w:rPr>
          <w:rFonts w:asciiTheme="minorHAnsi" w:eastAsia="Cambria Math" w:hAnsiTheme="minorHAnsi" w:cstheme="minorHAnsi"/>
          <w:spacing w:val="24"/>
          <w:w w:val="110"/>
        </w:rPr>
        <w:t xml:space="preserve"> </w:t>
      </w:r>
      <w:r w:rsidRPr="007C58B6">
        <w:rPr>
          <w:rFonts w:asciiTheme="minorHAnsi" w:eastAsia="Cambria Math" w:hAnsiTheme="minorHAnsi" w:cstheme="minorHAnsi"/>
          <w:w w:val="110"/>
        </w:rPr>
        <w:t>+</w:t>
      </w:r>
      <w:r w:rsidRPr="007C58B6">
        <w:rPr>
          <w:rFonts w:asciiTheme="minorHAnsi" w:eastAsia="Cambria Math" w:hAnsiTheme="minorHAnsi" w:cstheme="minorHAnsi"/>
          <w:spacing w:val="6"/>
          <w:w w:val="110"/>
        </w:rPr>
        <w:t xml:space="preserve"> </w:t>
      </w:r>
      <w:r w:rsidRPr="007C58B6">
        <w:rPr>
          <w:rFonts w:ascii="Cambria Math" w:eastAsia="Cambria Math" w:hAnsi="Cambria Math" w:cs="Cambria Math"/>
          <w:w w:val="110"/>
        </w:rPr>
        <w:t>𝜀</w:t>
      </w:r>
      <w:r w:rsidRPr="007C58B6">
        <w:rPr>
          <w:rFonts w:ascii="Cambria Math" w:eastAsia="Cambria Math" w:hAnsi="Cambria Math" w:cs="Cambria Math"/>
          <w:w w:val="110"/>
          <w:vertAlign w:val="subscript"/>
        </w:rPr>
        <w:t>𝑖</w:t>
      </w:r>
      <w:r w:rsidRPr="007C58B6">
        <w:rPr>
          <w:rFonts w:asciiTheme="minorHAnsi" w:eastAsia="Cambria Math" w:hAnsiTheme="minorHAnsi" w:cstheme="minorHAnsi"/>
          <w:w w:val="110"/>
          <w:vertAlign w:val="subscript"/>
        </w:rPr>
        <w:t>,</w:t>
      </w:r>
      <w:r w:rsidRPr="007C58B6">
        <w:rPr>
          <w:rFonts w:ascii="Cambria Math" w:eastAsia="Cambria Math" w:hAnsi="Cambria Math" w:cs="Cambria Math"/>
          <w:w w:val="110"/>
          <w:vertAlign w:val="subscript"/>
        </w:rPr>
        <w:t>𝑝𝑢𝑏</w:t>
      </w:r>
      <w:r w:rsidRPr="007C58B6">
        <w:rPr>
          <w:rFonts w:asciiTheme="minorHAnsi" w:eastAsia="Cambria Math" w:hAnsiTheme="minorHAnsi" w:cstheme="minorHAnsi"/>
          <w:w w:val="110"/>
        </w:rPr>
        <w:tab/>
      </w:r>
      <w:r w:rsidRPr="007C58B6">
        <w:rPr>
          <w:rFonts w:asciiTheme="minorHAnsi" w:hAnsiTheme="minorHAnsi" w:cstheme="minorHAnsi"/>
          <w:w w:val="105"/>
        </w:rPr>
        <w:t>where</w:t>
      </w:r>
      <w:r w:rsidRPr="007C58B6">
        <w:rPr>
          <w:rFonts w:asciiTheme="minorHAnsi" w:hAnsiTheme="minorHAnsi" w:cstheme="minorHAnsi"/>
          <w:spacing w:val="-2"/>
          <w:w w:val="105"/>
        </w:rPr>
        <w:t xml:space="preserve"> </w:t>
      </w:r>
      <w:r w:rsidRPr="007C58B6">
        <w:rPr>
          <w:rFonts w:ascii="Cambria Math" w:eastAsia="Cambria Math" w:hAnsi="Cambria Math" w:cs="Cambria Math"/>
          <w:w w:val="105"/>
        </w:rPr>
        <w:t>𝑦</w:t>
      </w:r>
      <w:r w:rsidRPr="007C58B6">
        <w:rPr>
          <w:rFonts w:ascii="Cambria Math" w:eastAsia="Cambria Math" w:hAnsi="Cambria Math" w:cs="Cambria Math"/>
          <w:w w:val="105"/>
          <w:vertAlign w:val="subscript"/>
        </w:rPr>
        <w:t>𝑖</w:t>
      </w:r>
      <w:r w:rsidRPr="007C58B6">
        <w:rPr>
          <w:rFonts w:asciiTheme="minorHAnsi" w:eastAsia="Cambria Math" w:hAnsiTheme="minorHAnsi" w:cstheme="minorHAnsi"/>
          <w:w w:val="105"/>
          <w:vertAlign w:val="subscript"/>
        </w:rPr>
        <w:t>,</w:t>
      </w:r>
      <w:r w:rsidRPr="007C58B6">
        <w:rPr>
          <w:rFonts w:ascii="Cambria Math" w:eastAsia="Cambria Math" w:hAnsi="Cambria Math" w:cs="Cambria Math"/>
          <w:w w:val="105"/>
          <w:vertAlign w:val="subscript"/>
        </w:rPr>
        <w:t>𝑝𝑢𝑏</w:t>
      </w:r>
      <w:r w:rsidRPr="007C58B6">
        <w:rPr>
          <w:rFonts w:asciiTheme="minorHAnsi" w:eastAsia="Cambria Math" w:hAnsiTheme="minorHAnsi" w:cstheme="minorHAnsi"/>
          <w:spacing w:val="25"/>
          <w:w w:val="105"/>
        </w:rPr>
        <w:t xml:space="preserve"> </w:t>
      </w:r>
      <w:r w:rsidRPr="007C58B6">
        <w:rPr>
          <w:rFonts w:asciiTheme="minorHAnsi" w:eastAsia="Cambria Math" w:hAnsiTheme="minorHAnsi" w:cstheme="minorHAnsi"/>
          <w:w w:val="105"/>
        </w:rPr>
        <w:t>=</w:t>
      </w:r>
      <w:r w:rsidRPr="007C58B6">
        <w:rPr>
          <w:rFonts w:asciiTheme="minorHAnsi" w:eastAsia="Cambria Math" w:hAnsiTheme="minorHAnsi" w:cstheme="minorHAnsi"/>
          <w:spacing w:val="13"/>
          <w:w w:val="105"/>
        </w:rPr>
        <w:t xml:space="preserve"> </w:t>
      </w:r>
      <w:r w:rsidRPr="007C58B6">
        <w:rPr>
          <w:rFonts w:asciiTheme="minorHAnsi" w:eastAsia="Cambria Math" w:hAnsiTheme="minorHAnsi" w:cstheme="minorHAnsi"/>
          <w:w w:val="105"/>
        </w:rPr>
        <w:t>1</w:t>
      </w:r>
      <w:r w:rsidRPr="007C58B6">
        <w:rPr>
          <w:rFonts w:asciiTheme="minorHAnsi" w:eastAsia="Cambria Math" w:hAnsiTheme="minorHAnsi" w:cstheme="minorHAnsi"/>
          <w:w w:val="105"/>
        </w:rPr>
        <w:tab/>
      </w:r>
      <w:r w:rsidRPr="007C58B6">
        <w:rPr>
          <w:rFonts w:asciiTheme="minorHAnsi" w:hAnsiTheme="minorHAnsi" w:cstheme="minorHAnsi"/>
          <w:w w:val="110"/>
        </w:rPr>
        <w:t>if</w:t>
      </w:r>
      <w:r w:rsidRPr="007C58B6">
        <w:rPr>
          <w:rFonts w:asciiTheme="minorHAnsi" w:hAnsiTheme="minorHAnsi" w:cstheme="minorHAnsi"/>
          <w:spacing w:val="-10"/>
          <w:w w:val="110"/>
        </w:rPr>
        <w:t xml:space="preserve"> </w:t>
      </w:r>
      <w:r w:rsidRPr="007C58B6">
        <w:rPr>
          <w:rFonts w:ascii="Cambria Math" w:eastAsia="Cambria Math" w:hAnsi="Cambria Math" w:cs="Cambria Math"/>
          <w:w w:val="110"/>
        </w:rPr>
        <w:t>𝑦</w:t>
      </w:r>
      <w:r w:rsidRPr="007C58B6">
        <w:rPr>
          <w:rFonts w:ascii="Cambria Math" w:eastAsia="Cambria Math" w:hAnsi="Cambria Math" w:cs="Cambria Math"/>
          <w:w w:val="110"/>
          <w:vertAlign w:val="superscript"/>
        </w:rPr>
        <w:t>∗</w:t>
      </w:r>
      <w:r w:rsidRPr="007C58B6">
        <w:rPr>
          <w:rFonts w:asciiTheme="minorHAnsi" w:eastAsia="Cambria Math" w:hAnsiTheme="minorHAnsi" w:cstheme="minorHAnsi"/>
          <w:w w:val="110"/>
        </w:rPr>
        <w:tab/>
      </w:r>
      <w:r w:rsidRPr="007C58B6">
        <w:rPr>
          <w:rFonts w:asciiTheme="minorHAnsi" w:eastAsia="Cambria Math" w:hAnsiTheme="minorHAnsi" w:cstheme="minorHAnsi"/>
        </w:rPr>
        <w:t>&gt;</w:t>
      </w:r>
      <w:r w:rsidRPr="007C58B6">
        <w:rPr>
          <w:rFonts w:asciiTheme="minorHAnsi" w:eastAsia="Cambria Math" w:hAnsiTheme="minorHAnsi" w:cstheme="minorHAnsi"/>
          <w:spacing w:val="14"/>
        </w:rPr>
        <w:t xml:space="preserve"> </w:t>
      </w:r>
      <w:r w:rsidRPr="007C58B6">
        <w:rPr>
          <w:rFonts w:asciiTheme="minorHAnsi" w:eastAsia="Cambria Math" w:hAnsiTheme="minorHAnsi" w:cstheme="minorHAnsi"/>
        </w:rPr>
        <w:t>0</w:t>
      </w:r>
      <w:r w:rsidRPr="007C58B6">
        <w:rPr>
          <w:rFonts w:asciiTheme="minorHAnsi" w:hAnsiTheme="minorHAnsi" w:cstheme="minorHAnsi"/>
        </w:rPr>
        <w:t>, and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0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otherwise</w:t>
      </w:r>
    </w:p>
    <w:p w14:paraId="26AB5E54" w14:textId="77777777" w:rsidR="000F015F" w:rsidRPr="007C58B6" w:rsidRDefault="000F015F">
      <w:pPr>
        <w:spacing w:line="107" w:lineRule="exact"/>
        <w:rPr>
          <w:rFonts w:asciiTheme="minorHAnsi" w:hAnsiTheme="minorHAnsi" w:cstheme="minorHAnsi"/>
        </w:rPr>
        <w:sectPr w:rsidR="000F015F" w:rsidRPr="007C58B6">
          <w:type w:val="continuous"/>
          <w:pgSz w:w="11910" w:h="16840"/>
          <w:pgMar w:top="0" w:right="60" w:bottom="1180" w:left="0" w:header="720" w:footer="720" w:gutter="0"/>
          <w:cols w:space="720"/>
        </w:sectPr>
      </w:pPr>
    </w:p>
    <w:p w14:paraId="174E8294" w14:textId="77777777" w:rsidR="000F015F" w:rsidRPr="007C58B6" w:rsidRDefault="00000000">
      <w:pPr>
        <w:spacing w:before="3"/>
        <w:jc w:val="right"/>
        <w:rPr>
          <w:rFonts w:asciiTheme="minorHAnsi" w:eastAsia="Cambria Math" w:hAnsiTheme="minorHAnsi" w:cstheme="minorHAnsi"/>
        </w:rPr>
      </w:pPr>
      <w:r w:rsidRPr="007C58B6">
        <w:rPr>
          <w:rFonts w:ascii="Cambria Math" w:eastAsia="Cambria Math" w:hAnsi="Cambria Math" w:cs="Cambria Math"/>
          <w:w w:val="110"/>
        </w:rPr>
        <w:t>𝑖</w:t>
      </w:r>
      <w:r w:rsidRPr="007C58B6">
        <w:rPr>
          <w:rFonts w:asciiTheme="minorHAnsi" w:eastAsia="Cambria Math" w:hAnsiTheme="minorHAnsi" w:cstheme="minorHAnsi"/>
          <w:w w:val="110"/>
        </w:rPr>
        <w:t>,</w:t>
      </w:r>
      <w:r w:rsidRPr="007C58B6">
        <w:rPr>
          <w:rFonts w:ascii="Cambria Math" w:eastAsia="Cambria Math" w:hAnsi="Cambria Math" w:cs="Cambria Math"/>
          <w:w w:val="110"/>
        </w:rPr>
        <w:t>𝑝𝑢𝑏</w:t>
      </w:r>
    </w:p>
    <w:p w14:paraId="39F414E0" w14:textId="77777777" w:rsidR="000F015F" w:rsidRPr="007C58B6" w:rsidRDefault="00000000">
      <w:pPr>
        <w:ind w:left="406"/>
        <w:rPr>
          <w:rFonts w:asciiTheme="minorHAnsi" w:eastAsia="Cambria Math" w:hAnsiTheme="minorHAnsi" w:cstheme="minorHAnsi"/>
        </w:rPr>
      </w:pPr>
      <w:r w:rsidRPr="007C58B6">
        <w:rPr>
          <w:rFonts w:asciiTheme="minorHAnsi" w:hAnsiTheme="minorHAnsi" w:cstheme="minorHAnsi"/>
        </w:rPr>
        <w:br w:type="column"/>
      </w:r>
      <w:r w:rsidRPr="007C58B6">
        <w:rPr>
          <w:rFonts w:ascii="Cambria Math" w:eastAsia="Cambria Math" w:hAnsi="Cambria Math" w:cs="Cambria Math"/>
          <w:w w:val="115"/>
        </w:rPr>
        <w:t>𝑝𝑢𝑏</w:t>
      </w:r>
    </w:p>
    <w:p w14:paraId="63D19630" w14:textId="77777777" w:rsidR="000F015F" w:rsidRPr="007C58B6" w:rsidRDefault="00000000">
      <w:pPr>
        <w:spacing w:before="3"/>
        <w:ind w:left="967"/>
        <w:rPr>
          <w:rFonts w:asciiTheme="minorHAnsi" w:eastAsia="Cambria Math" w:hAnsiTheme="minorHAnsi" w:cstheme="minorHAnsi"/>
        </w:rPr>
      </w:pPr>
      <w:r w:rsidRPr="007C58B6">
        <w:rPr>
          <w:rFonts w:asciiTheme="minorHAnsi" w:hAnsiTheme="minorHAnsi" w:cstheme="minorHAnsi"/>
        </w:rPr>
        <w:br w:type="column"/>
      </w:r>
      <w:r w:rsidRPr="007C58B6">
        <w:rPr>
          <w:rFonts w:ascii="Cambria Math" w:eastAsia="Cambria Math" w:hAnsi="Cambria Math" w:cs="Cambria Math"/>
          <w:w w:val="110"/>
        </w:rPr>
        <w:t>𝑖</w:t>
      </w:r>
      <w:r w:rsidRPr="007C58B6">
        <w:rPr>
          <w:rFonts w:asciiTheme="minorHAnsi" w:eastAsia="Cambria Math" w:hAnsiTheme="minorHAnsi" w:cstheme="minorHAnsi"/>
          <w:w w:val="110"/>
        </w:rPr>
        <w:t>,</w:t>
      </w:r>
      <w:r w:rsidRPr="007C58B6">
        <w:rPr>
          <w:rFonts w:ascii="Cambria Math" w:eastAsia="Cambria Math" w:hAnsi="Cambria Math" w:cs="Cambria Math"/>
          <w:w w:val="110"/>
        </w:rPr>
        <w:t>𝑝𝑢𝑏</w:t>
      </w:r>
    </w:p>
    <w:p w14:paraId="7A7B8DD8" w14:textId="77777777" w:rsidR="000F015F" w:rsidRPr="007C58B6" w:rsidRDefault="000F015F">
      <w:pPr>
        <w:rPr>
          <w:rFonts w:asciiTheme="minorHAnsi" w:eastAsia="Cambria Math" w:hAnsiTheme="minorHAnsi" w:cstheme="minorHAnsi"/>
        </w:rPr>
        <w:sectPr w:rsidR="000F015F" w:rsidRPr="007C58B6">
          <w:type w:val="continuous"/>
          <w:pgSz w:w="11910" w:h="16840"/>
          <w:pgMar w:top="0" w:right="60" w:bottom="1180" w:left="0" w:header="720" w:footer="720" w:gutter="0"/>
          <w:cols w:num="3" w:space="720" w:equalWidth="0">
            <w:col w:w="1366" w:space="40"/>
            <w:col w:w="750" w:space="3627"/>
            <w:col w:w="6067"/>
          </w:cols>
        </w:sectPr>
      </w:pPr>
    </w:p>
    <w:p w14:paraId="70FD9293" w14:textId="77777777" w:rsidR="000F015F" w:rsidRPr="007C58B6" w:rsidRDefault="000F015F">
      <w:pPr>
        <w:pStyle w:val="BodyText"/>
        <w:spacing w:before="5"/>
        <w:rPr>
          <w:rFonts w:asciiTheme="minorHAnsi" w:hAnsiTheme="minorHAnsi" w:cstheme="minorHAnsi"/>
        </w:rPr>
      </w:pPr>
    </w:p>
    <w:p w14:paraId="4AECFC06" w14:textId="77777777" w:rsidR="000F015F" w:rsidRPr="007C58B6" w:rsidRDefault="00000000">
      <w:pPr>
        <w:pStyle w:val="BodyText"/>
        <w:spacing w:before="101"/>
        <w:ind w:left="852"/>
        <w:rPr>
          <w:rFonts w:asciiTheme="minorHAnsi" w:eastAsia="Cambria Math" w:hAnsiTheme="minorHAnsi" w:cstheme="minorHAnsi"/>
        </w:rPr>
      </w:pPr>
      <w:r w:rsidRPr="007C58B6">
        <w:rPr>
          <w:rFonts w:asciiTheme="minorHAnsi" w:hAnsiTheme="minorHAnsi" w:cstheme="minorHAnsi"/>
          <w:w w:val="105"/>
        </w:rPr>
        <w:t>where</w:t>
      </w:r>
      <w:r w:rsidRPr="007C58B6">
        <w:rPr>
          <w:rFonts w:asciiTheme="minorHAnsi" w:hAnsiTheme="minorHAnsi" w:cstheme="minorHAnsi"/>
          <w:spacing w:val="-3"/>
          <w:w w:val="105"/>
        </w:rPr>
        <w:t xml:space="preserve"> </w:t>
      </w:r>
      <w:r w:rsidRPr="007C58B6">
        <w:rPr>
          <w:rFonts w:ascii="Cambria Math" w:eastAsia="Cambria Math" w:hAnsi="Cambria Math" w:cs="Cambria Math"/>
          <w:w w:val="105"/>
        </w:rPr>
        <w:t>𝑦</w:t>
      </w:r>
      <w:r w:rsidRPr="007C58B6">
        <w:rPr>
          <w:rFonts w:ascii="Cambria Math" w:eastAsia="Cambria Math" w:hAnsi="Cambria Math" w:cs="Cambria Math"/>
          <w:w w:val="105"/>
          <w:vertAlign w:val="subscript"/>
        </w:rPr>
        <w:t>𝑖</w:t>
      </w:r>
      <w:r w:rsidRPr="007C58B6">
        <w:rPr>
          <w:rFonts w:asciiTheme="minorHAnsi" w:eastAsia="Cambria Math" w:hAnsiTheme="minorHAnsi" w:cstheme="minorHAnsi"/>
          <w:w w:val="105"/>
          <w:vertAlign w:val="subscript"/>
        </w:rPr>
        <w:t>,</w:t>
      </w:r>
      <w:r w:rsidRPr="007C58B6">
        <w:rPr>
          <w:rFonts w:ascii="Cambria Math" w:eastAsia="Cambria Math" w:hAnsi="Cambria Math" w:cs="Cambria Math"/>
          <w:w w:val="105"/>
          <w:vertAlign w:val="subscript"/>
        </w:rPr>
        <w:t>𝑐𝑖𝑡𝑦</w:t>
      </w:r>
      <w:r w:rsidRPr="007C58B6">
        <w:rPr>
          <w:rFonts w:asciiTheme="minorHAnsi" w:eastAsia="Cambria Math" w:hAnsiTheme="minorHAnsi" w:cstheme="minorHAnsi"/>
          <w:spacing w:val="6"/>
          <w:w w:val="105"/>
        </w:rPr>
        <w:t xml:space="preserve"> </w:t>
      </w:r>
      <w:r w:rsidRPr="007C58B6">
        <w:rPr>
          <w:rFonts w:asciiTheme="minorHAnsi" w:hAnsiTheme="minorHAnsi" w:cstheme="minorHAnsi"/>
          <w:w w:val="105"/>
        </w:rPr>
        <w:t>and</w:t>
      </w:r>
      <w:r w:rsidRPr="007C58B6">
        <w:rPr>
          <w:rFonts w:asciiTheme="minorHAnsi" w:hAnsiTheme="minorHAnsi" w:cstheme="minorHAnsi"/>
          <w:spacing w:val="-2"/>
          <w:w w:val="105"/>
        </w:rPr>
        <w:t xml:space="preserve"> </w:t>
      </w:r>
      <w:r w:rsidRPr="007C58B6">
        <w:rPr>
          <w:rFonts w:ascii="Cambria Math" w:eastAsia="Cambria Math" w:hAnsi="Cambria Math" w:cs="Cambria Math"/>
          <w:w w:val="105"/>
        </w:rPr>
        <w:t>𝑦</w:t>
      </w:r>
      <w:r w:rsidRPr="007C58B6">
        <w:rPr>
          <w:rFonts w:ascii="Cambria Math" w:eastAsia="Cambria Math" w:hAnsi="Cambria Math" w:cs="Cambria Math"/>
          <w:w w:val="105"/>
          <w:vertAlign w:val="subscript"/>
        </w:rPr>
        <w:t>𝑖</w:t>
      </w:r>
      <w:r w:rsidRPr="007C58B6">
        <w:rPr>
          <w:rFonts w:asciiTheme="minorHAnsi" w:eastAsia="Cambria Math" w:hAnsiTheme="minorHAnsi" w:cstheme="minorHAnsi"/>
          <w:w w:val="105"/>
          <w:vertAlign w:val="subscript"/>
        </w:rPr>
        <w:t>,</w:t>
      </w:r>
      <w:r w:rsidRPr="007C58B6">
        <w:rPr>
          <w:rFonts w:ascii="Cambria Math" w:eastAsia="Cambria Math" w:hAnsi="Cambria Math" w:cs="Cambria Math"/>
          <w:w w:val="105"/>
          <w:vertAlign w:val="subscript"/>
        </w:rPr>
        <w:t>𝑝𝑢𝑏</w:t>
      </w:r>
      <w:r w:rsidRPr="007C58B6">
        <w:rPr>
          <w:rFonts w:asciiTheme="minorHAnsi" w:eastAsia="Cambria Math" w:hAnsiTheme="minorHAnsi" w:cstheme="minorHAnsi"/>
          <w:spacing w:val="7"/>
          <w:w w:val="105"/>
        </w:rPr>
        <w:t xml:space="preserve"> </w:t>
      </w:r>
      <w:r w:rsidRPr="007C58B6">
        <w:rPr>
          <w:rFonts w:asciiTheme="minorHAnsi" w:hAnsiTheme="minorHAnsi" w:cstheme="minorHAnsi"/>
          <w:w w:val="105"/>
        </w:rPr>
        <w:t>are</w:t>
      </w:r>
      <w:r w:rsidRPr="007C58B6">
        <w:rPr>
          <w:rFonts w:asciiTheme="minorHAnsi" w:hAnsiTheme="minorHAnsi" w:cstheme="minorHAnsi"/>
          <w:spacing w:val="-2"/>
          <w:w w:val="105"/>
        </w:rPr>
        <w:t xml:space="preserve"> </w:t>
      </w:r>
      <w:r w:rsidRPr="007C58B6">
        <w:rPr>
          <w:rFonts w:asciiTheme="minorHAnsi" w:hAnsiTheme="minorHAnsi" w:cstheme="minorHAnsi"/>
          <w:w w:val="105"/>
        </w:rPr>
        <w:t>the</w:t>
      </w:r>
      <w:r w:rsidRPr="007C58B6">
        <w:rPr>
          <w:rFonts w:asciiTheme="minorHAnsi" w:hAnsiTheme="minorHAnsi" w:cstheme="minorHAnsi"/>
          <w:spacing w:val="-2"/>
          <w:w w:val="105"/>
        </w:rPr>
        <w:t xml:space="preserve"> </w:t>
      </w:r>
      <w:r w:rsidRPr="007C58B6">
        <w:rPr>
          <w:rFonts w:asciiTheme="minorHAnsi" w:hAnsiTheme="minorHAnsi" w:cstheme="minorHAnsi"/>
          <w:w w:val="105"/>
        </w:rPr>
        <w:t>dependent</w:t>
      </w:r>
      <w:r w:rsidRPr="007C58B6">
        <w:rPr>
          <w:rFonts w:asciiTheme="minorHAnsi" w:hAnsiTheme="minorHAnsi" w:cstheme="minorHAnsi"/>
          <w:spacing w:val="-2"/>
          <w:w w:val="105"/>
        </w:rPr>
        <w:t xml:space="preserve"> </w:t>
      </w:r>
      <w:r w:rsidRPr="007C58B6">
        <w:rPr>
          <w:rFonts w:asciiTheme="minorHAnsi" w:hAnsiTheme="minorHAnsi" w:cstheme="minorHAnsi"/>
          <w:w w:val="105"/>
        </w:rPr>
        <w:t>(binary)</w:t>
      </w:r>
      <w:r w:rsidRPr="007C58B6">
        <w:rPr>
          <w:rFonts w:asciiTheme="minorHAnsi" w:hAnsiTheme="minorHAnsi" w:cstheme="minorHAnsi"/>
          <w:spacing w:val="-3"/>
          <w:w w:val="105"/>
        </w:rPr>
        <w:t xml:space="preserve"> </w:t>
      </w:r>
      <w:r w:rsidRPr="007C58B6">
        <w:rPr>
          <w:rFonts w:asciiTheme="minorHAnsi" w:hAnsiTheme="minorHAnsi" w:cstheme="minorHAnsi"/>
          <w:w w:val="105"/>
        </w:rPr>
        <w:t>variables</w:t>
      </w:r>
      <w:r w:rsidRPr="007C58B6">
        <w:rPr>
          <w:rFonts w:asciiTheme="minorHAnsi" w:hAnsiTheme="minorHAnsi" w:cstheme="minorHAnsi"/>
          <w:spacing w:val="-3"/>
          <w:w w:val="105"/>
        </w:rPr>
        <w:t xml:space="preserve"> </w:t>
      </w:r>
      <w:r w:rsidRPr="007C58B6">
        <w:rPr>
          <w:rFonts w:asciiTheme="minorHAnsi" w:hAnsiTheme="minorHAnsi" w:cstheme="minorHAnsi"/>
          <w:w w:val="105"/>
        </w:rPr>
        <w:t>corresponding</w:t>
      </w:r>
      <w:r w:rsidRPr="007C58B6">
        <w:rPr>
          <w:rFonts w:asciiTheme="minorHAnsi" w:hAnsiTheme="minorHAnsi" w:cstheme="minorHAnsi"/>
          <w:spacing w:val="-3"/>
          <w:w w:val="105"/>
        </w:rPr>
        <w:t xml:space="preserve"> </w:t>
      </w:r>
      <w:r w:rsidRPr="007C58B6">
        <w:rPr>
          <w:rFonts w:asciiTheme="minorHAnsi" w:hAnsiTheme="minorHAnsi" w:cstheme="minorHAnsi"/>
          <w:w w:val="105"/>
        </w:rPr>
        <w:t>to</w:t>
      </w:r>
      <w:r w:rsidRPr="007C58B6">
        <w:rPr>
          <w:rFonts w:asciiTheme="minorHAnsi" w:hAnsiTheme="minorHAnsi" w:cstheme="minorHAnsi"/>
          <w:spacing w:val="-2"/>
          <w:w w:val="105"/>
        </w:rPr>
        <w:t xml:space="preserve"> </w:t>
      </w:r>
      <w:r w:rsidRPr="007C58B6">
        <w:rPr>
          <w:rFonts w:asciiTheme="minorHAnsi" w:hAnsiTheme="minorHAnsi" w:cstheme="minorHAnsi"/>
          <w:w w:val="105"/>
        </w:rPr>
        <w:t>individual</w:t>
      </w:r>
      <w:r w:rsidRPr="007C58B6">
        <w:rPr>
          <w:rFonts w:asciiTheme="minorHAnsi" w:hAnsiTheme="minorHAnsi" w:cstheme="minorHAnsi"/>
          <w:spacing w:val="-2"/>
          <w:w w:val="105"/>
        </w:rPr>
        <w:t xml:space="preserve"> </w:t>
      </w:r>
      <w:r w:rsidRPr="007C58B6">
        <w:rPr>
          <w:rFonts w:asciiTheme="minorHAnsi" w:hAnsiTheme="minorHAnsi" w:cstheme="minorHAnsi"/>
          <w:w w:val="105"/>
        </w:rPr>
        <w:t>responses;</w:t>
      </w:r>
      <w:r w:rsidRPr="007C58B6">
        <w:rPr>
          <w:rFonts w:asciiTheme="minorHAnsi" w:hAnsiTheme="minorHAnsi" w:cstheme="minorHAnsi"/>
          <w:spacing w:val="-6"/>
          <w:w w:val="105"/>
        </w:rPr>
        <w:t xml:space="preserve"> </w:t>
      </w:r>
      <w:r w:rsidRPr="007C58B6">
        <w:rPr>
          <w:rFonts w:ascii="Cambria Math" w:eastAsia="Cambria Math" w:hAnsi="Cambria Math" w:cs="Cambria Math"/>
          <w:w w:val="105"/>
        </w:rPr>
        <w:t>𝑿</w:t>
      </w:r>
      <w:r w:rsidRPr="007C58B6">
        <w:rPr>
          <w:rFonts w:ascii="Cambria Math" w:eastAsia="Cambria Math" w:hAnsi="Cambria Math" w:cs="Cambria Math"/>
          <w:w w:val="105"/>
          <w:vertAlign w:val="subscript"/>
        </w:rPr>
        <w:t>𝑖</w:t>
      </w:r>
      <w:r w:rsidRPr="007C58B6">
        <w:rPr>
          <w:rFonts w:asciiTheme="minorHAnsi" w:eastAsia="Cambria Math" w:hAnsiTheme="minorHAnsi" w:cstheme="minorHAnsi"/>
          <w:w w:val="105"/>
          <w:vertAlign w:val="subscript"/>
        </w:rPr>
        <w:t>,</w:t>
      </w:r>
      <w:r w:rsidRPr="007C58B6">
        <w:rPr>
          <w:rFonts w:ascii="Cambria Math" w:eastAsia="Cambria Math" w:hAnsi="Cambria Math" w:cs="Cambria Math"/>
          <w:w w:val="105"/>
          <w:vertAlign w:val="subscript"/>
        </w:rPr>
        <w:t>𝑐𝑖𝑡𝑦</w:t>
      </w:r>
    </w:p>
    <w:p w14:paraId="008D5E4E" w14:textId="77777777" w:rsidR="000F015F" w:rsidRPr="007C58B6" w:rsidRDefault="00000000">
      <w:pPr>
        <w:pStyle w:val="BodyText"/>
        <w:tabs>
          <w:tab w:val="left" w:pos="8394"/>
          <w:tab w:val="left" w:pos="9277"/>
        </w:tabs>
        <w:spacing w:before="64" w:line="107" w:lineRule="exact"/>
        <w:ind w:left="852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w w:val="105"/>
        </w:rPr>
        <w:t>and</w:t>
      </w:r>
      <w:r w:rsidRPr="007C58B6">
        <w:rPr>
          <w:rFonts w:asciiTheme="minorHAnsi" w:hAnsiTheme="minorHAnsi" w:cstheme="minorHAnsi"/>
          <w:spacing w:val="-5"/>
          <w:w w:val="105"/>
        </w:rPr>
        <w:t xml:space="preserve"> </w:t>
      </w:r>
      <w:r w:rsidRPr="007C58B6">
        <w:rPr>
          <w:rFonts w:ascii="Cambria Math" w:eastAsia="Cambria Math" w:hAnsi="Cambria Math" w:cs="Cambria Math"/>
          <w:w w:val="105"/>
        </w:rPr>
        <w:t>𝑿</w:t>
      </w:r>
      <w:r w:rsidRPr="007C58B6">
        <w:rPr>
          <w:rFonts w:ascii="Cambria Math" w:eastAsia="Cambria Math" w:hAnsi="Cambria Math" w:cs="Cambria Math"/>
          <w:w w:val="105"/>
          <w:vertAlign w:val="subscript"/>
        </w:rPr>
        <w:t>𝑖</w:t>
      </w:r>
      <w:r w:rsidRPr="007C58B6">
        <w:rPr>
          <w:rFonts w:asciiTheme="minorHAnsi" w:eastAsia="Cambria Math" w:hAnsiTheme="minorHAnsi" w:cstheme="minorHAnsi"/>
          <w:w w:val="105"/>
          <w:vertAlign w:val="subscript"/>
        </w:rPr>
        <w:t>,</w:t>
      </w:r>
      <w:r w:rsidRPr="007C58B6">
        <w:rPr>
          <w:rFonts w:ascii="Cambria Math" w:eastAsia="Cambria Math" w:hAnsi="Cambria Math" w:cs="Cambria Math"/>
          <w:w w:val="105"/>
          <w:vertAlign w:val="subscript"/>
        </w:rPr>
        <w:t>𝑝𝑢𝑏</w:t>
      </w:r>
      <w:r w:rsidRPr="007C58B6">
        <w:rPr>
          <w:rFonts w:asciiTheme="minorHAnsi" w:eastAsia="Cambria Math" w:hAnsiTheme="minorHAnsi" w:cstheme="minorHAnsi"/>
          <w:spacing w:val="5"/>
          <w:w w:val="105"/>
        </w:rPr>
        <w:t xml:space="preserve"> </w:t>
      </w:r>
      <w:r w:rsidRPr="007C58B6">
        <w:rPr>
          <w:rFonts w:asciiTheme="minorHAnsi" w:hAnsiTheme="minorHAnsi" w:cstheme="minorHAnsi"/>
          <w:w w:val="105"/>
        </w:rPr>
        <w:t>are</w:t>
      </w:r>
      <w:r w:rsidRPr="007C58B6">
        <w:rPr>
          <w:rFonts w:asciiTheme="minorHAnsi" w:hAnsiTheme="minorHAnsi" w:cstheme="minorHAnsi"/>
          <w:spacing w:val="-4"/>
          <w:w w:val="105"/>
        </w:rPr>
        <w:t xml:space="preserve"> </w:t>
      </w:r>
      <w:r w:rsidRPr="007C58B6">
        <w:rPr>
          <w:rFonts w:asciiTheme="minorHAnsi" w:hAnsiTheme="minorHAnsi" w:cstheme="minorHAnsi"/>
          <w:w w:val="105"/>
        </w:rPr>
        <w:t>vectors</w:t>
      </w:r>
      <w:r w:rsidRPr="007C58B6">
        <w:rPr>
          <w:rFonts w:asciiTheme="minorHAnsi" w:hAnsiTheme="minorHAnsi" w:cstheme="minorHAnsi"/>
          <w:spacing w:val="-3"/>
          <w:w w:val="105"/>
        </w:rPr>
        <w:t xml:space="preserve"> </w:t>
      </w:r>
      <w:r w:rsidRPr="007C58B6">
        <w:rPr>
          <w:rFonts w:asciiTheme="minorHAnsi" w:hAnsiTheme="minorHAnsi" w:cstheme="minorHAnsi"/>
          <w:w w:val="105"/>
        </w:rPr>
        <w:t>of</w:t>
      </w:r>
      <w:r w:rsidRPr="007C58B6">
        <w:rPr>
          <w:rFonts w:asciiTheme="minorHAnsi" w:hAnsiTheme="minorHAnsi" w:cstheme="minorHAnsi"/>
          <w:spacing w:val="-5"/>
          <w:w w:val="105"/>
        </w:rPr>
        <w:t xml:space="preserve"> </w:t>
      </w:r>
      <w:r w:rsidRPr="007C58B6">
        <w:rPr>
          <w:rFonts w:asciiTheme="minorHAnsi" w:hAnsiTheme="minorHAnsi" w:cstheme="minorHAnsi"/>
          <w:w w:val="105"/>
        </w:rPr>
        <w:t>explanatory</w:t>
      </w:r>
      <w:r w:rsidRPr="007C58B6">
        <w:rPr>
          <w:rFonts w:asciiTheme="minorHAnsi" w:hAnsiTheme="minorHAnsi" w:cstheme="minorHAnsi"/>
          <w:spacing w:val="-5"/>
          <w:w w:val="105"/>
        </w:rPr>
        <w:t xml:space="preserve"> </w:t>
      </w:r>
      <w:r w:rsidRPr="007C58B6">
        <w:rPr>
          <w:rFonts w:asciiTheme="minorHAnsi" w:hAnsiTheme="minorHAnsi" w:cstheme="minorHAnsi"/>
          <w:w w:val="105"/>
        </w:rPr>
        <w:t>variables</w:t>
      </w:r>
      <w:r w:rsidRPr="007C58B6">
        <w:rPr>
          <w:rFonts w:asciiTheme="minorHAnsi" w:hAnsiTheme="minorHAnsi" w:cstheme="minorHAnsi"/>
          <w:spacing w:val="-4"/>
          <w:w w:val="105"/>
        </w:rPr>
        <w:t xml:space="preserve"> </w:t>
      </w:r>
      <w:r w:rsidRPr="007C58B6">
        <w:rPr>
          <w:rFonts w:asciiTheme="minorHAnsi" w:hAnsiTheme="minorHAnsi" w:cstheme="minorHAnsi"/>
          <w:w w:val="105"/>
        </w:rPr>
        <w:t>(with</w:t>
      </w:r>
      <w:r w:rsidRPr="007C58B6">
        <w:rPr>
          <w:rFonts w:asciiTheme="minorHAnsi" w:hAnsiTheme="minorHAnsi" w:cstheme="minorHAnsi"/>
          <w:spacing w:val="-4"/>
          <w:w w:val="105"/>
        </w:rPr>
        <w:t xml:space="preserve"> </w:t>
      </w:r>
      <w:r w:rsidRPr="007C58B6">
        <w:rPr>
          <w:rFonts w:asciiTheme="minorHAnsi" w:hAnsiTheme="minorHAnsi" w:cstheme="minorHAnsi"/>
          <w:w w:val="105"/>
        </w:rPr>
        <w:t>related</w:t>
      </w:r>
      <w:r w:rsidRPr="007C58B6">
        <w:rPr>
          <w:rFonts w:asciiTheme="minorHAnsi" w:hAnsiTheme="minorHAnsi" w:cstheme="minorHAnsi"/>
          <w:spacing w:val="-4"/>
          <w:w w:val="105"/>
        </w:rPr>
        <w:t xml:space="preserve"> </w:t>
      </w:r>
      <w:r w:rsidRPr="007C58B6">
        <w:rPr>
          <w:rFonts w:asciiTheme="minorHAnsi" w:hAnsiTheme="minorHAnsi" w:cstheme="minorHAnsi"/>
          <w:w w:val="105"/>
        </w:rPr>
        <w:t>coefficients</w:t>
      </w:r>
      <w:r w:rsidRPr="007C58B6">
        <w:rPr>
          <w:rFonts w:asciiTheme="minorHAnsi" w:hAnsiTheme="minorHAnsi" w:cstheme="minorHAnsi"/>
          <w:spacing w:val="-2"/>
          <w:w w:val="105"/>
        </w:rPr>
        <w:t xml:space="preserve"> </w:t>
      </w:r>
      <w:r w:rsidRPr="007C58B6">
        <w:rPr>
          <w:rFonts w:ascii="Cambria Math" w:eastAsia="Cambria Math" w:hAnsi="Cambria Math" w:cs="Cambria Math"/>
          <w:w w:val="105"/>
        </w:rPr>
        <w:t>𝖰</w:t>
      </w:r>
      <w:r w:rsidRPr="007C58B6">
        <w:rPr>
          <w:rFonts w:asciiTheme="minorHAnsi" w:eastAsia="Cambria Math" w:hAnsiTheme="minorHAnsi" w:cstheme="minorHAnsi"/>
          <w:w w:val="105"/>
          <w:vertAlign w:val="superscript"/>
        </w:rPr>
        <w:t>′</w:t>
      </w:r>
      <w:r w:rsidRPr="007C58B6">
        <w:rPr>
          <w:rFonts w:asciiTheme="minorHAnsi" w:eastAsia="Cambria Math" w:hAnsiTheme="minorHAnsi" w:cstheme="minorHAnsi"/>
          <w:w w:val="105"/>
        </w:rPr>
        <w:tab/>
      </w:r>
      <w:r w:rsidRPr="007C58B6">
        <w:rPr>
          <w:rFonts w:asciiTheme="minorHAnsi" w:hAnsiTheme="minorHAnsi" w:cstheme="minorHAnsi"/>
          <w:w w:val="110"/>
        </w:rPr>
        <w:t>and</w:t>
      </w:r>
      <w:r w:rsidRPr="007C58B6">
        <w:rPr>
          <w:rFonts w:asciiTheme="minorHAnsi" w:hAnsiTheme="minorHAnsi" w:cstheme="minorHAnsi"/>
          <w:spacing w:val="3"/>
          <w:w w:val="110"/>
        </w:rPr>
        <w:t xml:space="preserve"> </w:t>
      </w:r>
      <w:r w:rsidRPr="007C58B6">
        <w:rPr>
          <w:rFonts w:ascii="Cambria Math" w:eastAsia="Cambria Math" w:hAnsi="Cambria Math" w:cs="Cambria Math"/>
          <w:w w:val="110"/>
        </w:rPr>
        <w:t>𝖰</w:t>
      </w:r>
      <w:r w:rsidRPr="007C58B6">
        <w:rPr>
          <w:rFonts w:asciiTheme="minorHAnsi" w:eastAsia="Cambria Math" w:hAnsiTheme="minorHAnsi" w:cstheme="minorHAnsi"/>
          <w:w w:val="110"/>
          <w:vertAlign w:val="superscript"/>
        </w:rPr>
        <w:t>′</w:t>
      </w:r>
      <w:r w:rsidRPr="007C58B6">
        <w:rPr>
          <w:rFonts w:asciiTheme="minorHAnsi" w:eastAsia="Cambria Math" w:hAnsiTheme="minorHAnsi" w:cstheme="minorHAnsi"/>
          <w:w w:val="110"/>
        </w:rPr>
        <w:tab/>
      </w:r>
      <w:r w:rsidRPr="007C58B6">
        <w:rPr>
          <w:rFonts w:asciiTheme="minorHAnsi" w:hAnsiTheme="minorHAnsi" w:cstheme="minorHAnsi"/>
          <w:w w:val="105"/>
        </w:rPr>
        <w:t>).</w:t>
      </w:r>
      <w:r w:rsidRPr="007C58B6">
        <w:rPr>
          <w:rFonts w:asciiTheme="minorHAnsi" w:hAnsiTheme="minorHAnsi" w:cstheme="minorHAnsi"/>
          <w:spacing w:val="-4"/>
          <w:w w:val="105"/>
        </w:rPr>
        <w:t xml:space="preserve"> </w:t>
      </w:r>
      <w:r w:rsidRPr="007C58B6">
        <w:rPr>
          <w:rFonts w:asciiTheme="minorHAnsi" w:hAnsiTheme="minorHAnsi" w:cstheme="minorHAnsi"/>
          <w:w w:val="105"/>
        </w:rPr>
        <w:t>The</w:t>
      </w:r>
      <w:r w:rsidRPr="007C58B6">
        <w:rPr>
          <w:rFonts w:asciiTheme="minorHAnsi" w:hAnsiTheme="minorHAnsi" w:cstheme="minorHAnsi"/>
          <w:spacing w:val="-6"/>
          <w:w w:val="105"/>
        </w:rPr>
        <w:t xml:space="preserve"> </w:t>
      </w:r>
      <w:r w:rsidRPr="007C58B6">
        <w:rPr>
          <w:rFonts w:asciiTheme="minorHAnsi" w:hAnsiTheme="minorHAnsi" w:cstheme="minorHAnsi"/>
          <w:w w:val="105"/>
        </w:rPr>
        <w:t>error</w:t>
      </w:r>
      <w:r w:rsidRPr="007C58B6">
        <w:rPr>
          <w:rFonts w:asciiTheme="minorHAnsi" w:hAnsiTheme="minorHAnsi" w:cstheme="minorHAnsi"/>
          <w:spacing w:val="-5"/>
          <w:w w:val="105"/>
        </w:rPr>
        <w:t xml:space="preserve"> </w:t>
      </w:r>
      <w:r w:rsidRPr="007C58B6">
        <w:rPr>
          <w:rFonts w:asciiTheme="minorHAnsi" w:hAnsiTheme="minorHAnsi" w:cstheme="minorHAnsi"/>
          <w:w w:val="105"/>
        </w:rPr>
        <w:t>terms,</w:t>
      </w:r>
    </w:p>
    <w:p w14:paraId="4A678DEF" w14:textId="77777777" w:rsidR="000F015F" w:rsidRPr="007C58B6" w:rsidRDefault="00000000">
      <w:pPr>
        <w:tabs>
          <w:tab w:val="left" w:pos="957"/>
        </w:tabs>
        <w:spacing w:before="3"/>
        <w:ind w:right="2578"/>
        <w:jc w:val="right"/>
        <w:rPr>
          <w:rFonts w:asciiTheme="minorHAnsi" w:eastAsia="Cambria Math" w:hAnsiTheme="minorHAnsi" w:cstheme="minorHAnsi"/>
        </w:rPr>
      </w:pPr>
      <w:r w:rsidRPr="007C58B6">
        <w:rPr>
          <w:rFonts w:ascii="Cambria Math" w:eastAsia="Cambria Math" w:hAnsi="Cambria Math" w:cs="Cambria Math"/>
          <w:w w:val="110"/>
        </w:rPr>
        <w:t>𝑐𝑖𝑡𝑦</w:t>
      </w:r>
      <w:r w:rsidRPr="007C58B6">
        <w:rPr>
          <w:rFonts w:asciiTheme="minorHAnsi" w:eastAsia="Cambria Math" w:hAnsiTheme="minorHAnsi" w:cstheme="minorHAnsi"/>
          <w:w w:val="110"/>
        </w:rPr>
        <w:tab/>
      </w:r>
      <w:r w:rsidRPr="007C58B6">
        <w:rPr>
          <w:rFonts w:ascii="Cambria Math" w:eastAsia="Cambria Math" w:hAnsi="Cambria Math" w:cs="Cambria Math"/>
          <w:w w:val="110"/>
        </w:rPr>
        <w:t>𝑝𝑢𝑏</w:t>
      </w:r>
    </w:p>
    <w:p w14:paraId="01BCDB20" w14:textId="77777777" w:rsidR="000F015F" w:rsidRPr="007C58B6" w:rsidRDefault="00000000">
      <w:pPr>
        <w:pStyle w:val="BodyText"/>
        <w:spacing w:before="36" w:line="300" w:lineRule="auto"/>
        <w:ind w:left="852" w:right="784"/>
        <w:rPr>
          <w:rFonts w:asciiTheme="minorHAnsi" w:hAnsiTheme="minorHAnsi" w:cstheme="minorHAnsi"/>
        </w:rPr>
      </w:pPr>
      <w:r w:rsidRPr="007C58B6">
        <w:rPr>
          <w:rFonts w:ascii="Cambria Math" w:eastAsia="Cambria Math" w:hAnsi="Cambria Math" w:cs="Cambria Math"/>
        </w:rPr>
        <w:t>𝜀</w:t>
      </w:r>
      <w:r w:rsidRPr="007C58B6">
        <w:rPr>
          <w:rFonts w:ascii="Cambria Math" w:eastAsia="Cambria Math" w:hAnsi="Cambria Math" w:cs="Cambria Math"/>
          <w:vertAlign w:val="subscript"/>
        </w:rPr>
        <w:t>𝑖</w:t>
      </w:r>
      <w:r w:rsidRPr="007C58B6">
        <w:rPr>
          <w:rFonts w:asciiTheme="minorHAnsi" w:eastAsia="Cambria Math" w:hAnsiTheme="minorHAnsi" w:cstheme="minorHAnsi"/>
          <w:vertAlign w:val="subscript"/>
        </w:rPr>
        <w:t>,</w:t>
      </w:r>
      <w:r w:rsidRPr="007C58B6">
        <w:rPr>
          <w:rFonts w:ascii="Cambria Math" w:eastAsia="Cambria Math" w:hAnsi="Cambria Math" w:cs="Cambria Math"/>
          <w:vertAlign w:val="subscript"/>
        </w:rPr>
        <w:t>𝑐𝑖𝑡𝑦</w:t>
      </w:r>
      <w:r w:rsidRPr="007C58B6">
        <w:rPr>
          <w:rFonts w:asciiTheme="minorHAnsi" w:eastAsia="Cambria Math" w:hAnsiTheme="minorHAnsi" w:cstheme="minorHAnsi"/>
        </w:rPr>
        <w:t xml:space="preserve"> </w:t>
      </w:r>
      <w:r w:rsidRPr="007C58B6">
        <w:rPr>
          <w:rFonts w:asciiTheme="minorHAnsi" w:hAnsiTheme="minorHAnsi" w:cstheme="minorHAnsi"/>
        </w:rPr>
        <w:t xml:space="preserve">and </w:t>
      </w:r>
      <w:r w:rsidRPr="007C58B6">
        <w:rPr>
          <w:rFonts w:ascii="Cambria Math" w:eastAsia="Cambria Math" w:hAnsi="Cambria Math" w:cs="Cambria Math"/>
        </w:rPr>
        <w:t>𝜀</w:t>
      </w:r>
      <w:r w:rsidRPr="007C58B6">
        <w:rPr>
          <w:rFonts w:ascii="Cambria Math" w:eastAsia="Cambria Math" w:hAnsi="Cambria Math" w:cs="Cambria Math"/>
          <w:vertAlign w:val="subscript"/>
        </w:rPr>
        <w:t>𝑖</w:t>
      </w:r>
      <w:r w:rsidRPr="007C58B6">
        <w:rPr>
          <w:rFonts w:asciiTheme="minorHAnsi" w:eastAsia="Cambria Math" w:hAnsiTheme="minorHAnsi" w:cstheme="minorHAnsi"/>
          <w:vertAlign w:val="subscript"/>
        </w:rPr>
        <w:t>,</w:t>
      </w:r>
      <w:r w:rsidRPr="007C58B6">
        <w:rPr>
          <w:rFonts w:ascii="Cambria Math" w:eastAsia="Cambria Math" w:hAnsi="Cambria Math" w:cs="Cambria Math"/>
          <w:vertAlign w:val="subscript"/>
        </w:rPr>
        <w:t>𝑝𝑢𝑏</w:t>
      </w:r>
      <w:r w:rsidRPr="007C58B6">
        <w:rPr>
          <w:rFonts w:asciiTheme="minorHAnsi" w:hAnsiTheme="minorHAnsi" w:cstheme="minorHAnsi"/>
        </w:rPr>
        <w:t>, are assumed as jointly normally distributed, with zero means and unit variance on the leading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diagonal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2x2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variance-covariance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matrix.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Two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symmetrical</w:t>
      </w:r>
      <w:r w:rsidRPr="007C58B6">
        <w:rPr>
          <w:rFonts w:asciiTheme="minorHAnsi" w:hAnsiTheme="minorHAnsi" w:cstheme="minorHAnsi"/>
          <w:spacing w:val="3"/>
        </w:rPr>
        <w:t xml:space="preserve"> </w:t>
      </w:r>
      <w:r w:rsidRPr="007C58B6">
        <w:rPr>
          <w:rFonts w:asciiTheme="minorHAnsi" w:hAnsiTheme="minorHAnsi" w:cstheme="minorHAnsi"/>
        </w:rPr>
        <w:t>off-diagonal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terms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(i.e.,</w:t>
      </w:r>
      <w:r w:rsidRPr="007C58B6">
        <w:rPr>
          <w:rFonts w:asciiTheme="minorHAnsi" w:hAnsiTheme="minorHAnsi" w:cstheme="minorHAnsi"/>
          <w:spacing w:val="3"/>
        </w:rPr>
        <w:t xml:space="preserve"> </w:t>
      </w:r>
      <w:r w:rsidRPr="007C58B6">
        <w:rPr>
          <w:rFonts w:asciiTheme="minorHAnsi" w:eastAsia="Cambria Math" w:hAnsiTheme="minorHAnsi" w:cstheme="minorHAnsi"/>
        </w:rPr>
        <w:t>−1</w:t>
      </w:r>
      <w:r w:rsidRPr="007C58B6">
        <w:rPr>
          <w:rFonts w:asciiTheme="minorHAnsi" w:eastAsia="Cambria Math" w:hAnsiTheme="minorHAnsi" w:cstheme="minorHAnsi"/>
          <w:spacing w:val="18"/>
        </w:rPr>
        <w:t xml:space="preserve"> </w:t>
      </w:r>
      <w:r w:rsidRPr="007C58B6">
        <w:rPr>
          <w:rFonts w:asciiTheme="minorHAnsi" w:eastAsia="Cambria Math" w:hAnsiTheme="minorHAnsi" w:cstheme="minorHAnsi"/>
        </w:rPr>
        <w:t>&lt;</w:t>
      </w:r>
      <w:r w:rsidRPr="007C58B6">
        <w:rPr>
          <w:rFonts w:asciiTheme="minorHAnsi" w:eastAsia="Cambria Math" w:hAnsiTheme="minorHAnsi" w:cstheme="minorHAnsi"/>
          <w:spacing w:val="21"/>
        </w:rPr>
        <w:t xml:space="preserve"> </w:t>
      </w:r>
      <w:r w:rsidRPr="007C58B6">
        <w:rPr>
          <w:rFonts w:ascii="Cambria Math" w:eastAsia="Cambria Math" w:hAnsi="Cambria Math" w:cs="Cambria Math"/>
        </w:rPr>
        <w:t>𝜌</w:t>
      </w:r>
      <w:r w:rsidRPr="007C58B6">
        <w:rPr>
          <w:rFonts w:ascii="Cambria Math" w:eastAsia="Cambria Math" w:hAnsi="Cambria Math" w:cs="Cambria Math"/>
          <w:vertAlign w:val="subscript"/>
        </w:rPr>
        <w:t>𝑐𝑖𝑡𝑦</w:t>
      </w:r>
      <w:r w:rsidRPr="007C58B6">
        <w:rPr>
          <w:rFonts w:asciiTheme="minorHAnsi" w:eastAsia="Cambria Math" w:hAnsiTheme="minorHAnsi" w:cstheme="minorHAnsi"/>
          <w:vertAlign w:val="subscript"/>
        </w:rPr>
        <w:t>;</w:t>
      </w:r>
      <w:r w:rsidRPr="007C58B6">
        <w:rPr>
          <w:rFonts w:ascii="Cambria Math" w:eastAsia="Cambria Math" w:hAnsi="Cambria Math" w:cs="Cambria Math"/>
          <w:vertAlign w:val="subscript"/>
        </w:rPr>
        <w:t>𝑝𝑢𝑏</w:t>
      </w:r>
      <w:r w:rsidRPr="007C58B6">
        <w:rPr>
          <w:rFonts w:asciiTheme="minorHAnsi" w:eastAsia="Cambria Math" w:hAnsiTheme="minorHAnsi" w:cstheme="minorHAnsi"/>
          <w:spacing w:val="35"/>
        </w:rPr>
        <w:t xml:space="preserve"> </w:t>
      </w:r>
      <w:r w:rsidRPr="007C58B6">
        <w:rPr>
          <w:rFonts w:asciiTheme="minorHAnsi" w:eastAsia="Cambria Math" w:hAnsiTheme="minorHAnsi" w:cstheme="minorHAnsi"/>
        </w:rPr>
        <w:t>&lt;</w:t>
      </w:r>
      <w:r w:rsidRPr="007C58B6">
        <w:rPr>
          <w:rFonts w:asciiTheme="minorHAnsi" w:eastAsia="Cambria Math" w:hAnsiTheme="minorHAnsi" w:cstheme="minorHAnsi"/>
          <w:spacing w:val="21"/>
        </w:rPr>
        <w:t xml:space="preserve"> </w:t>
      </w:r>
      <w:r w:rsidRPr="007C58B6">
        <w:rPr>
          <w:rFonts w:asciiTheme="minorHAnsi" w:eastAsia="Cambria Math" w:hAnsiTheme="minorHAnsi" w:cstheme="minorHAnsi"/>
        </w:rPr>
        <w:t>1</w:t>
      </w:r>
      <w:r w:rsidRPr="007C58B6">
        <w:rPr>
          <w:rFonts w:asciiTheme="minorHAnsi" w:hAnsiTheme="minorHAnsi" w:cstheme="minorHAnsi"/>
        </w:rPr>
        <w:t>)</w:t>
      </w:r>
    </w:p>
    <w:p w14:paraId="452F1CA3" w14:textId="77777777" w:rsidR="000F015F" w:rsidRPr="007C58B6" w:rsidRDefault="00000000">
      <w:pPr>
        <w:pStyle w:val="BodyText"/>
        <w:tabs>
          <w:tab w:val="left" w:pos="8775"/>
          <w:tab w:val="left" w:pos="9707"/>
        </w:tabs>
        <w:spacing w:before="1" w:line="109" w:lineRule="exact"/>
        <w:ind w:left="852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capture the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error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covariance</w:t>
      </w:r>
      <w:r w:rsidRPr="007C58B6">
        <w:rPr>
          <w:rFonts w:asciiTheme="minorHAnsi" w:hAnsiTheme="minorHAnsi" w:cstheme="minorHAnsi"/>
          <w:spacing w:val="4"/>
        </w:rPr>
        <w:t xml:space="preserve"> </w:t>
      </w:r>
      <w:r w:rsidRPr="007C58B6">
        <w:rPr>
          <w:rFonts w:asciiTheme="minorHAnsi" w:hAnsiTheme="minorHAnsi" w:cstheme="minorHAnsi"/>
        </w:rPr>
        <w:t>between the unobserved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latent binary variables,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="Cambria Math" w:eastAsia="Cambria Math" w:hAnsi="Cambria Math" w:cs="Cambria Math"/>
        </w:rPr>
        <w:t>𝑦</w:t>
      </w:r>
      <w:r w:rsidRPr="007C58B6">
        <w:rPr>
          <w:rFonts w:ascii="Cambria Math" w:eastAsia="Cambria Math" w:hAnsi="Cambria Math" w:cs="Cambria Math"/>
          <w:vertAlign w:val="superscript"/>
        </w:rPr>
        <w:t>∗</w:t>
      </w:r>
      <w:r w:rsidRPr="007C58B6">
        <w:rPr>
          <w:rFonts w:asciiTheme="minorHAnsi" w:eastAsia="Cambria Math" w:hAnsiTheme="minorHAnsi" w:cstheme="minorHAnsi"/>
        </w:rPr>
        <w:tab/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9"/>
        </w:rPr>
        <w:t xml:space="preserve"> </w:t>
      </w:r>
      <w:r w:rsidRPr="007C58B6">
        <w:rPr>
          <w:rFonts w:ascii="Cambria Math" w:eastAsia="Cambria Math" w:hAnsi="Cambria Math" w:cs="Cambria Math"/>
        </w:rPr>
        <w:t>𝑦</w:t>
      </w:r>
      <w:r w:rsidRPr="007C58B6">
        <w:rPr>
          <w:rFonts w:ascii="Cambria Math" w:eastAsia="Cambria Math" w:hAnsi="Cambria Math" w:cs="Cambria Math"/>
          <w:vertAlign w:val="superscript"/>
        </w:rPr>
        <w:t>∗</w:t>
      </w:r>
      <w:r w:rsidRPr="007C58B6">
        <w:rPr>
          <w:rFonts w:asciiTheme="minorHAnsi" w:eastAsia="Cambria Math" w:hAnsiTheme="minorHAnsi" w:cstheme="minorHAnsi"/>
        </w:rPr>
        <w:tab/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implying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that</w:t>
      </w:r>
    </w:p>
    <w:p w14:paraId="3B6A7408" w14:textId="77777777" w:rsidR="000F015F" w:rsidRPr="007C58B6" w:rsidRDefault="000F015F">
      <w:pPr>
        <w:spacing w:line="109" w:lineRule="exact"/>
        <w:rPr>
          <w:rFonts w:asciiTheme="minorHAnsi" w:hAnsiTheme="minorHAnsi" w:cstheme="minorHAnsi"/>
        </w:rPr>
        <w:sectPr w:rsidR="000F015F" w:rsidRPr="007C58B6">
          <w:type w:val="continuous"/>
          <w:pgSz w:w="11910" w:h="16840"/>
          <w:pgMar w:top="0" w:right="60" w:bottom="1180" w:left="0" w:header="720" w:footer="720" w:gutter="0"/>
          <w:cols w:space="720"/>
        </w:sectPr>
      </w:pPr>
    </w:p>
    <w:p w14:paraId="7DF22713" w14:textId="77777777" w:rsidR="000F015F" w:rsidRPr="007C58B6" w:rsidRDefault="00000000">
      <w:pPr>
        <w:pStyle w:val="BodyText"/>
        <w:spacing w:before="227"/>
        <w:ind w:left="852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choices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are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mutually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determined.</w:t>
      </w:r>
    </w:p>
    <w:p w14:paraId="4DD211BE" w14:textId="77777777" w:rsidR="000F015F" w:rsidRPr="007C58B6" w:rsidRDefault="00000000">
      <w:pPr>
        <w:spacing w:before="1"/>
        <w:jc w:val="right"/>
        <w:rPr>
          <w:rFonts w:asciiTheme="minorHAnsi" w:eastAsia="Cambria Math" w:hAnsiTheme="minorHAnsi" w:cstheme="minorHAnsi"/>
        </w:rPr>
      </w:pPr>
      <w:r w:rsidRPr="007C58B6">
        <w:rPr>
          <w:rFonts w:asciiTheme="minorHAnsi" w:hAnsiTheme="minorHAnsi" w:cstheme="minorHAnsi"/>
        </w:rPr>
        <w:br w:type="column"/>
      </w:r>
      <w:r w:rsidRPr="007C58B6">
        <w:rPr>
          <w:rFonts w:ascii="Cambria Math" w:eastAsia="Cambria Math" w:hAnsi="Cambria Math" w:cs="Cambria Math"/>
          <w:w w:val="110"/>
        </w:rPr>
        <w:t>𝑖</w:t>
      </w:r>
      <w:r w:rsidRPr="007C58B6">
        <w:rPr>
          <w:rFonts w:asciiTheme="minorHAnsi" w:eastAsia="Cambria Math" w:hAnsiTheme="minorHAnsi" w:cstheme="minorHAnsi"/>
          <w:w w:val="110"/>
        </w:rPr>
        <w:t>,</w:t>
      </w:r>
      <w:r w:rsidRPr="007C58B6">
        <w:rPr>
          <w:rFonts w:ascii="Cambria Math" w:eastAsia="Cambria Math" w:hAnsi="Cambria Math" w:cs="Cambria Math"/>
          <w:w w:val="110"/>
        </w:rPr>
        <w:t>𝑐𝑖𝑡𝑦</w:t>
      </w:r>
    </w:p>
    <w:p w14:paraId="0EFF7A05" w14:textId="77777777" w:rsidR="000F015F" w:rsidRPr="007C58B6" w:rsidRDefault="00000000">
      <w:pPr>
        <w:spacing w:before="1"/>
        <w:ind w:left="540"/>
        <w:rPr>
          <w:rFonts w:asciiTheme="minorHAnsi" w:eastAsia="Cambria Math" w:hAnsiTheme="minorHAnsi" w:cstheme="minorHAnsi"/>
        </w:rPr>
      </w:pPr>
      <w:r w:rsidRPr="007C58B6">
        <w:rPr>
          <w:rFonts w:asciiTheme="minorHAnsi" w:hAnsiTheme="minorHAnsi" w:cstheme="minorHAnsi"/>
        </w:rPr>
        <w:br w:type="column"/>
      </w:r>
      <w:r w:rsidRPr="007C58B6">
        <w:rPr>
          <w:rFonts w:ascii="Cambria Math" w:eastAsia="Cambria Math" w:hAnsi="Cambria Math" w:cs="Cambria Math"/>
          <w:w w:val="110"/>
        </w:rPr>
        <w:t>𝑖</w:t>
      </w:r>
      <w:r w:rsidRPr="007C58B6">
        <w:rPr>
          <w:rFonts w:asciiTheme="minorHAnsi" w:eastAsia="Cambria Math" w:hAnsiTheme="minorHAnsi" w:cstheme="minorHAnsi"/>
          <w:w w:val="110"/>
        </w:rPr>
        <w:t>,</w:t>
      </w:r>
      <w:r w:rsidRPr="007C58B6">
        <w:rPr>
          <w:rFonts w:ascii="Cambria Math" w:eastAsia="Cambria Math" w:hAnsi="Cambria Math" w:cs="Cambria Math"/>
          <w:w w:val="110"/>
        </w:rPr>
        <w:t>𝑝𝑢𝑏</w:t>
      </w:r>
    </w:p>
    <w:p w14:paraId="79F8DD0B" w14:textId="77777777" w:rsidR="000F015F" w:rsidRPr="007C58B6" w:rsidRDefault="000F015F">
      <w:pPr>
        <w:rPr>
          <w:rFonts w:asciiTheme="minorHAnsi" w:eastAsia="Cambria Math" w:hAnsiTheme="minorHAnsi" w:cstheme="minorHAnsi"/>
        </w:rPr>
        <w:sectPr w:rsidR="000F015F" w:rsidRPr="007C58B6">
          <w:type w:val="continuous"/>
          <w:pgSz w:w="11910" w:h="16840"/>
          <w:pgMar w:top="0" w:right="60" w:bottom="1180" w:left="0" w:header="720" w:footer="720" w:gutter="0"/>
          <w:cols w:num="3" w:space="720" w:equalWidth="0">
            <w:col w:w="4370" w:space="3086"/>
            <w:col w:w="1261" w:space="39"/>
            <w:col w:w="3094"/>
          </w:cols>
        </w:sectPr>
      </w:pPr>
    </w:p>
    <w:p w14:paraId="5B44D6EC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7AF5F32C" w14:textId="77777777" w:rsidR="000F015F" w:rsidRPr="007C58B6" w:rsidRDefault="00000000">
      <w:pPr>
        <w:pStyle w:val="BodyText"/>
        <w:spacing w:before="101" w:line="276" w:lineRule="auto"/>
        <w:ind w:left="852" w:right="781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spacing w:val="-1"/>
        </w:rPr>
        <w:t>Regarding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the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explanatory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variables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used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model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tourists’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choices,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set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covariates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was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selected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according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to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the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literature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reviewed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in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  <w:color w:val="006FC0"/>
          <w:spacing w:val="-1"/>
        </w:rPr>
        <w:t>Section</w:t>
      </w:r>
      <w:r w:rsidRPr="007C58B6">
        <w:rPr>
          <w:rFonts w:asciiTheme="minorHAnsi" w:hAnsiTheme="minorHAnsi" w:cstheme="minorHAnsi"/>
          <w:color w:val="006FC0"/>
          <w:spacing w:val="-13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2</w:t>
      </w:r>
      <w:r w:rsidRPr="007C58B6">
        <w:rPr>
          <w:rFonts w:asciiTheme="minorHAnsi" w:hAnsiTheme="minorHAnsi" w:cstheme="minorHAnsi"/>
        </w:rPr>
        <w:t>.</w:t>
      </w:r>
      <w:r w:rsidRPr="007C58B6">
        <w:rPr>
          <w:rFonts w:asciiTheme="minorHAnsi" w:hAnsiTheme="minorHAnsi" w:cstheme="minorHAnsi"/>
          <w:spacing w:val="-15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first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model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considers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socio-demographic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aspects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cycling</w:t>
      </w:r>
      <w:r w:rsidRPr="007C58B6">
        <w:rPr>
          <w:rFonts w:asciiTheme="minorHAnsi" w:hAnsiTheme="minorHAnsi" w:cstheme="minorHAnsi"/>
          <w:spacing w:val="-14"/>
        </w:rPr>
        <w:t xml:space="preserve"> </w:t>
      </w:r>
      <w:r w:rsidRPr="007C58B6">
        <w:rPr>
          <w:rFonts w:asciiTheme="minorHAnsi" w:hAnsiTheme="minorHAnsi" w:cstheme="minorHAnsi"/>
        </w:rPr>
        <w:t>tourists,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their use of bikes in daily life, and tourism-based elements, including the choice of visiting Italy or foreign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countries, the length of trips travelled by bike, average travel expenses, etc. In the second model, since bike-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related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features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at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destination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are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assumed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influence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tourists’</w:t>
      </w:r>
      <w:r w:rsidRPr="007C58B6">
        <w:rPr>
          <w:rFonts w:asciiTheme="minorHAnsi" w:hAnsiTheme="minorHAnsi" w:cstheme="minorHAnsi"/>
          <w:spacing w:val="-14"/>
        </w:rPr>
        <w:t xml:space="preserve"> </w:t>
      </w:r>
      <w:r w:rsidRPr="007C58B6">
        <w:rPr>
          <w:rFonts w:asciiTheme="minorHAnsi" w:hAnsiTheme="minorHAnsi" w:cstheme="minorHAnsi"/>
        </w:rPr>
        <w:t>choices,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other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covariates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were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retrieved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from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destination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and</w:t>
      </w:r>
      <w:r w:rsidRPr="007C58B6">
        <w:rPr>
          <w:rFonts w:asciiTheme="minorHAnsi" w:hAnsiTheme="minorHAnsi" w:cstheme="minorHAnsi"/>
          <w:spacing w:val="-14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accommodation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items,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whose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importance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was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evaluated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by</w:t>
      </w:r>
      <w:r w:rsidRPr="007C58B6">
        <w:rPr>
          <w:rFonts w:asciiTheme="minorHAnsi" w:hAnsiTheme="minorHAnsi" w:cstheme="minorHAnsi"/>
          <w:spacing w:val="-14"/>
        </w:rPr>
        <w:t xml:space="preserve"> </w:t>
      </w:r>
      <w:r w:rsidRPr="007C58B6">
        <w:rPr>
          <w:rFonts w:asciiTheme="minorHAnsi" w:hAnsiTheme="minorHAnsi" w:cstheme="minorHAnsi"/>
        </w:rPr>
        <w:t>respondents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on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six-points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Likert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scale (0-5). Internal consistency tests were performed, giving robust Cronbach’s coefficients alpha of 0.9046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0.7745, respectively, for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two sets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of items.</w:t>
      </w:r>
    </w:p>
    <w:p w14:paraId="487EDE36" w14:textId="77777777" w:rsidR="000F015F" w:rsidRPr="007C58B6" w:rsidRDefault="000F015F">
      <w:pPr>
        <w:pStyle w:val="BodyText"/>
        <w:spacing w:before="3"/>
        <w:rPr>
          <w:rFonts w:asciiTheme="minorHAnsi" w:hAnsiTheme="minorHAnsi" w:cstheme="minorHAnsi"/>
        </w:rPr>
      </w:pPr>
    </w:p>
    <w:p w14:paraId="461FA7F1" w14:textId="77777777" w:rsidR="000F015F" w:rsidRPr="007C58B6" w:rsidRDefault="00000000">
      <w:pPr>
        <w:pStyle w:val="BodyText"/>
        <w:spacing w:line="276" w:lineRule="auto"/>
        <w:ind w:left="852" w:right="788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 xml:space="preserve">The bivariate probit model in </w:t>
      </w:r>
      <w:r w:rsidRPr="007C58B6">
        <w:rPr>
          <w:rFonts w:asciiTheme="minorHAnsi" w:hAnsiTheme="minorHAnsi" w:cstheme="minorHAnsi"/>
          <w:color w:val="006FC0"/>
        </w:rPr>
        <w:t xml:space="preserve">(1) </w:t>
      </w:r>
      <w:r w:rsidRPr="007C58B6">
        <w:rPr>
          <w:rFonts w:asciiTheme="minorHAnsi" w:hAnsiTheme="minorHAnsi" w:cstheme="minorHAnsi"/>
        </w:rPr>
        <w:t>is estimated by the full information maximum likelihood, giving coefficients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relying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on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the following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log-likelihood function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(</w:t>
      </w:r>
      <w:proofErr w:type="spellStart"/>
      <w:r w:rsidRPr="007C58B6">
        <w:rPr>
          <w:rFonts w:asciiTheme="minorHAnsi" w:hAnsiTheme="minorHAnsi" w:cstheme="minorHAnsi"/>
          <w:color w:val="006FC0"/>
        </w:rPr>
        <w:t>Cappellari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and</w:t>
      </w:r>
      <w:r w:rsidRPr="007C58B6">
        <w:rPr>
          <w:rFonts w:asciiTheme="minorHAnsi" w:hAnsiTheme="minorHAnsi" w:cstheme="minorHAnsi"/>
          <w:color w:val="006FC0"/>
          <w:spacing w:val="-2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Jenkins, 2003</w:t>
      </w:r>
      <w:r w:rsidRPr="007C58B6">
        <w:rPr>
          <w:rFonts w:asciiTheme="minorHAnsi" w:hAnsiTheme="minorHAnsi" w:cstheme="minorHAnsi"/>
        </w:rPr>
        <w:t>):</w:t>
      </w:r>
    </w:p>
    <w:p w14:paraId="477A98B9" w14:textId="77777777" w:rsidR="000F015F" w:rsidRPr="007C58B6" w:rsidRDefault="00000000">
      <w:pPr>
        <w:spacing w:line="167" w:lineRule="exact"/>
        <w:ind w:left="859" w:right="2576"/>
        <w:jc w:val="center"/>
        <w:rPr>
          <w:rFonts w:asciiTheme="minorHAnsi" w:eastAsia="Cambria Math" w:hAnsiTheme="minorHAnsi" w:cstheme="minorHAnsi"/>
        </w:rPr>
      </w:pPr>
      <w:r w:rsidRPr="007C58B6">
        <w:rPr>
          <w:rFonts w:ascii="Cambria Math" w:eastAsia="Cambria Math" w:hAnsi="Cambria Math" w:cs="Cambria Math"/>
          <w:w w:val="105"/>
        </w:rPr>
        <w:t>𝑁</w:t>
      </w:r>
    </w:p>
    <w:p w14:paraId="4541D8AF" w14:textId="77777777" w:rsidR="000F015F" w:rsidRPr="007C58B6" w:rsidRDefault="00000000">
      <w:pPr>
        <w:pStyle w:val="BodyText"/>
        <w:spacing w:before="84"/>
        <w:ind w:left="859" w:right="792"/>
        <w:jc w:val="center"/>
        <w:rPr>
          <w:rFonts w:asciiTheme="minorHAnsi" w:eastAsia="Cambria Math" w:hAnsiTheme="minorHAnsi" w:cstheme="minorHAnsi"/>
        </w:rPr>
      </w:pPr>
      <w:r w:rsidRPr="007C58B6">
        <w:rPr>
          <w:rFonts w:asciiTheme="minorHAnsi" w:eastAsia="Cambria Math" w:hAnsiTheme="minorHAnsi" w:cstheme="minorHAnsi"/>
          <w:w w:val="115"/>
        </w:rPr>
        <w:t>log</w:t>
      </w:r>
      <w:r w:rsidRPr="007C58B6">
        <w:rPr>
          <w:rFonts w:asciiTheme="minorHAnsi" w:eastAsia="Cambria Math" w:hAnsiTheme="minorHAnsi" w:cstheme="minorHAnsi"/>
          <w:spacing w:val="-19"/>
          <w:w w:val="115"/>
        </w:rPr>
        <w:t xml:space="preserve"> </w:t>
      </w:r>
      <w:r w:rsidRPr="007C58B6">
        <w:rPr>
          <w:rFonts w:ascii="Cambria Math" w:eastAsia="Cambria Math" w:hAnsi="Cambria Math" w:cs="Cambria Math"/>
          <w:w w:val="115"/>
        </w:rPr>
        <w:t>𝐿</w:t>
      </w:r>
      <w:r w:rsidRPr="007C58B6">
        <w:rPr>
          <w:rFonts w:asciiTheme="minorHAnsi" w:eastAsia="Cambria Math" w:hAnsiTheme="minorHAnsi" w:cstheme="minorHAnsi"/>
          <w:spacing w:val="14"/>
          <w:w w:val="115"/>
        </w:rPr>
        <w:t xml:space="preserve"> </w:t>
      </w:r>
      <w:r w:rsidRPr="007C58B6">
        <w:rPr>
          <w:rFonts w:asciiTheme="minorHAnsi" w:eastAsia="Cambria Math" w:hAnsiTheme="minorHAnsi" w:cstheme="minorHAnsi"/>
          <w:w w:val="115"/>
        </w:rPr>
        <w:t>=</w:t>
      </w:r>
      <w:r w:rsidRPr="007C58B6">
        <w:rPr>
          <w:rFonts w:asciiTheme="minorHAnsi" w:eastAsia="Cambria Math" w:hAnsiTheme="minorHAnsi" w:cstheme="minorHAnsi"/>
          <w:spacing w:val="10"/>
          <w:w w:val="115"/>
        </w:rPr>
        <w:t xml:space="preserve"> </w:t>
      </w:r>
      <w:r w:rsidRPr="007C58B6">
        <w:rPr>
          <w:rFonts w:asciiTheme="minorHAnsi" w:eastAsia="Cambria Math" w:hAnsiTheme="minorHAnsi" w:cstheme="minorHAnsi"/>
          <w:w w:val="115"/>
        </w:rPr>
        <w:t>∑</w:t>
      </w:r>
      <w:r w:rsidRPr="007C58B6">
        <w:rPr>
          <w:rFonts w:asciiTheme="minorHAnsi" w:eastAsia="Cambria Math" w:hAnsiTheme="minorHAnsi" w:cstheme="minorHAnsi"/>
          <w:spacing w:val="-20"/>
          <w:w w:val="115"/>
        </w:rPr>
        <w:t xml:space="preserve"> </w:t>
      </w:r>
      <w:r w:rsidRPr="007C58B6">
        <w:rPr>
          <w:rFonts w:ascii="Cambria Math" w:eastAsia="Cambria Math" w:hAnsi="Cambria Math" w:cs="Cambria Math"/>
          <w:w w:val="115"/>
        </w:rPr>
        <w:t>𝑙𝑛</w:t>
      </w:r>
      <w:r w:rsidRPr="007C58B6">
        <w:rPr>
          <w:rFonts w:asciiTheme="minorHAnsi" w:eastAsia="Cambria Math" w:hAnsiTheme="minorHAnsi" w:cstheme="minorHAnsi"/>
          <w:spacing w:val="-12"/>
          <w:w w:val="115"/>
        </w:rPr>
        <w:t xml:space="preserve"> </w:t>
      </w:r>
      <w:r w:rsidRPr="007C58B6">
        <w:rPr>
          <w:rFonts w:asciiTheme="minorHAnsi" w:eastAsia="Cambria Math" w:hAnsiTheme="minorHAnsi" w:cstheme="minorHAnsi"/>
          <w:w w:val="115"/>
        </w:rPr>
        <w:t>P(</w:t>
      </w:r>
      <w:r w:rsidRPr="007C58B6">
        <w:rPr>
          <w:rFonts w:ascii="Cambria Math" w:eastAsia="Cambria Math" w:hAnsi="Cambria Math" w:cs="Cambria Math"/>
          <w:w w:val="115"/>
        </w:rPr>
        <w:t>𝑦</w:t>
      </w:r>
      <w:r w:rsidRPr="007C58B6">
        <w:rPr>
          <w:rFonts w:ascii="Cambria Math" w:eastAsia="Cambria Math" w:hAnsi="Cambria Math" w:cs="Cambria Math"/>
          <w:w w:val="115"/>
          <w:vertAlign w:val="subscript"/>
        </w:rPr>
        <w:t>𝑐𝑖𝑡𝑦</w:t>
      </w:r>
      <w:r w:rsidRPr="007C58B6">
        <w:rPr>
          <w:rFonts w:asciiTheme="minorHAnsi" w:eastAsia="Cambria Math" w:hAnsiTheme="minorHAnsi" w:cstheme="minorHAnsi"/>
          <w:w w:val="115"/>
        </w:rPr>
        <w:t>,</w:t>
      </w:r>
      <w:r w:rsidRPr="007C58B6">
        <w:rPr>
          <w:rFonts w:asciiTheme="minorHAnsi" w:eastAsia="Cambria Math" w:hAnsiTheme="minorHAnsi" w:cstheme="minorHAnsi"/>
          <w:spacing w:val="-17"/>
          <w:w w:val="115"/>
        </w:rPr>
        <w:t xml:space="preserve"> </w:t>
      </w:r>
      <w:r w:rsidRPr="007C58B6">
        <w:rPr>
          <w:rFonts w:ascii="Cambria Math" w:eastAsia="Cambria Math" w:hAnsi="Cambria Math" w:cs="Cambria Math"/>
          <w:w w:val="115"/>
        </w:rPr>
        <w:t>𝑦</w:t>
      </w:r>
      <w:r w:rsidRPr="007C58B6">
        <w:rPr>
          <w:rFonts w:ascii="Cambria Math" w:eastAsia="Cambria Math" w:hAnsi="Cambria Math" w:cs="Cambria Math"/>
          <w:w w:val="115"/>
          <w:vertAlign w:val="subscript"/>
        </w:rPr>
        <w:t>𝑝𝑢𝑏</w:t>
      </w:r>
      <w:r w:rsidRPr="007C58B6">
        <w:rPr>
          <w:rFonts w:asciiTheme="minorHAnsi" w:eastAsia="Cambria Math" w:hAnsiTheme="minorHAnsi" w:cstheme="minorHAnsi"/>
          <w:w w:val="115"/>
        </w:rPr>
        <w:t>|</w:t>
      </w:r>
      <w:r w:rsidRPr="007C58B6">
        <w:rPr>
          <w:rFonts w:ascii="Cambria Math" w:eastAsia="Cambria Math" w:hAnsi="Cambria Math" w:cs="Cambria Math"/>
          <w:w w:val="115"/>
        </w:rPr>
        <w:t>𝑥</w:t>
      </w:r>
      <w:r w:rsidRPr="007C58B6">
        <w:rPr>
          <w:rFonts w:ascii="Cambria Math" w:eastAsia="Cambria Math" w:hAnsi="Cambria Math" w:cs="Cambria Math"/>
          <w:w w:val="115"/>
          <w:vertAlign w:val="subscript"/>
        </w:rPr>
        <w:t>𝑐𝑖𝑡𝑦</w:t>
      </w:r>
      <w:r w:rsidRPr="007C58B6">
        <w:rPr>
          <w:rFonts w:asciiTheme="minorHAnsi" w:eastAsia="Cambria Math" w:hAnsiTheme="minorHAnsi" w:cstheme="minorHAnsi"/>
          <w:w w:val="115"/>
        </w:rPr>
        <w:t>,</w:t>
      </w:r>
      <w:r w:rsidRPr="007C58B6">
        <w:rPr>
          <w:rFonts w:asciiTheme="minorHAnsi" w:eastAsia="Cambria Math" w:hAnsiTheme="minorHAnsi" w:cstheme="minorHAnsi"/>
          <w:spacing w:val="-20"/>
          <w:w w:val="115"/>
        </w:rPr>
        <w:t xml:space="preserve"> </w:t>
      </w:r>
      <w:r w:rsidRPr="007C58B6">
        <w:rPr>
          <w:rFonts w:ascii="Cambria Math" w:eastAsia="Cambria Math" w:hAnsi="Cambria Math" w:cs="Cambria Math"/>
          <w:w w:val="115"/>
        </w:rPr>
        <w:t>𝑥</w:t>
      </w:r>
      <w:r w:rsidRPr="007C58B6">
        <w:rPr>
          <w:rFonts w:ascii="Cambria Math" w:eastAsia="Cambria Math" w:hAnsi="Cambria Math" w:cs="Cambria Math"/>
          <w:w w:val="115"/>
          <w:vertAlign w:val="subscript"/>
        </w:rPr>
        <w:t>𝑝𝑢𝑏</w:t>
      </w:r>
      <w:r w:rsidRPr="007C58B6">
        <w:rPr>
          <w:rFonts w:asciiTheme="minorHAnsi" w:eastAsia="Cambria Math" w:hAnsiTheme="minorHAnsi" w:cstheme="minorHAnsi"/>
          <w:w w:val="115"/>
        </w:rPr>
        <w:t>)</w:t>
      </w:r>
    </w:p>
    <w:p w14:paraId="0A22857F" w14:textId="77777777" w:rsidR="000F015F" w:rsidRPr="007C58B6" w:rsidRDefault="00000000">
      <w:pPr>
        <w:spacing w:before="80"/>
        <w:ind w:left="859" w:right="2573"/>
        <w:jc w:val="center"/>
        <w:rPr>
          <w:rFonts w:asciiTheme="minorHAnsi" w:eastAsia="Cambria Math" w:hAnsiTheme="minorHAnsi" w:cstheme="minorHAnsi"/>
        </w:rPr>
      </w:pPr>
      <w:r w:rsidRPr="007C58B6">
        <w:rPr>
          <w:rFonts w:ascii="Cambria Math" w:eastAsia="Cambria Math" w:hAnsi="Cambria Math" w:cs="Cambria Math"/>
          <w:w w:val="105"/>
        </w:rPr>
        <w:t>𝑖</w:t>
      </w:r>
      <w:r w:rsidRPr="007C58B6">
        <w:rPr>
          <w:rFonts w:asciiTheme="minorHAnsi" w:eastAsia="Cambria Math" w:hAnsiTheme="minorHAnsi" w:cstheme="minorHAnsi"/>
          <w:w w:val="105"/>
        </w:rPr>
        <w:t>=1</w:t>
      </w:r>
    </w:p>
    <w:p w14:paraId="69681D65" w14:textId="77777777" w:rsidR="000F015F" w:rsidRPr="007C58B6" w:rsidRDefault="00000000">
      <w:pPr>
        <w:pStyle w:val="BodyText"/>
        <w:spacing w:before="22" w:line="319" w:lineRule="auto"/>
        <w:ind w:left="859" w:right="790"/>
        <w:jc w:val="center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lastRenderedPageBreak/>
        <w:t>where,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respondent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58B6">
        <w:rPr>
          <w:rFonts w:asciiTheme="minorHAnsi" w:hAnsiTheme="minorHAnsi" w:cstheme="minorHAnsi"/>
          <w:i/>
        </w:rPr>
        <w:t>i</w:t>
      </w:r>
      <w:proofErr w:type="spellEnd"/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=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1,…,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N,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probabilities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eastAsia="Cambria Math" w:hAnsiTheme="minorHAnsi" w:cstheme="minorHAnsi"/>
        </w:rPr>
        <w:t>P(</w:t>
      </w:r>
      <w:r w:rsidRPr="007C58B6">
        <w:rPr>
          <w:rFonts w:ascii="Cambria Math" w:eastAsia="Cambria Math" w:hAnsi="Cambria Math" w:cs="Cambria Math"/>
        </w:rPr>
        <w:t>𝑦</w:t>
      </w:r>
      <w:r w:rsidRPr="007C58B6">
        <w:rPr>
          <w:rFonts w:ascii="Cambria Math" w:eastAsia="Cambria Math" w:hAnsi="Cambria Math" w:cs="Cambria Math"/>
          <w:vertAlign w:val="subscript"/>
        </w:rPr>
        <w:t>𝑐𝑖𝑡𝑦</w:t>
      </w:r>
      <w:r w:rsidRPr="007C58B6">
        <w:rPr>
          <w:rFonts w:asciiTheme="minorHAnsi" w:eastAsia="Cambria Math" w:hAnsiTheme="minorHAnsi" w:cstheme="minorHAnsi"/>
        </w:rPr>
        <w:t xml:space="preserve">, </w:t>
      </w:r>
      <w:r w:rsidRPr="007C58B6">
        <w:rPr>
          <w:rFonts w:ascii="Cambria Math" w:eastAsia="Cambria Math" w:hAnsi="Cambria Math" w:cs="Cambria Math"/>
        </w:rPr>
        <w:t>𝑦</w:t>
      </w:r>
      <w:r w:rsidRPr="007C58B6">
        <w:rPr>
          <w:rFonts w:ascii="Cambria Math" w:eastAsia="Cambria Math" w:hAnsi="Cambria Math" w:cs="Cambria Math"/>
          <w:vertAlign w:val="subscript"/>
        </w:rPr>
        <w:t>𝑝𝑢𝑏</w:t>
      </w:r>
      <w:r w:rsidRPr="007C58B6">
        <w:rPr>
          <w:rFonts w:asciiTheme="minorHAnsi" w:eastAsia="Cambria Math" w:hAnsiTheme="minorHAnsi" w:cstheme="minorHAnsi"/>
        </w:rPr>
        <w:t>|</w:t>
      </w:r>
      <w:r w:rsidRPr="007C58B6">
        <w:rPr>
          <w:rFonts w:ascii="Cambria Math" w:eastAsia="Cambria Math" w:hAnsi="Cambria Math" w:cs="Cambria Math"/>
        </w:rPr>
        <w:t>𝑥</w:t>
      </w:r>
      <w:r w:rsidRPr="007C58B6">
        <w:rPr>
          <w:rFonts w:ascii="Cambria Math" w:eastAsia="Cambria Math" w:hAnsi="Cambria Math" w:cs="Cambria Math"/>
          <w:vertAlign w:val="subscript"/>
        </w:rPr>
        <w:t>𝑐𝑖𝑡𝑦</w:t>
      </w:r>
      <w:r w:rsidRPr="007C58B6">
        <w:rPr>
          <w:rFonts w:asciiTheme="minorHAnsi" w:eastAsia="Cambria Math" w:hAnsiTheme="minorHAnsi" w:cstheme="minorHAnsi"/>
        </w:rPr>
        <w:t xml:space="preserve">, </w:t>
      </w:r>
      <w:r w:rsidRPr="007C58B6">
        <w:rPr>
          <w:rFonts w:ascii="Cambria Math" w:eastAsia="Cambria Math" w:hAnsi="Cambria Math" w:cs="Cambria Math"/>
        </w:rPr>
        <w:t>𝑥</w:t>
      </w:r>
      <w:r w:rsidRPr="007C58B6">
        <w:rPr>
          <w:rFonts w:ascii="Cambria Math" w:eastAsia="Cambria Math" w:hAnsi="Cambria Math" w:cs="Cambria Math"/>
          <w:vertAlign w:val="subscript"/>
        </w:rPr>
        <w:t>𝑝𝑢𝑏</w:t>
      </w:r>
      <w:r w:rsidRPr="007C58B6">
        <w:rPr>
          <w:rFonts w:asciiTheme="minorHAnsi" w:eastAsia="Cambria Math" w:hAnsiTheme="minorHAnsi" w:cstheme="minorHAnsi"/>
        </w:rPr>
        <w:t>) = Φ</w:t>
      </w:r>
      <w:r w:rsidRPr="007C58B6">
        <w:rPr>
          <w:rFonts w:asciiTheme="minorHAnsi" w:eastAsia="Cambria Math" w:hAnsiTheme="minorHAnsi" w:cstheme="minorHAnsi"/>
          <w:vertAlign w:val="subscript"/>
        </w:rPr>
        <w:t>2</w:t>
      </w:r>
      <w:r w:rsidRPr="007C58B6">
        <w:rPr>
          <w:rFonts w:asciiTheme="minorHAnsi" w:eastAsia="Cambria Math" w:hAnsiTheme="minorHAnsi" w:cstheme="minorHAnsi"/>
        </w:rPr>
        <w:t>(</w:t>
      </w:r>
      <w:r w:rsidRPr="007C58B6">
        <w:rPr>
          <w:rFonts w:ascii="Cambria Math" w:eastAsia="Cambria Math" w:hAnsi="Cambria Math" w:cs="Cambria Math"/>
        </w:rPr>
        <w:t>𝜇</w:t>
      </w:r>
      <w:r w:rsidRPr="007C58B6">
        <w:rPr>
          <w:rFonts w:ascii="Cambria Math" w:eastAsia="Cambria Math" w:hAnsi="Cambria Math" w:cs="Cambria Math"/>
          <w:vertAlign w:val="subscript"/>
        </w:rPr>
        <w:t>𝑖</w:t>
      </w:r>
      <w:r w:rsidRPr="007C58B6">
        <w:rPr>
          <w:rFonts w:asciiTheme="minorHAnsi" w:eastAsia="Cambria Math" w:hAnsiTheme="minorHAnsi" w:cstheme="minorHAnsi"/>
        </w:rPr>
        <w:t>; Ω)</w:t>
      </w:r>
      <w:r w:rsidRPr="007C58B6">
        <w:rPr>
          <w:rFonts w:asciiTheme="minorHAnsi" w:eastAsia="Cambria Math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depend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  <w:w w:val="105"/>
        </w:rPr>
        <w:t>bivariate</w:t>
      </w:r>
      <w:r w:rsidRPr="007C58B6">
        <w:rPr>
          <w:rFonts w:asciiTheme="minorHAnsi" w:hAnsiTheme="minorHAnsi" w:cstheme="minorHAnsi"/>
          <w:spacing w:val="16"/>
          <w:w w:val="105"/>
        </w:rPr>
        <w:t xml:space="preserve"> </w:t>
      </w:r>
      <w:r w:rsidRPr="007C58B6">
        <w:rPr>
          <w:rFonts w:asciiTheme="minorHAnsi" w:hAnsiTheme="minorHAnsi" w:cstheme="minorHAnsi"/>
          <w:w w:val="105"/>
        </w:rPr>
        <w:t>standard</w:t>
      </w:r>
      <w:r w:rsidRPr="007C58B6">
        <w:rPr>
          <w:rFonts w:asciiTheme="minorHAnsi" w:hAnsiTheme="minorHAnsi" w:cstheme="minorHAnsi"/>
          <w:spacing w:val="16"/>
          <w:w w:val="105"/>
        </w:rPr>
        <w:t xml:space="preserve"> </w:t>
      </w:r>
      <w:r w:rsidRPr="007C58B6">
        <w:rPr>
          <w:rFonts w:asciiTheme="minorHAnsi" w:hAnsiTheme="minorHAnsi" w:cstheme="minorHAnsi"/>
          <w:w w:val="105"/>
        </w:rPr>
        <w:t>normal</w:t>
      </w:r>
      <w:r w:rsidRPr="007C58B6">
        <w:rPr>
          <w:rFonts w:asciiTheme="minorHAnsi" w:hAnsiTheme="minorHAnsi" w:cstheme="minorHAnsi"/>
          <w:spacing w:val="16"/>
          <w:w w:val="105"/>
        </w:rPr>
        <w:t xml:space="preserve"> </w:t>
      </w:r>
      <w:r w:rsidRPr="007C58B6">
        <w:rPr>
          <w:rFonts w:asciiTheme="minorHAnsi" w:hAnsiTheme="minorHAnsi" w:cstheme="minorHAnsi"/>
          <w:w w:val="105"/>
        </w:rPr>
        <w:t>distribution</w:t>
      </w:r>
      <w:r w:rsidRPr="007C58B6">
        <w:rPr>
          <w:rFonts w:asciiTheme="minorHAnsi" w:hAnsiTheme="minorHAnsi" w:cstheme="minorHAnsi"/>
          <w:spacing w:val="16"/>
          <w:w w:val="105"/>
        </w:rPr>
        <w:t xml:space="preserve"> </w:t>
      </w:r>
      <w:r w:rsidRPr="007C58B6">
        <w:rPr>
          <w:rFonts w:asciiTheme="minorHAnsi" w:hAnsiTheme="minorHAnsi" w:cstheme="minorHAnsi"/>
          <w:w w:val="105"/>
        </w:rPr>
        <w:t>function,</w:t>
      </w:r>
      <w:r w:rsidRPr="007C58B6">
        <w:rPr>
          <w:rFonts w:asciiTheme="minorHAnsi" w:hAnsiTheme="minorHAnsi" w:cstheme="minorHAnsi"/>
          <w:spacing w:val="16"/>
          <w:w w:val="105"/>
        </w:rPr>
        <w:t xml:space="preserve"> </w:t>
      </w:r>
      <w:r w:rsidRPr="007C58B6">
        <w:rPr>
          <w:rFonts w:asciiTheme="minorHAnsi" w:hAnsiTheme="minorHAnsi" w:cstheme="minorHAnsi"/>
          <w:w w:val="105"/>
        </w:rPr>
        <w:t>with</w:t>
      </w:r>
      <w:r w:rsidRPr="007C58B6">
        <w:rPr>
          <w:rFonts w:asciiTheme="minorHAnsi" w:hAnsiTheme="minorHAnsi" w:cstheme="minorHAnsi"/>
          <w:spacing w:val="16"/>
          <w:w w:val="105"/>
        </w:rPr>
        <w:t xml:space="preserve"> </w:t>
      </w:r>
      <w:r w:rsidRPr="007C58B6">
        <w:rPr>
          <w:rFonts w:asciiTheme="minorHAnsi" w:hAnsiTheme="minorHAnsi" w:cstheme="minorHAnsi"/>
          <w:w w:val="105"/>
        </w:rPr>
        <w:t>arguments:</w:t>
      </w:r>
      <w:r w:rsidRPr="007C58B6">
        <w:rPr>
          <w:rFonts w:asciiTheme="minorHAnsi" w:hAnsiTheme="minorHAnsi" w:cstheme="minorHAnsi"/>
          <w:spacing w:val="20"/>
          <w:w w:val="105"/>
        </w:rPr>
        <w:t xml:space="preserve"> </w:t>
      </w:r>
      <w:r w:rsidRPr="007C58B6">
        <w:rPr>
          <w:rFonts w:ascii="Cambria Math" w:eastAsia="Cambria Math" w:hAnsi="Cambria Math" w:cs="Cambria Math"/>
          <w:w w:val="105"/>
        </w:rPr>
        <w:t>𝜇</w:t>
      </w:r>
      <w:r w:rsidRPr="007C58B6">
        <w:rPr>
          <w:rFonts w:ascii="Cambria Math" w:eastAsia="Cambria Math" w:hAnsi="Cambria Math" w:cs="Cambria Math"/>
          <w:w w:val="105"/>
          <w:vertAlign w:val="subscript"/>
        </w:rPr>
        <w:t>𝑖</w:t>
      </w:r>
      <w:r w:rsidRPr="007C58B6">
        <w:rPr>
          <w:rFonts w:asciiTheme="minorHAnsi" w:eastAsia="Cambria Math" w:hAnsiTheme="minorHAnsi" w:cstheme="minorHAnsi"/>
          <w:spacing w:val="37"/>
          <w:w w:val="105"/>
        </w:rPr>
        <w:t xml:space="preserve"> </w:t>
      </w:r>
      <w:r w:rsidRPr="007C58B6">
        <w:rPr>
          <w:rFonts w:asciiTheme="minorHAnsi" w:eastAsia="Cambria Math" w:hAnsiTheme="minorHAnsi" w:cstheme="minorHAnsi"/>
          <w:w w:val="105"/>
        </w:rPr>
        <w:t>=</w:t>
      </w:r>
      <w:r w:rsidRPr="007C58B6">
        <w:rPr>
          <w:rFonts w:asciiTheme="minorHAnsi" w:eastAsia="Cambria Math" w:hAnsiTheme="minorHAnsi" w:cstheme="minorHAnsi"/>
          <w:spacing w:val="17"/>
          <w:w w:val="105"/>
        </w:rPr>
        <w:t xml:space="preserve"> </w:t>
      </w:r>
      <w:r w:rsidRPr="007C58B6">
        <w:rPr>
          <w:rFonts w:asciiTheme="minorHAnsi" w:eastAsia="Cambria Math" w:hAnsiTheme="minorHAnsi" w:cstheme="minorHAnsi"/>
          <w:w w:val="105"/>
        </w:rPr>
        <w:t>(</w:t>
      </w:r>
      <w:r w:rsidRPr="007C58B6">
        <w:rPr>
          <w:rFonts w:ascii="Cambria Math" w:eastAsia="Cambria Math" w:hAnsi="Cambria Math" w:cs="Cambria Math"/>
          <w:w w:val="105"/>
        </w:rPr>
        <w:t>𝑘</w:t>
      </w:r>
      <w:r w:rsidRPr="007C58B6">
        <w:rPr>
          <w:rFonts w:ascii="Cambria Math" w:eastAsia="Cambria Math" w:hAnsi="Cambria Math" w:cs="Cambria Math"/>
          <w:w w:val="105"/>
          <w:vertAlign w:val="subscript"/>
        </w:rPr>
        <w:t>𝑖</w:t>
      </w:r>
      <w:r w:rsidRPr="007C58B6">
        <w:rPr>
          <w:rFonts w:asciiTheme="minorHAnsi" w:eastAsia="Cambria Math" w:hAnsiTheme="minorHAnsi" w:cstheme="minorHAnsi"/>
          <w:w w:val="105"/>
          <w:vertAlign w:val="subscript"/>
        </w:rPr>
        <w:t>,</w:t>
      </w:r>
      <w:r w:rsidRPr="007C58B6">
        <w:rPr>
          <w:rFonts w:ascii="Cambria Math" w:eastAsia="Cambria Math" w:hAnsi="Cambria Math" w:cs="Cambria Math"/>
          <w:w w:val="105"/>
          <w:vertAlign w:val="subscript"/>
        </w:rPr>
        <w:t>𝑐𝑖𝑡𝑦</w:t>
      </w:r>
      <w:r w:rsidRPr="007C58B6">
        <w:rPr>
          <w:rFonts w:ascii="Cambria Math" w:eastAsia="Cambria Math" w:hAnsi="Cambria Math" w:cs="Cambria Math"/>
          <w:w w:val="105"/>
        </w:rPr>
        <w:t>𝛽</w:t>
      </w:r>
      <w:r w:rsidRPr="007C58B6">
        <w:rPr>
          <w:rFonts w:asciiTheme="minorHAnsi" w:eastAsia="Cambria Math" w:hAnsiTheme="minorHAnsi" w:cstheme="minorHAnsi"/>
          <w:w w:val="105"/>
        </w:rPr>
        <w:t>′</w:t>
      </w:r>
      <w:r w:rsidRPr="007C58B6">
        <w:rPr>
          <w:rFonts w:ascii="Cambria Math" w:eastAsia="Cambria Math" w:hAnsi="Cambria Math" w:cs="Cambria Math"/>
          <w:w w:val="105"/>
          <w:vertAlign w:val="subscript"/>
        </w:rPr>
        <w:t>𝑐𝑖𝑡𝑦</w:t>
      </w:r>
      <w:r w:rsidRPr="007C58B6">
        <w:rPr>
          <w:rFonts w:ascii="Cambria Math" w:eastAsia="Cambria Math" w:hAnsi="Cambria Math" w:cs="Cambria Math"/>
          <w:w w:val="105"/>
        </w:rPr>
        <w:t>𝑋</w:t>
      </w:r>
      <w:r w:rsidRPr="007C58B6">
        <w:rPr>
          <w:rFonts w:ascii="Cambria Math" w:eastAsia="Cambria Math" w:hAnsi="Cambria Math" w:cs="Cambria Math"/>
          <w:w w:val="105"/>
          <w:vertAlign w:val="subscript"/>
        </w:rPr>
        <w:t>𝑖</w:t>
      </w:r>
      <w:r w:rsidRPr="007C58B6">
        <w:rPr>
          <w:rFonts w:asciiTheme="minorHAnsi" w:eastAsia="Cambria Math" w:hAnsiTheme="minorHAnsi" w:cstheme="minorHAnsi"/>
          <w:w w:val="105"/>
          <w:vertAlign w:val="subscript"/>
        </w:rPr>
        <w:t>,</w:t>
      </w:r>
      <w:r w:rsidRPr="007C58B6">
        <w:rPr>
          <w:rFonts w:ascii="Cambria Math" w:eastAsia="Cambria Math" w:hAnsi="Cambria Math" w:cs="Cambria Math"/>
          <w:w w:val="105"/>
          <w:vertAlign w:val="subscript"/>
        </w:rPr>
        <w:t>𝑐𝑖𝑡𝑦</w:t>
      </w:r>
      <w:r w:rsidRPr="007C58B6">
        <w:rPr>
          <w:rFonts w:asciiTheme="minorHAnsi" w:eastAsia="Cambria Math" w:hAnsiTheme="minorHAnsi" w:cstheme="minorHAnsi"/>
          <w:w w:val="105"/>
        </w:rPr>
        <w:t>,</w:t>
      </w:r>
      <w:r w:rsidRPr="007C58B6">
        <w:rPr>
          <w:rFonts w:asciiTheme="minorHAnsi" w:eastAsia="Cambria Math" w:hAnsiTheme="minorHAnsi" w:cstheme="minorHAnsi"/>
          <w:spacing w:val="-10"/>
          <w:w w:val="105"/>
        </w:rPr>
        <w:t xml:space="preserve"> </w:t>
      </w:r>
      <w:r w:rsidRPr="007C58B6">
        <w:rPr>
          <w:rFonts w:ascii="Cambria Math" w:eastAsia="Cambria Math" w:hAnsi="Cambria Math" w:cs="Cambria Math"/>
          <w:w w:val="105"/>
        </w:rPr>
        <w:t>𝑘</w:t>
      </w:r>
      <w:r w:rsidRPr="007C58B6">
        <w:rPr>
          <w:rFonts w:ascii="Cambria Math" w:eastAsia="Cambria Math" w:hAnsi="Cambria Math" w:cs="Cambria Math"/>
          <w:w w:val="105"/>
          <w:vertAlign w:val="subscript"/>
        </w:rPr>
        <w:t>𝑖</w:t>
      </w:r>
      <w:r w:rsidRPr="007C58B6">
        <w:rPr>
          <w:rFonts w:asciiTheme="minorHAnsi" w:eastAsia="Cambria Math" w:hAnsiTheme="minorHAnsi" w:cstheme="minorHAnsi"/>
          <w:w w:val="105"/>
          <w:vertAlign w:val="subscript"/>
        </w:rPr>
        <w:t>,</w:t>
      </w:r>
      <w:r w:rsidRPr="007C58B6">
        <w:rPr>
          <w:rFonts w:ascii="Cambria Math" w:eastAsia="Cambria Math" w:hAnsi="Cambria Math" w:cs="Cambria Math"/>
          <w:w w:val="105"/>
          <w:vertAlign w:val="subscript"/>
        </w:rPr>
        <w:t>𝑝𝑢𝑏</w:t>
      </w:r>
      <w:r w:rsidRPr="007C58B6">
        <w:rPr>
          <w:rFonts w:ascii="Cambria Math" w:eastAsia="Cambria Math" w:hAnsi="Cambria Math" w:cs="Cambria Math"/>
          <w:w w:val="105"/>
        </w:rPr>
        <w:t>𝛽</w:t>
      </w:r>
      <w:r w:rsidRPr="007C58B6">
        <w:rPr>
          <w:rFonts w:asciiTheme="minorHAnsi" w:eastAsia="Cambria Math" w:hAnsiTheme="minorHAnsi" w:cstheme="minorHAnsi"/>
          <w:w w:val="105"/>
        </w:rPr>
        <w:t>′</w:t>
      </w:r>
      <w:r w:rsidRPr="007C58B6">
        <w:rPr>
          <w:rFonts w:ascii="Cambria Math" w:eastAsia="Cambria Math" w:hAnsi="Cambria Math" w:cs="Cambria Math"/>
          <w:w w:val="105"/>
          <w:vertAlign w:val="subscript"/>
        </w:rPr>
        <w:t>𝑝𝑢𝑏</w:t>
      </w:r>
      <w:r w:rsidRPr="007C58B6">
        <w:rPr>
          <w:rFonts w:ascii="Cambria Math" w:eastAsia="Cambria Math" w:hAnsi="Cambria Math" w:cs="Cambria Math"/>
          <w:w w:val="105"/>
        </w:rPr>
        <w:t>𝑋</w:t>
      </w:r>
      <w:r w:rsidRPr="007C58B6">
        <w:rPr>
          <w:rFonts w:ascii="Cambria Math" w:eastAsia="Cambria Math" w:hAnsi="Cambria Math" w:cs="Cambria Math"/>
          <w:w w:val="105"/>
          <w:vertAlign w:val="subscript"/>
        </w:rPr>
        <w:t>𝑖</w:t>
      </w:r>
      <w:r w:rsidRPr="007C58B6">
        <w:rPr>
          <w:rFonts w:asciiTheme="minorHAnsi" w:eastAsia="Cambria Math" w:hAnsiTheme="minorHAnsi" w:cstheme="minorHAnsi"/>
          <w:w w:val="105"/>
          <w:vertAlign w:val="subscript"/>
        </w:rPr>
        <w:t>,</w:t>
      </w:r>
      <w:r w:rsidRPr="007C58B6">
        <w:rPr>
          <w:rFonts w:ascii="Cambria Math" w:eastAsia="Cambria Math" w:hAnsi="Cambria Math" w:cs="Cambria Math"/>
          <w:w w:val="105"/>
          <w:vertAlign w:val="subscript"/>
        </w:rPr>
        <w:t>𝑝𝑢𝑏</w:t>
      </w:r>
      <w:r w:rsidRPr="007C58B6">
        <w:rPr>
          <w:rFonts w:asciiTheme="minorHAnsi" w:eastAsia="Cambria Math" w:hAnsiTheme="minorHAnsi" w:cstheme="minorHAnsi"/>
          <w:w w:val="105"/>
        </w:rPr>
        <w:t>)</w:t>
      </w:r>
      <w:r w:rsidRPr="007C58B6">
        <w:rPr>
          <w:rFonts w:asciiTheme="minorHAnsi" w:hAnsiTheme="minorHAnsi" w:cstheme="minorHAnsi"/>
          <w:w w:val="105"/>
        </w:rPr>
        <w:t>,</w:t>
      </w:r>
    </w:p>
    <w:p w14:paraId="5A3C97BD" w14:textId="77777777" w:rsidR="000F015F" w:rsidRPr="007C58B6" w:rsidRDefault="000F015F">
      <w:pPr>
        <w:spacing w:line="319" w:lineRule="auto"/>
        <w:jc w:val="center"/>
        <w:rPr>
          <w:rFonts w:asciiTheme="minorHAnsi" w:hAnsiTheme="minorHAnsi" w:cstheme="minorHAnsi"/>
        </w:rPr>
        <w:sectPr w:rsidR="000F015F" w:rsidRPr="007C58B6">
          <w:type w:val="continuous"/>
          <w:pgSz w:w="11910" w:h="16840"/>
          <w:pgMar w:top="0" w:right="60" w:bottom="1180" w:left="0" w:header="720" w:footer="720" w:gutter="0"/>
          <w:cols w:space="720"/>
        </w:sectPr>
      </w:pPr>
    </w:p>
    <w:p w14:paraId="619604A6" w14:textId="77777777" w:rsidR="000F015F" w:rsidRPr="007C58B6" w:rsidRDefault="00000000">
      <w:pPr>
        <w:spacing w:before="77" w:line="297" w:lineRule="auto"/>
        <w:ind w:left="852" w:right="784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w w:val="105"/>
        </w:rPr>
        <w:lastRenderedPageBreak/>
        <w:t xml:space="preserve">with </w:t>
      </w:r>
      <w:r w:rsidRPr="007C58B6">
        <w:rPr>
          <w:rFonts w:ascii="Cambria Math" w:eastAsia="Cambria Math" w:hAnsi="Cambria Math" w:cs="Cambria Math"/>
          <w:w w:val="105"/>
        </w:rPr>
        <w:t>𝑘</w:t>
      </w:r>
      <w:r w:rsidRPr="007C58B6">
        <w:rPr>
          <w:rFonts w:ascii="Cambria Math" w:eastAsia="Cambria Math" w:hAnsi="Cambria Math" w:cs="Cambria Math"/>
          <w:w w:val="105"/>
          <w:vertAlign w:val="subscript"/>
        </w:rPr>
        <w:t>𝑖</w:t>
      </w:r>
      <w:r w:rsidRPr="007C58B6">
        <w:rPr>
          <w:rFonts w:asciiTheme="minorHAnsi" w:eastAsia="Cambria Math" w:hAnsiTheme="minorHAnsi" w:cstheme="minorHAnsi"/>
          <w:w w:val="105"/>
          <w:vertAlign w:val="subscript"/>
        </w:rPr>
        <w:t>,</w:t>
      </w:r>
      <w:r w:rsidRPr="007C58B6">
        <w:rPr>
          <w:rFonts w:ascii="Cambria Math" w:eastAsia="Cambria Math" w:hAnsi="Cambria Math" w:cs="Cambria Math"/>
          <w:w w:val="105"/>
          <w:vertAlign w:val="subscript"/>
        </w:rPr>
        <w:t>𝑐𝑖𝑡𝑦</w:t>
      </w:r>
      <w:r w:rsidRPr="007C58B6">
        <w:rPr>
          <w:rFonts w:asciiTheme="minorHAnsi" w:eastAsia="Cambria Math" w:hAnsiTheme="minorHAnsi" w:cstheme="minorHAnsi"/>
          <w:w w:val="105"/>
        </w:rPr>
        <w:t xml:space="preserve"> = 2</w:t>
      </w:r>
      <w:r w:rsidRPr="007C58B6">
        <w:rPr>
          <w:rFonts w:ascii="Cambria Math" w:eastAsia="Cambria Math" w:hAnsi="Cambria Math" w:cs="Cambria Math"/>
          <w:w w:val="105"/>
        </w:rPr>
        <w:t>𝑦</w:t>
      </w:r>
      <w:r w:rsidRPr="007C58B6">
        <w:rPr>
          <w:rFonts w:ascii="Cambria Math" w:eastAsia="Cambria Math" w:hAnsi="Cambria Math" w:cs="Cambria Math"/>
          <w:w w:val="105"/>
          <w:vertAlign w:val="subscript"/>
        </w:rPr>
        <w:t>𝑖</w:t>
      </w:r>
      <w:r w:rsidRPr="007C58B6">
        <w:rPr>
          <w:rFonts w:asciiTheme="minorHAnsi" w:eastAsia="Cambria Math" w:hAnsiTheme="minorHAnsi" w:cstheme="minorHAnsi"/>
          <w:w w:val="105"/>
          <w:vertAlign w:val="subscript"/>
        </w:rPr>
        <w:t>,</w:t>
      </w:r>
      <w:r w:rsidRPr="007C58B6">
        <w:rPr>
          <w:rFonts w:ascii="Cambria Math" w:eastAsia="Cambria Math" w:hAnsi="Cambria Math" w:cs="Cambria Math"/>
          <w:w w:val="105"/>
          <w:vertAlign w:val="subscript"/>
        </w:rPr>
        <w:t>𝑐𝑖𝑡𝑦</w:t>
      </w:r>
      <w:r w:rsidRPr="007C58B6">
        <w:rPr>
          <w:rFonts w:asciiTheme="minorHAnsi" w:eastAsia="Cambria Math" w:hAnsiTheme="minorHAnsi" w:cstheme="minorHAnsi"/>
          <w:w w:val="105"/>
        </w:rPr>
        <w:t xml:space="preserve"> − 1 </w:t>
      </w:r>
      <w:r w:rsidRPr="007C58B6">
        <w:rPr>
          <w:rFonts w:asciiTheme="minorHAnsi" w:hAnsiTheme="minorHAnsi" w:cstheme="minorHAnsi"/>
          <w:w w:val="105"/>
        </w:rPr>
        <w:t xml:space="preserve">and </w:t>
      </w:r>
      <w:r w:rsidRPr="007C58B6">
        <w:rPr>
          <w:rFonts w:ascii="Cambria Math" w:eastAsia="Cambria Math" w:hAnsi="Cambria Math" w:cs="Cambria Math"/>
          <w:w w:val="105"/>
        </w:rPr>
        <w:t>𝑘</w:t>
      </w:r>
      <w:r w:rsidRPr="007C58B6">
        <w:rPr>
          <w:rFonts w:ascii="Cambria Math" w:eastAsia="Cambria Math" w:hAnsi="Cambria Math" w:cs="Cambria Math"/>
          <w:w w:val="105"/>
          <w:vertAlign w:val="subscript"/>
        </w:rPr>
        <w:t>𝑖</w:t>
      </w:r>
      <w:r w:rsidRPr="007C58B6">
        <w:rPr>
          <w:rFonts w:asciiTheme="minorHAnsi" w:eastAsia="Cambria Math" w:hAnsiTheme="minorHAnsi" w:cstheme="minorHAnsi"/>
          <w:w w:val="105"/>
          <w:vertAlign w:val="subscript"/>
        </w:rPr>
        <w:t>,</w:t>
      </w:r>
      <w:r w:rsidRPr="007C58B6">
        <w:rPr>
          <w:rFonts w:ascii="Cambria Math" w:eastAsia="Cambria Math" w:hAnsi="Cambria Math" w:cs="Cambria Math"/>
          <w:w w:val="105"/>
          <w:vertAlign w:val="subscript"/>
        </w:rPr>
        <w:t>𝑝𝑢𝑏</w:t>
      </w:r>
      <w:r w:rsidRPr="007C58B6">
        <w:rPr>
          <w:rFonts w:asciiTheme="minorHAnsi" w:eastAsia="Cambria Math" w:hAnsiTheme="minorHAnsi" w:cstheme="minorHAnsi"/>
          <w:w w:val="105"/>
        </w:rPr>
        <w:t xml:space="preserve"> = 2</w:t>
      </w:r>
      <w:r w:rsidRPr="007C58B6">
        <w:rPr>
          <w:rFonts w:ascii="Cambria Math" w:eastAsia="Cambria Math" w:hAnsi="Cambria Math" w:cs="Cambria Math"/>
          <w:w w:val="105"/>
        </w:rPr>
        <w:t>𝑦</w:t>
      </w:r>
      <w:r w:rsidRPr="007C58B6">
        <w:rPr>
          <w:rFonts w:ascii="Cambria Math" w:eastAsia="Cambria Math" w:hAnsi="Cambria Math" w:cs="Cambria Math"/>
          <w:w w:val="105"/>
          <w:vertAlign w:val="subscript"/>
        </w:rPr>
        <w:t>𝑖</w:t>
      </w:r>
      <w:r w:rsidRPr="007C58B6">
        <w:rPr>
          <w:rFonts w:asciiTheme="minorHAnsi" w:eastAsia="Cambria Math" w:hAnsiTheme="minorHAnsi" w:cstheme="minorHAnsi"/>
          <w:w w:val="105"/>
          <w:vertAlign w:val="subscript"/>
        </w:rPr>
        <w:t>,</w:t>
      </w:r>
      <w:r w:rsidRPr="007C58B6">
        <w:rPr>
          <w:rFonts w:ascii="Cambria Math" w:eastAsia="Cambria Math" w:hAnsi="Cambria Math" w:cs="Cambria Math"/>
          <w:w w:val="105"/>
          <w:vertAlign w:val="subscript"/>
        </w:rPr>
        <w:t>𝑝𝑢𝑏</w:t>
      </w:r>
      <w:r w:rsidRPr="007C58B6">
        <w:rPr>
          <w:rFonts w:asciiTheme="minorHAnsi" w:eastAsia="Cambria Math" w:hAnsiTheme="minorHAnsi" w:cstheme="minorHAnsi"/>
          <w:w w:val="105"/>
        </w:rPr>
        <w:t xml:space="preserve"> − 1 </w:t>
      </w:r>
      <w:r w:rsidRPr="007C58B6">
        <w:rPr>
          <w:rFonts w:asciiTheme="minorHAnsi" w:hAnsiTheme="minorHAnsi" w:cstheme="minorHAnsi"/>
          <w:w w:val="105"/>
        </w:rPr>
        <w:t xml:space="preserve">for each </w:t>
      </w:r>
      <w:proofErr w:type="spellStart"/>
      <w:r w:rsidRPr="007C58B6">
        <w:rPr>
          <w:rFonts w:asciiTheme="minorHAnsi" w:hAnsiTheme="minorHAnsi" w:cstheme="minorHAnsi"/>
          <w:i/>
          <w:w w:val="105"/>
        </w:rPr>
        <w:t>i</w:t>
      </w:r>
      <w:proofErr w:type="spellEnd"/>
      <w:r w:rsidRPr="007C58B6">
        <w:rPr>
          <w:rFonts w:asciiTheme="minorHAnsi" w:hAnsiTheme="minorHAnsi" w:cstheme="minorHAnsi"/>
          <w:w w:val="105"/>
        </w:rPr>
        <w:t xml:space="preserve">, and the variance-covariance matrix </w:t>
      </w:r>
      <w:r w:rsidRPr="007C58B6">
        <w:rPr>
          <w:rFonts w:asciiTheme="minorHAnsi" w:eastAsia="Cambria Math" w:hAnsiTheme="minorHAnsi" w:cstheme="minorHAnsi"/>
          <w:w w:val="105"/>
        </w:rPr>
        <w:t xml:space="preserve">Ω </w:t>
      </w:r>
      <w:r w:rsidRPr="007C58B6">
        <w:rPr>
          <w:rFonts w:asciiTheme="minorHAnsi" w:hAnsiTheme="minorHAnsi" w:cstheme="minorHAnsi"/>
          <w:w w:val="105"/>
        </w:rPr>
        <w:t>with</w:t>
      </w:r>
      <w:r w:rsidRPr="007C58B6">
        <w:rPr>
          <w:rFonts w:asciiTheme="minorHAnsi" w:hAnsiTheme="minorHAnsi" w:cstheme="minorHAnsi"/>
          <w:spacing w:val="1"/>
          <w:w w:val="105"/>
        </w:rPr>
        <w:t xml:space="preserve"> </w:t>
      </w:r>
      <w:r w:rsidRPr="007C58B6">
        <w:rPr>
          <w:rFonts w:asciiTheme="minorHAnsi" w:hAnsiTheme="minorHAnsi" w:cstheme="minorHAnsi"/>
          <w:w w:val="105"/>
          <w:position w:val="5"/>
        </w:rPr>
        <w:t>elements</w:t>
      </w:r>
      <w:r w:rsidRPr="007C58B6">
        <w:rPr>
          <w:rFonts w:asciiTheme="minorHAnsi" w:hAnsiTheme="minorHAnsi" w:cstheme="minorHAnsi"/>
          <w:spacing w:val="-3"/>
          <w:w w:val="105"/>
          <w:position w:val="5"/>
        </w:rPr>
        <w:t xml:space="preserve"> </w:t>
      </w:r>
      <w:r w:rsidRPr="007C58B6">
        <w:rPr>
          <w:rFonts w:ascii="Cambria Math" w:eastAsia="Cambria Math" w:hAnsi="Cambria Math" w:cs="Cambria Math"/>
          <w:w w:val="105"/>
          <w:position w:val="5"/>
        </w:rPr>
        <w:t>𝜔</w:t>
      </w:r>
      <w:r w:rsidRPr="007C58B6">
        <w:rPr>
          <w:rFonts w:ascii="Cambria Math" w:eastAsia="Cambria Math" w:hAnsi="Cambria Math" w:cs="Cambria Math"/>
          <w:w w:val="105"/>
        </w:rPr>
        <w:t>𝑐𝑖𝑡𝑦</w:t>
      </w:r>
      <w:r w:rsidRPr="007C58B6">
        <w:rPr>
          <w:rFonts w:asciiTheme="minorHAnsi" w:eastAsia="Cambria Math" w:hAnsiTheme="minorHAnsi" w:cstheme="minorHAnsi"/>
          <w:w w:val="105"/>
        </w:rPr>
        <w:t>;</w:t>
      </w:r>
      <w:r w:rsidRPr="007C58B6">
        <w:rPr>
          <w:rFonts w:ascii="Cambria Math" w:eastAsia="Cambria Math" w:hAnsi="Cambria Math" w:cs="Cambria Math"/>
          <w:w w:val="105"/>
        </w:rPr>
        <w:t>𝑐𝑖𝑡𝑦</w:t>
      </w:r>
      <w:r w:rsidRPr="007C58B6">
        <w:rPr>
          <w:rFonts w:asciiTheme="minorHAnsi" w:eastAsia="Cambria Math" w:hAnsiTheme="minorHAnsi" w:cstheme="minorHAnsi"/>
          <w:spacing w:val="36"/>
          <w:w w:val="105"/>
        </w:rPr>
        <w:t xml:space="preserve"> </w:t>
      </w:r>
      <w:r w:rsidRPr="007C58B6">
        <w:rPr>
          <w:rFonts w:asciiTheme="minorHAnsi" w:eastAsia="Cambria Math" w:hAnsiTheme="minorHAnsi" w:cstheme="minorHAnsi"/>
          <w:w w:val="105"/>
          <w:position w:val="5"/>
        </w:rPr>
        <w:t>=</w:t>
      </w:r>
      <w:r w:rsidRPr="007C58B6">
        <w:rPr>
          <w:rFonts w:asciiTheme="minorHAnsi" w:eastAsia="Cambria Math" w:hAnsiTheme="minorHAnsi" w:cstheme="minorHAnsi"/>
          <w:spacing w:val="12"/>
          <w:w w:val="105"/>
          <w:position w:val="5"/>
        </w:rPr>
        <w:t xml:space="preserve"> </w:t>
      </w:r>
      <w:r w:rsidRPr="007C58B6">
        <w:rPr>
          <w:rFonts w:ascii="Cambria Math" w:eastAsia="Cambria Math" w:hAnsi="Cambria Math" w:cs="Cambria Math"/>
          <w:w w:val="105"/>
          <w:position w:val="5"/>
        </w:rPr>
        <w:t>𝜔</w:t>
      </w:r>
      <w:r w:rsidRPr="007C58B6">
        <w:rPr>
          <w:rFonts w:ascii="Cambria Math" w:eastAsia="Cambria Math" w:hAnsi="Cambria Math" w:cs="Cambria Math"/>
          <w:w w:val="105"/>
        </w:rPr>
        <w:t>𝑝𝑢𝑏</w:t>
      </w:r>
      <w:r w:rsidRPr="007C58B6">
        <w:rPr>
          <w:rFonts w:asciiTheme="minorHAnsi" w:eastAsia="Cambria Math" w:hAnsiTheme="minorHAnsi" w:cstheme="minorHAnsi"/>
          <w:w w:val="105"/>
        </w:rPr>
        <w:t>;</w:t>
      </w:r>
      <w:r w:rsidRPr="007C58B6">
        <w:rPr>
          <w:rFonts w:ascii="Cambria Math" w:eastAsia="Cambria Math" w:hAnsi="Cambria Math" w:cs="Cambria Math"/>
          <w:w w:val="105"/>
        </w:rPr>
        <w:t>𝑝𝑢𝑏</w:t>
      </w:r>
      <w:r w:rsidRPr="007C58B6">
        <w:rPr>
          <w:rFonts w:asciiTheme="minorHAnsi" w:eastAsia="Cambria Math" w:hAnsiTheme="minorHAnsi" w:cstheme="minorHAnsi"/>
          <w:spacing w:val="1"/>
          <w:w w:val="105"/>
        </w:rPr>
        <w:t xml:space="preserve"> </w:t>
      </w:r>
      <w:r w:rsidRPr="007C58B6">
        <w:rPr>
          <w:rFonts w:asciiTheme="minorHAnsi" w:eastAsia="Cambria Math" w:hAnsiTheme="minorHAnsi" w:cstheme="minorHAnsi"/>
          <w:w w:val="105"/>
          <w:position w:val="5"/>
        </w:rPr>
        <w:t>=</w:t>
      </w:r>
      <w:r w:rsidRPr="007C58B6">
        <w:rPr>
          <w:rFonts w:asciiTheme="minorHAnsi" w:eastAsia="Cambria Math" w:hAnsiTheme="minorHAnsi" w:cstheme="minorHAnsi"/>
          <w:spacing w:val="12"/>
          <w:w w:val="105"/>
          <w:position w:val="5"/>
        </w:rPr>
        <w:t xml:space="preserve"> </w:t>
      </w:r>
      <w:r w:rsidRPr="007C58B6">
        <w:rPr>
          <w:rFonts w:asciiTheme="minorHAnsi" w:eastAsia="Cambria Math" w:hAnsiTheme="minorHAnsi" w:cstheme="minorHAnsi"/>
          <w:w w:val="105"/>
          <w:position w:val="5"/>
        </w:rPr>
        <w:t>1</w:t>
      </w:r>
      <w:r w:rsidRPr="007C58B6">
        <w:rPr>
          <w:rFonts w:asciiTheme="minorHAnsi" w:hAnsiTheme="minorHAnsi" w:cstheme="minorHAnsi"/>
          <w:w w:val="105"/>
          <w:position w:val="5"/>
        </w:rPr>
        <w:t>,</w:t>
      </w:r>
      <w:r w:rsidRPr="007C58B6">
        <w:rPr>
          <w:rFonts w:asciiTheme="minorHAnsi" w:hAnsiTheme="minorHAnsi" w:cstheme="minorHAnsi"/>
          <w:spacing w:val="-1"/>
          <w:w w:val="105"/>
          <w:position w:val="5"/>
        </w:rPr>
        <w:t xml:space="preserve"> </w:t>
      </w:r>
      <w:r w:rsidRPr="007C58B6">
        <w:rPr>
          <w:rFonts w:asciiTheme="minorHAnsi" w:hAnsiTheme="minorHAnsi" w:cstheme="minorHAnsi"/>
          <w:w w:val="105"/>
          <w:position w:val="5"/>
        </w:rPr>
        <w:t>and</w:t>
      </w:r>
      <w:r w:rsidRPr="007C58B6">
        <w:rPr>
          <w:rFonts w:asciiTheme="minorHAnsi" w:hAnsiTheme="minorHAnsi" w:cstheme="minorHAnsi"/>
          <w:spacing w:val="-1"/>
          <w:w w:val="105"/>
          <w:position w:val="5"/>
        </w:rPr>
        <w:t xml:space="preserve"> </w:t>
      </w:r>
      <w:r w:rsidRPr="007C58B6">
        <w:rPr>
          <w:rFonts w:ascii="Cambria Math" w:eastAsia="Cambria Math" w:hAnsi="Cambria Math" w:cs="Cambria Math"/>
          <w:w w:val="105"/>
          <w:position w:val="5"/>
        </w:rPr>
        <w:t>𝜔</w:t>
      </w:r>
      <w:r w:rsidRPr="007C58B6">
        <w:rPr>
          <w:rFonts w:ascii="Cambria Math" w:eastAsia="Cambria Math" w:hAnsi="Cambria Math" w:cs="Cambria Math"/>
          <w:w w:val="105"/>
        </w:rPr>
        <w:t>𝑐𝑖𝑡𝑦</w:t>
      </w:r>
      <w:r w:rsidRPr="007C58B6">
        <w:rPr>
          <w:rFonts w:asciiTheme="minorHAnsi" w:eastAsia="Cambria Math" w:hAnsiTheme="minorHAnsi" w:cstheme="minorHAnsi"/>
          <w:w w:val="105"/>
        </w:rPr>
        <w:t>;</w:t>
      </w:r>
      <w:r w:rsidRPr="007C58B6">
        <w:rPr>
          <w:rFonts w:ascii="Cambria Math" w:eastAsia="Cambria Math" w:hAnsi="Cambria Math" w:cs="Cambria Math"/>
          <w:w w:val="105"/>
        </w:rPr>
        <w:t>𝑝𝑢𝑏</w:t>
      </w:r>
      <w:r w:rsidRPr="007C58B6">
        <w:rPr>
          <w:rFonts w:asciiTheme="minorHAnsi" w:eastAsia="Cambria Math" w:hAnsiTheme="minorHAnsi" w:cstheme="minorHAnsi"/>
          <w:spacing w:val="1"/>
          <w:w w:val="105"/>
        </w:rPr>
        <w:t xml:space="preserve"> </w:t>
      </w:r>
      <w:r w:rsidRPr="007C58B6">
        <w:rPr>
          <w:rFonts w:ascii="Cambria Math" w:eastAsia="Cambria Math" w:hAnsi="Cambria Math" w:cs="Cambria Math"/>
          <w:w w:val="105"/>
          <w:position w:val="5"/>
        </w:rPr>
        <w:t>≜</w:t>
      </w:r>
      <w:r w:rsidRPr="007C58B6">
        <w:rPr>
          <w:rFonts w:asciiTheme="minorHAnsi" w:eastAsia="Cambria Math" w:hAnsiTheme="minorHAnsi" w:cstheme="minorHAnsi"/>
          <w:spacing w:val="11"/>
          <w:w w:val="105"/>
          <w:position w:val="5"/>
        </w:rPr>
        <w:t xml:space="preserve"> </w:t>
      </w:r>
      <w:r w:rsidRPr="007C58B6">
        <w:rPr>
          <w:rFonts w:ascii="Cambria Math" w:eastAsia="Cambria Math" w:hAnsi="Cambria Math" w:cs="Cambria Math"/>
          <w:w w:val="105"/>
          <w:position w:val="5"/>
        </w:rPr>
        <w:t>𝜔</w:t>
      </w:r>
      <w:r w:rsidRPr="007C58B6">
        <w:rPr>
          <w:rFonts w:ascii="Cambria Math" w:eastAsia="Cambria Math" w:hAnsi="Cambria Math" w:cs="Cambria Math"/>
          <w:w w:val="105"/>
        </w:rPr>
        <w:t>𝑝𝑢𝑏</w:t>
      </w:r>
      <w:r w:rsidRPr="007C58B6">
        <w:rPr>
          <w:rFonts w:asciiTheme="minorHAnsi" w:eastAsia="Cambria Math" w:hAnsiTheme="minorHAnsi" w:cstheme="minorHAnsi"/>
          <w:w w:val="105"/>
        </w:rPr>
        <w:t>;</w:t>
      </w:r>
      <w:r w:rsidRPr="007C58B6">
        <w:rPr>
          <w:rFonts w:ascii="Cambria Math" w:eastAsia="Cambria Math" w:hAnsi="Cambria Math" w:cs="Cambria Math"/>
          <w:w w:val="105"/>
        </w:rPr>
        <w:t>𝑐𝑖𝑡𝑦</w:t>
      </w:r>
      <w:r w:rsidRPr="007C58B6">
        <w:rPr>
          <w:rFonts w:asciiTheme="minorHAnsi" w:eastAsia="Cambria Math" w:hAnsiTheme="minorHAnsi" w:cstheme="minorHAnsi"/>
          <w:spacing w:val="3"/>
          <w:w w:val="105"/>
        </w:rPr>
        <w:t xml:space="preserve"> </w:t>
      </w:r>
      <w:r w:rsidRPr="007C58B6">
        <w:rPr>
          <w:rFonts w:asciiTheme="minorHAnsi" w:eastAsia="Cambria Math" w:hAnsiTheme="minorHAnsi" w:cstheme="minorHAnsi"/>
          <w:w w:val="105"/>
          <w:position w:val="5"/>
        </w:rPr>
        <w:t>=</w:t>
      </w:r>
      <w:r w:rsidRPr="007C58B6">
        <w:rPr>
          <w:rFonts w:asciiTheme="minorHAnsi" w:eastAsia="Cambria Math" w:hAnsiTheme="minorHAnsi" w:cstheme="minorHAnsi"/>
          <w:spacing w:val="10"/>
          <w:w w:val="105"/>
          <w:position w:val="5"/>
        </w:rPr>
        <w:t xml:space="preserve"> </w:t>
      </w:r>
      <w:r w:rsidRPr="007C58B6">
        <w:rPr>
          <w:rFonts w:ascii="Cambria Math" w:eastAsia="Cambria Math" w:hAnsi="Cambria Math" w:cs="Cambria Math"/>
          <w:w w:val="105"/>
          <w:position w:val="5"/>
        </w:rPr>
        <w:t>𝑘</w:t>
      </w:r>
      <w:r w:rsidRPr="007C58B6">
        <w:rPr>
          <w:rFonts w:ascii="Cambria Math" w:eastAsia="Cambria Math" w:hAnsi="Cambria Math" w:cs="Cambria Math"/>
          <w:w w:val="105"/>
        </w:rPr>
        <w:t>𝑖</w:t>
      </w:r>
      <w:r w:rsidRPr="007C58B6">
        <w:rPr>
          <w:rFonts w:asciiTheme="minorHAnsi" w:eastAsia="Cambria Math" w:hAnsiTheme="minorHAnsi" w:cstheme="minorHAnsi"/>
          <w:w w:val="105"/>
        </w:rPr>
        <w:t>,</w:t>
      </w:r>
      <w:r w:rsidRPr="007C58B6">
        <w:rPr>
          <w:rFonts w:ascii="Cambria Math" w:eastAsia="Cambria Math" w:hAnsi="Cambria Math" w:cs="Cambria Math"/>
          <w:w w:val="105"/>
        </w:rPr>
        <w:t>𝑐𝑖𝑡𝑦</w:t>
      </w:r>
      <w:r w:rsidRPr="007C58B6">
        <w:rPr>
          <w:rFonts w:ascii="Cambria Math" w:eastAsia="Cambria Math" w:hAnsi="Cambria Math" w:cs="Cambria Math"/>
          <w:w w:val="105"/>
          <w:position w:val="5"/>
        </w:rPr>
        <w:t>𝑘</w:t>
      </w:r>
      <w:r w:rsidRPr="007C58B6">
        <w:rPr>
          <w:rFonts w:ascii="Cambria Math" w:eastAsia="Cambria Math" w:hAnsi="Cambria Math" w:cs="Cambria Math"/>
          <w:w w:val="105"/>
        </w:rPr>
        <w:t>𝑖</w:t>
      </w:r>
      <w:r w:rsidRPr="007C58B6">
        <w:rPr>
          <w:rFonts w:asciiTheme="minorHAnsi" w:eastAsia="Cambria Math" w:hAnsiTheme="minorHAnsi" w:cstheme="minorHAnsi"/>
          <w:w w:val="105"/>
        </w:rPr>
        <w:t>,</w:t>
      </w:r>
      <w:r w:rsidRPr="007C58B6">
        <w:rPr>
          <w:rFonts w:ascii="Cambria Math" w:eastAsia="Cambria Math" w:hAnsi="Cambria Math" w:cs="Cambria Math"/>
          <w:w w:val="105"/>
        </w:rPr>
        <w:t>𝑝𝑢𝑏</w:t>
      </w:r>
      <w:r w:rsidRPr="007C58B6">
        <w:rPr>
          <w:rFonts w:ascii="Cambria Math" w:eastAsia="Cambria Math" w:hAnsi="Cambria Math" w:cs="Cambria Math"/>
          <w:w w:val="105"/>
          <w:position w:val="5"/>
        </w:rPr>
        <w:t>𝜌</w:t>
      </w:r>
      <w:r w:rsidRPr="007C58B6">
        <w:rPr>
          <w:rFonts w:ascii="Cambria Math" w:eastAsia="Cambria Math" w:hAnsi="Cambria Math" w:cs="Cambria Math"/>
          <w:w w:val="105"/>
        </w:rPr>
        <w:t>𝑐𝑖𝑡𝑦</w:t>
      </w:r>
      <w:r w:rsidRPr="007C58B6">
        <w:rPr>
          <w:rFonts w:asciiTheme="minorHAnsi" w:eastAsia="Cambria Math" w:hAnsiTheme="minorHAnsi" w:cstheme="minorHAnsi"/>
          <w:w w:val="105"/>
        </w:rPr>
        <w:t>;</w:t>
      </w:r>
      <w:r w:rsidRPr="007C58B6">
        <w:rPr>
          <w:rFonts w:ascii="Cambria Math" w:eastAsia="Cambria Math" w:hAnsi="Cambria Math" w:cs="Cambria Math"/>
          <w:w w:val="105"/>
        </w:rPr>
        <w:t>𝑝𝑢𝑏</w:t>
      </w:r>
      <w:r w:rsidRPr="007C58B6">
        <w:rPr>
          <w:rFonts w:asciiTheme="minorHAnsi" w:hAnsiTheme="minorHAnsi" w:cstheme="minorHAnsi"/>
          <w:w w:val="105"/>
          <w:position w:val="5"/>
        </w:rPr>
        <w:t>.</w:t>
      </w:r>
    </w:p>
    <w:p w14:paraId="533D5016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72363887" w14:textId="77777777" w:rsidR="000F015F" w:rsidRPr="007C58B6" w:rsidRDefault="00000000">
      <w:pPr>
        <w:pStyle w:val="Heading1"/>
        <w:numPr>
          <w:ilvl w:val="0"/>
          <w:numId w:val="1"/>
        </w:numPr>
        <w:tabs>
          <w:tab w:val="left" w:pos="1418"/>
          <w:tab w:val="left" w:pos="1419"/>
        </w:tabs>
        <w:spacing w:before="239"/>
        <w:ind w:left="1418" w:hanging="567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Descriptive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statistics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the variables</w:t>
      </w:r>
    </w:p>
    <w:p w14:paraId="25237966" w14:textId="77777777" w:rsidR="000F015F" w:rsidRPr="007C58B6" w:rsidRDefault="000F015F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5CF4F653" w14:textId="77777777" w:rsidR="000F015F" w:rsidRPr="007C58B6" w:rsidRDefault="00000000">
      <w:pPr>
        <w:pStyle w:val="BodyText"/>
        <w:spacing w:line="276" w:lineRule="auto"/>
        <w:ind w:left="852" w:right="781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spacing w:val="-1"/>
        </w:rPr>
        <w:t>In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  <w:color w:val="006FC0"/>
          <w:spacing w:val="-1"/>
        </w:rPr>
        <w:t>Tables</w:t>
      </w:r>
      <w:r w:rsidRPr="007C58B6">
        <w:rPr>
          <w:rFonts w:asciiTheme="minorHAnsi" w:hAnsiTheme="minorHAnsi" w:cstheme="minorHAnsi"/>
          <w:color w:val="006FC0"/>
          <w:spacing w:val="-9"/>
        </w:rPr>
        <w:t xml:space="preserve"> </w:t>
      </w:r>
      <w:r w:rsidRPr="007C58B6">
        <w:rPr>
          <w:rFonts w:asciiTheme="minorHAnsi" w:hAnsiTheme="minorHAnsi" w:cstheme="minorHAnsi"/>
          <w:color w:val="006FC0"/>
          <w:spacing w:val="-1"/>
        </w:rPr>
        <w:t>1</w:t>
      </w:r>
      <w:r w:rsidRPr="007C58B6">
        <w:rPr>
          <w:rFonts w:asciiTheme="minorHAnsi" w:hAnsiTheme="minorHAnsi" w:cstheme="minorHAnsi"/>
          <w:color w:val="006FC0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and</w:t>
      </w:r>
      <w:r w:rsidRPr="007C58B6">
        <w:rPr>
          <w:rFonts w:asciiTheme="minorHAnsi" w:hAnsiTheme="minorHAnsi" w:cstheme="minorHAnsi"/>
          <w:spacing w:val="-14"/>
        </w:rPr>
        <w:t xml:space="preserve"> </w:t>
      </w:r>
      <w:r w:rsidRPr="007C58B6">
        <w:rPr>
          <w:rFonts w:asciiTheme="minorHAnsi" w:hAnsiTheme="minorHAnsi" w:cstheme="minorHAnsi"/>
          <w:color w:val="006FC0"/>
          <w:spacing w:val="-1"/>
        </w:rPr>
        <w:t>Table</w:t>
      </w:r>
      <w:r w:rsidRPr="007C58B6">
        <w:rPr>
          <w:rFonts w:asciiTheme="minorHAnsi" w:hAnsiTheme="minorHAnsi" w:cstheme="minorHAnsi"/>
          <w:color w:val="006FC0"/>
          <w:spacing w:val="-10"/>
        </w:rPr>
        <w:t xml:space="preserve"> </w:t>
      </w:r>
      <w:r w:rsidRPr="007C58B6">
        <w:rPr>
          <w:rFonts w:asciiTheme="minorHAnsi" w:hAnsiTheme="minorHAnsi" w:cstheme="minorHAnsi"/>
          <w:color w:val="006FC0"/>
          <w:spacing w:val="-1"/>
        </w:rPr>
        <w:t>2</w:t>
      </w:r>
      <w:r w:rsidRPr="007C58B6">
        <w:rPr>
          <w:rFonts w:asciiTheme="minorHAnsi" w:hAnsiTheme="minorHAnsi" w:cstheme="minorHAnsi"/>
          <w:spacing w:val="-1"/>
        </w:rPr>
        <w:t>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summary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statistics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of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dependent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and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explanatory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variables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are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provided,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respectively.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As regard the binary dependent variables, 56% of bike tourists declared to visit urban places rather extra-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urban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destinations,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while,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during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cycling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holidays,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71%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reported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use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bikes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combined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with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public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transport.</w:t>
      </w:r>
    </w:p>
    <w:p w14:paraId="3C9AB7CD" w14:textId="77777777" w:rsidR="000F015F" w:rsidRPr="007C58B6" w:rsidRDefault="000F015F">
      <w:pPr>
        <w:pStyle w:val="BodyText"/>
        <w:spacing w:before="2"/>
        <w:rPr>
          <w:rFonts w:asciiTheme="minorHAnsi" w:hAnsiTheme="minorHAnsi" w:cstheme="minorHAnsi"/>
        </w:rPr>
      </w:pPr>
    </w:p>
    <w:p w14:paraId="168A11A9" w14:textId="77777777" w:rsidR="000F015F" w:rsidRPr="007C58B6" w:rsidRDefault="00000000">
      <w:pPr>
        <w:ind w:left="852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color w:val="006FC0"/>
        </w:rPr>
        <w:t>Table</w:t>
      </w:r>
      <w:r w:rsidRPr="007C58B6">
        <w:rPr>
          <w:rFonts w:asciiTheme="minorHAnsi" w:hAnsiTheme="minorHAnsi" w:cstheme="minorHAnsi"/>
          <w:color w:val="006FC0"/>
          <w:spacing w:val="-5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1</w:t>
      </w:r>
      <w:r w:rsidRPr="007C58B6">
        <w:rPr>
          <w:rFonts w:asciiTheme="minorHAnsi" w:hAnsiTheme="minorHAnsi" w:cstheme="minorHAnsi"/>
          <w:color w:val="2D2D2D"/>
        </w:rPr>
        <w:t>.</w:t>
      </w:r>
      <w:r w:rsidRPr="007C58B6">
        <w:rPr>
          <w:rFonts w:asciiTheme="minorHAnsi" w:hAnsiTheme="minorHAnsi" w:cstheme="minorHAnsi"/>
          <w:color w:val="2D2D2D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Choice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visiting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urban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destinations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using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public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transport.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Summary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statistics.</w:t>
      </w:r>
    </w:p>
    <w:p w14:paraId="49D4403C" w14:textId="77777777" w:rsidR="000F015F" w:rsidRPr="007C58B6" w:rsidRDefault="000F015F">
      <w:pPr>
        <w:pStyle w:val="BodyText"/>
        <w:spacing w:before="6"/>
        <w:rPr>
          <w:rFonts w:asciiTheme="minorHAnsi" w:hAnsiTheme="minorHAnsi" w:cstheme="minorHAnsi"/>
        </w:rPr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9"/>
        <w:gridCol w:w="2077"/>
        <w:gridCol w:w="1078"/>
        <w:gridCol w:w="983"/>
        <w:gridCol w:w="927"/>
        <w:gridCol w:w="1063"/>
      </w:tblGrid>
      <w:tr w:rsidR="000F015F" w:rsidRPr="007C58B6" w14:paraId="793662BF" w14:textId="77777777">
        <w:trPr>
          <w:trHeight w:val="268"/>
        </w:trPr>
        <w:tc>
          <w:tcPr>
            <w:tcW w:w="4089" w:type="dxa"/>
            <w:tcBorders>
              <w:top w:val="single" w:sz="4" w:space="0" w:color="000000"/>
              <w:bottom w:val="single" w:sz="4" w:space="0" w:color="000000"/>
            </w:tcBorders>
          </w:tcPr>
          <w:p w14:paraId="6EB10E58" w14:textId="77777777" w:rsidR="000F015F" w:rsidRPr="007C58B6" w:rsidRDefault="00000000">
            <w:pPr>
              <w:pStyle w:val="TableParagraph"/>
              <w:spacing w:before="0" w:line="234" w:lineRule="exact"/>
              <w:ind w:left="122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Binary</w:t>
            </w:r>
            <w:r w:rsidRPr="007C58B6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dependent</w:t>
            </w:r>
            <w:r w:rsidRPr="007C58B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variables</w:t>
            </w:r>
          </w:p>
        </w:tc>
        <w:tc>
          <w:tcPr>
            <w:tcW w:w="2077" w:type="dxa"/>
            <w:tcBorders>
              <w:top w:val="single" w:sz="4" w:space="0" w:color="000000"/>
              <w:bottom w:val="single" w:sz="4" w:space="0" w:color="000000"/>
            </w:tcBorders>
          </w:tcPr>
          <w:p w14:paraId="198029ED" w14:textId="77777777" w:rsidR="000F015F" w:rsidRPr="007C58B6" w:rsidRDefault="00000000">
            <w:pPr>
              <w:pStyle w:val="TableParagraph"/>
              <w:spacing w:before="0" w:line="234" w:lineRule="exact"/>
              <w:ind w:left="1415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  <w:w w:val="99"/>
              </w:rPr>
              <w:t>N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 w14:paraId="64D5288F" w14:textId="77777777" w:rsidR="000F015F" w:rsidRPr="007C58B6" w:rsidRDefault="00000000">
            <w:pPr>
              <w:pStyle w:val="TableParagraph"/>
              <w:spacing w:before="0" w:line="234" w:lineRule="exact"/>
              <w:ind w:right="244"/>
              <w:jc w:val="right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Mean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</w:tcBorders>
          </w:tcPr>
          <w:p w14:paraId="6081F061" w14:textId="77777777" w:rsidR="000F015F" w:rsidRPr="007C58B6" w:rsidRDefault="00000000">
            <w:pPr>
              <w:pStyle w:val="TableParagraph"/>
              <w:spacing w:before="0" w:line="234" w:lineRule="exact"/>
              <w:ind w:left="245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SD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</w:tcBorders>
          </w:tcPr>
          <w:p w14:paraId="73EFB1CC" w14:textId="77777777" w:rsidR="000F015F" w:rsidRPr="007C58B6" w:rsidRDefault="00000000">
            <w:pPr>
              <w:pStyle w:val="TableParagraph"/>
              <w:spacing w:before="0" w:line="234" w:lineRule="exact"/>
              <w:ind w:left="254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Min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</w:tcPr>
          <w:p w14:paraId="4D84C2EA" w14:textId="77777777" w:rsidR="000F015F" w:rsidRPr="007C58B6" w:rsidRDefault="00000000">
            <w:pPr>
              <w:pStyle w:val="TableParagraph"/>
              <w:spacing w:before="0" w:line="234" w:lineRule="exact"/>
              <w:ind w:left="320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Max</w:t>
            </w:r>
          </w:p>
        </w:tc>
      </w:tr>
      <w:tr w:rsidR="000F015F" w:rsidRPr="007C58B6" w14:paraId="1D1B062D" w14:textId="77777777">
        <w:trPr>
          <w:trHeight w:val="273"/>
        </w:trPr>
        <w:tc>
          <w:tcPr>
            <w:tcW w:w="4089" w:type="dxa"/>
            <w:tcBorders>
              <w:top w:val="single" w:sz="4" w:space="0" w:color="000000"/>
            </w:tcBorders>
          </w:tcPr>
          <w:p w14:paraId="36772E20" w14:textId="77777777" w:rsidR="000F015F" w:rsidRPr="007C58B6" w:rsidRDefault="00000000">
            <w:pPr>
              <w:pStyle w:val="TableParagraph"/>
              <w:spacing w:before="0" w:line="231" w:lineRule="exact"/>
              <w:ind w:left="122"/>
              <w:rPr>
                <w:rFonts w:asciiTheme="minorHAnsi" w:eastAsia="Cambria Math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i/>
                <w:w w:val="105"/>
              </w:rPr>
              <w:t>City</w:t>
            </w:r>
            <w:r w:rsidRPr="007C58B6">
              <w:rPr>
                <w:rFonts w:asciiTheme="minorHAnsi" w:hAnsiTheme="minorHAnsi" w:cstheme="minorHAnsi"/>
                <w:i/>
                <w:spacing w:val="-11"/>
                <w:w w:val="105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  <w:w w:val="105"/>
              </w:rPr>
              <w:t>tourism</w:t>
            </w:r>
            <w:r w:rsidRPr="007C58B6">
              <w:rPr>
                <w:rFonts w:asciiTheme="minorHAnsi" w:hAnsiTheme="minorHAnsi" w:cstheme="minorHAnsi"/>
                <w:i/>
                <w:spacing w:val="-10"/>
                <w:w w:val="105"/>
              </w:rPr>
              <w:t xml:space="preserve"> </w:t>
            </w:r>
            <w:r w:rsidRPr="007C58B6">
              <w:rPr>
                <w:rFonts w:asciiTheme="minorHAnsi" w:hAnsiTheme="minorHAnsi" w:cstheme="minorHAnsi"/>
                <w:w w:val="105"/>
              </w:rPr>
              <w:t>=</w:t>
            </w:r>
            <w:r w:rsidRPr="007C58B6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C58B6">
              <w:rPr>
                <w:rFonts w:ascii="Cambria Math" w:eastAsia="Cambria Math" w:hAnsi="Cambria Math" w:cs="Cambria Math"/>
                <w:w w:val="105"/>
              </w:rPr>
              <w:t>𝑦</w:t>
            </w:r>
            <w:r w:rsidRPr="007C58B6">
              <w:rPr>
                <w:rFonts w:ascii="Cambria Math" w:eastAsia="Cambria Math" w:hAnsi="Cambria Math" w:cs="Cambria Math"/>
                <w:w w:val="105"/>
                <w:vertAlign w:val="subscript"/>
              </w:rPr>
              <w:t>𝑖</w:t>
            </w:r>
            <w:r w:rsidRPr="007C58B6">
              <w:rPr>
                <w:rFonts w:asciiTheme="minorHAnsi" w:eastAsia="Cambria Math" w:hAnsiTheme="minorHAnsi" w:cstheme="minorHAnsi"/>
                <w:w w:val="105"/>
                <w:vertAlign w:val="subscript"/>
              </w:rPr>
              <w:t>,</w:t>
            </w:r>
            <w:r w:rsidRPr="007C58B6">
              <w:rPr>
                <w:rFonts w:ascii="Cambria Math" w:eastAsia="Cambria Math" w:hAnsi="Cambria Math" w:cs="Cambria Math"/>
                <w:w w:val="105"/>
                <w:vertAlign w:val="subscript"/>
              </w:rPr>
              <w:t>𝑐𝑖𝑡𝑦</w:t>
            </w:r>
          </w:p>
        </w:tc>
        <w:tc>
          <w:tcPr>
            <w:tcW w:w="2077" w:type="dxa"/>
            <w:tcBorders>
              <w:top w:val="single" w:sz="4" w:space="0" w:color="000000"/>
            </w:tcBorders>
          </w:tcPr>
          <w:p w14:paraId="15315B78" w14:textId="77777777" w:rsidR="000F015F" w:rsidRPr="007C58B6" w:rsidRDefault="00000000">
            <w:pPr>
              <w:pStyle w:val="TableParagraph"/>
              <w:spacing w:before="0" w:line="234" w:lineRule="exact"/>
              <w:ind w:left="1415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478</w:t>
            </w:r>
          </w:p>
        </w:tc>
        <w:tc>
          <w:tcPr>
            <w:tcW w:w="1078" w:type="dxa"/>
            <w:tcBorders>
              <w:top w:val="single" w:sz="4" w:space="0" w:color="000000"/>
            </w:tcBorders>
          </w:tcPr>
          <w:p w14:paraId="218EB5E8" w14:textId="77777777" w:rsidR="000F015F" w:rsidRPr="007C58B6" w:rsidRDefault="00000000">
            <w:pPr>
              <w:pStyle w:val="TableParagraph"/>
              <w:spacing w:before="0" w:line="234" w:lineRule="exact"/>
              <w:ind w:right="264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.5571</w:t>
            </w:r>
          </w:p>
        </w:tc>
        <w:tc>
          <w:tcPr>
            <w:tcW w:w="983" w:type="dxa"/>
            <w:tcBorders>
              <w:top w:val="single" w:sz="4" w:space="0" w:color="000000"/>
            </w:tcBorders>
          </w:tcPr>
          <w:p w14:paraId="7AE5384E" w14:textId="77777777" w:rsidR="000F015F" w:rsidRPr="007C58B6" w:rsidRDefault="00000000">
            <w:pPr>
              <w:pStyle w:val="TableParagraph"/>
              <w:spacing w:before="0" w:line="234" w:lineRule="exact"/>
              <w:ind w:left="245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.4970</w:t>
            </w:r>
          </w:p>
        </w:tc>
        <w:tc>
          <w:tcPr>
            <w:tcW w:w="927" w:type="dxa"/>
            <w:tcBorders>
              <w:top w:val="single" w:sz="4" w:space="0" w:color="000000"/>
            </w:tcBorders>
          </w:tcPr>
          <w:p w14:paraId="46ADFCED" w14:textId="77777777" w:rsidR="000F015F" w:rsidRPr="007C58B6" w:rsidRDefault="00000000">
            <w:pPr>
              <w:pStyle w:val="TableParagraph"/>
              <w:spacing w:before="0" w:line="234" w:lineRule="exact"/>
              <w:ind w:left="254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w w:val="99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</w:tcBorders>
          </w:tcPr>
          <w:p w14:paraId="1BCCDBDA" w14:textId="77777777" w:rsidR="000F015F" w:rsidRPr="007C58B6" w:rsidRDefault="00000000">
            <w:pPr>
              <w:pStyle w:val="TableParagraph"/>
              <w:spacing w:before="0" w:line="234" w:lineRule="exact"/>
              <w:ind w:left="320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w w:val="99"/>
              </w:rPr>
              <w:t>1</w:t>
            </w:r>
          </w:p>
        </w:tc>
      </w:tr>
      <w:tr w:rsidR="000F015F" w:rsidRPr="007C58B6" w14:paraId="4F83A25F" w14:textId="77777777">
        <w:trPr>
          <w:trHeight w:val="314"/>
        </w:trPr>
        <w:tc>
          <w:tcPr>
            <w:tcW w:w="4089" w:type="dxa"/>
            <w:tcBorders>
              <w:bottom w:val="single" w:sz="4" w:space="0" w:color="000000"/>
            </w:tcBorders>
          </w:tcPr>
          <w:p w14:paraId="30C8A6DE" w14:textId="77777777" w:rsidR="000F015F" w:rsidRPr="007C58B6" w:rsidRDefault="00000000">
            <w:pPr>
              <w:pStyle w:val="TableParagraph"/>
              <w:spacing w:before="14"/>
              <w:ind w:left="122"/>
              <w:rPr>
                <w:rFonts w:asciiTheme="minorHAnsi" w:eastAsia="Cambria Math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i/>
                <w:spacing w:val="-1"/>
                <w:w w:val="105"/>
              </w:rPr>
              <w:t>Public</w:t>
            </w:r>
            <w:r w:rsidRPr="007C58B6">
              <w:rPr>
                <w:rFonts w:asciiTheme="minorHAnsi" w:hAnsiTheme="minorHAnsi" w:cstheme="minorHAnsi"/>
                <w:i/>
                <w:spacing w:val="-10"/>
                <w:w w:val="105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  <w:spacing w:val="-1"/>
                <w:w w:val="105"/>
              </w:rPr>
              <w:t>transport</w:t>
            </w:r>
            <w:r w:rsidRPr="007C58B6">
              <w:rPr>
                <w:rFonts w:asciiTheme="minorHAnsi" w:hAnsiTheme="minorHAnsi" w:cstheme="minorHAnsi"/>
                <w:i/>
                <w:spacing w:val="-9"/>
                <w:w w:val="105"/>
              </w:rPr>
              <w:t xml:space="preserve"> </w:t>
            </w:r>
            <w:r w:rsidRPr="007C58B6">
              <w:rPr>
                <w:rFonts w:asciiTheme="minorHAnsi" w:hAnsiTheme="minorHAnsi" w:cstheme="minorHAnsi"/>
                <w:w w:val="105"/>
              </w:rPr>
              <w:t>=</w:t>
            </w:r>
            <w:r w:rsidRPr="007C58B6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C58B6">
              <w:rPr>
                <w:rFonts w:ascii="Cambria Math" w:eastAsia="Cambria Math" w:hAnsi="Cambria Math" w:cs="Cambria Math"/>
                <w:w w:val="105"/>
              </w:rPr>
              <w:t>𝑦</w:t>
            </w:r>
            <w:r w:rsidRPr="007C58B6">
              <w:rPr>
                <w:rFonts w:ascii="Cambria Math" w:eastAsia="Cambria Math" w:hAnsi="Cambria Math" w:cs="Cambria Math"/>
                <w:w w:val="105"/>
                <w:vertAlign w:val="subscript"/>
              </w:rPr>
              <w:t>𝑖</w:t>
            </w:r>
            <w:r w:rsidRPr="007C58B6">
              <w:rPr>
                <w:rFonts w:asciiTheme="minorHAnsi" w:eastAsia="Cambria Math" w:hAnsiTheme="minorHAnsi" w:cstheme="minorHAnsi"/>
                <w:w w:val="105"/>
                <w:vertAlign w:val="subscript"/>
              </w:rPr>
              <w:t>,</w:t>
            </w:r>
            <w:r w:rsidRPr="007C58B6">
              <w:rPr>
                <w:rFonts w:ascii="Cambria Math" w:eastAsia="Cambria Math" w:hAnsi="Cambria Math" w:cs="Cambria Math"/>
                <w:w w:val="105"/>
                <w:vertAlign w:val="subscript"/>
              </w:rPr>
              <w:t>𝑝𝑢𝑏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</w:tcPr>
          <w:p w14:paraId="1CB6672C" w14:textId="77777777" w:rsidR="000F015F" w:rsidRPr="007C58B6" w:rsidRDefault="00000000">
            <w:pPr>
              <w:pStyle w:val="TableParagraph"/>
              <w:spacing w:before="19"/>
              <w:ind w:left="1415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605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1CA0B244" w14:textId="77777777" w:rsidR="000F015F" w:rsidRPr="007C58B6" w:rsidRDefault="00000000">
            <w:pPr>
              <w:pStyle w:val="TableParagraph"/>
              <w:spacing w:before="19"/>
              <w:ind w:right="264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.7051</w:t>
            </w:r>
          </w:p>
        </w:tc>
        <w:tc>
          <w:tcPr>
            <w:tcW w:w="983" w:type="dxa"/>
            <w:tcBorders>
              <w:bottom w:val="single" w:sz="4" w:space="0" w:color="000000"/>
            </w:tcBorders>
          </w:tcPr>
          <w:p w14:paraId="5BE3A5C8" w14:textId="77777777" w:rsidR="000F015F" w:rsidRPr="007C58B6" w:rsidRDefault="00000000">
            <w:pPr>
              <w:pStyle w:val="TableParagraph"/>
              <w:spacing w:before="19"/>
              <w:ind w:left="245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.4563</w:t>
            </w:r>
          </w:p>
        </w:tc>
        <w:tc>
          <w:tcPr>
            <w:tcW w:w="927" w:type="dxa"/>
            <w:tcBorders>
              <w:bottom w:val="single" w:sz="4" w:space="0" w:color="000000"/>
            </w:tcBorders>
          </w:tcPr>
          <w:p w14:paraId="475BC3A5" w14:textId="77777777" w:rsidR="000F015F" w:rsidRPr="007C58B6" w:rsidRDefault="00000000">
            <w:pPr>
              <w:pStyle w:val="TableParagraph"/>
              <w:spacing w:before="19"/>
              <w:ind w:left="254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w w:val="99"/>
              </w:rPr>
              <w:t>0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</w:tcPr>
          <w:p w14:paraId="266D708D" w14:textId="77777777" w:rsidR="000F015F" w:rsidRPr="007C58B6" w:rsidRDefault="00000000">
            <w:pPr>
              <w:pStyle w:val="TableParagraph"/>
              <w:spacing w:before="19"/>
              <w:ind w:left="320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w w:val="99"/>
              </w:rPr>
              <w:t>1</w:t>
            </w:r>
          </w:p>
        </w:tc>
      </w:tr>
    </w:tbl>
    <w:p w14:paraId="07F8E57D" w14:textId="77777777" w:rsidR="000F015F" w:rsidRPr="007C58B6" w:rsidRDefault="000F015F">
      <w:pPr>
        <w:pStyle w:val="BodyText"/>
        <w:spacing w:before="8"/>
        <w:rPr>
          <w:rFonts w:asciiTheme="minorHAnsi" w:hAnsiTheme="minorHAnsi" w:cstheme="minorHAnsi"/>
        </w:rPr>
      </w:pPr>
    </w:p>
    <w:p w14:paraId="7288B11E" w14:textId="77777777" w:rsidR="000F015F" w:rsidRPr="007C58B6" w:rsidRDefault="00000000">
      <w:pPr>
        <w:pStyle w:val="BodyText"/>
        <w:spacing w:line="276" w:lineRule="auto"/>
        <w:ind w:left="852" w:right="781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Concerning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explanatory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variables,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first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rows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Table</w:t>
      </w:r>
      <w:r w:rsidRPr="007C58B6">
        <w:rPr>
          <w:rFonts w:asciiTheme="minorHAnsi" w:hAnsiTheme="minorHAnsi" w:cstheme="minorHAnsi"/>
          <w:color w:val="006FC0"/>
          <w:spacing w:val="-7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2</w:t>
      </w:r>
      <w:r w:rsidRPr="007C58B6">
        <w:rPr>
          <w:rFonts w:asciiTheme="minorHAnsi" w:hAnsiTheme="minorHAnsi" w:cstheme="minorHAnsi"/>
          <w:color w:val="006FC0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shows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statistics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about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socio-demographics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factors. Three age classes were considered, where sampled individuals between 36 and 60 years old are 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relative majority (60.3%). Male respondents (73%) outnumber females, while the most largely represented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residents are those from the Northern part of Italy (80.5%). This geographical characteristic of our sample is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in line with the findings of the available national statistics: the majority of the Italian bike tourists live in 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Northern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regions,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such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Veneto,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Lombardy,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Emilia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Romagna,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Piedmont,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Trentino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Alto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Adige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(</w:t>
      </w:r>
      <w:proofErr w:type="spellStart"/>
      <w:r w:rsidRPr="007C58B6">
        <w:rPr>
          <w:rFonts w:asciiTheme="minorHAnsi" w:hAnsiTheme="minorHAnsi" w:cstheme="minorHAnsi"/>
          <w:color w:val="006FC0"/>
        </w:rPr>
        <w:t>Isnart</w:t>
      </w:r>
      <w:proofErr w:type="spellEnd"/>
      <w:r w:rsidRPr="007C58B6">
        <w:rPr>
          <w:rFonts w:asciiTheme="minorHAnsi" w:hAnsiTheme="minorHAnsi" w:cstheme="minorHAnsi"/>
          <w:color w:val="006FC0"/>
        </w:rPr>
        <w:t>-</w:t>
      </w:r>
      <w:r w:rsidRPr="007C58B6">
        <w:rPr>
          <w:rFonts w:asciiTheme="minorHAnsi" w:hAnsiTheme="minorHAnsi" w:cstheme="minorHAnsi"/>
          <w:color w:val="006FC0"/>
          <w:spacing w:val="1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6FC0"/>
          <w:spacing w:val="-1"/>
        </w:rPr>
        <w:t>Legambiente</w:t>
      </w:r>
      <w:proofErr w:type="spellEnd"/>
      <w:r w:rsidRPr="007C58B6">
        <w:rPr>
          <w:rFonts w:asciiTheme="minorHAnsi" w:hAnsiTheme="minorHAnsi" w:cstheme="minorHAnsi"/>
          <w:color w:val="006FC0"/>
          <w:spacing w:val="-1"/>
        </w:rPr>
        <w:t>,</w:t>
      </w:r>
      <w:r w:rsidRPr="007C58B6">
        <w:rPr>
          <w:rFonts w:asciiTheme="minorHAnsi" w:hAnsiTheme="minorHAnsi" w:cstheme="minorHAnsi"/>
          <w:color w:val="006FC0"/>
          <w:spacing w:val="-10"/>
        </w:rPr>
        <w:t xml:space="preserve"> </w:t>
      </w:r>
      <w:r w:rsidRPr="007C58B6">
        <w:rPr>
          <w:rFonts w:asciiTheme="minorHAnsi" w:hAnsiTheme="minorHAnsi" w:cstheme="minorHAnsi"/>
          <w:color w:val="006FC0"/>
          <w:spacing w:val="-1"/>
        </w:rPr>
        <w:t>2020</w:t>
      </w:r>
      <w:r w:rsidRPr="007C58B6">
        <w:rPr>
          <w:rFonts w:asciiTheme="minorHAnsi" w:hAnsiTheme="minorHAnsi" w:cstheme="minorHAnsi"/>
          <w:spacing w:val="-1"/>
        </w:rPr>
        <w:t>).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Looking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at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tourism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experiences,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about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60%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use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bikes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all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year,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with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relative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stronger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preference for leisure trips at least few times a week (72.6%). In the sample, bikes are also significantly used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for commuting (48%) and to run errands (54%), and 34% own city bikes. As for tourism choices, 65% prefer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 xml:space="preserve">visiting Italy. Again, this figure is in line with </w:t>
      </w:r>
      <w:proofErr w:type="spellStart"/>
      <w:r w:rsidRPr="007C58B6">
        <w:rPr>
          <w:rFonts w:asciiTheme="minorHAnsi" w:hAnsiTheme="minorHAnsi" w:cstheme="minorHAnsi"/>
          <w:color w:val="006FC0"/>
        </w:rPr>
        <w:t>Isnart-Legambiente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(2020)</w:t>
      </w:r>
      <w:r w:rsidRPr="007C58B6">
        <w:rPr>
          <w:rFonts w:asciiTheme="minorHAnsi" w:hAnsiTheme="minorHAnsi" w:cstheme="minorHAnsi"/>
        </w:rPr>
        <w:t>, reporting that in 2019 roughly 55%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of Italian bike tourism was caught by regions like Trentino Alto Adige (30%), Lombardy (14%) and Veneto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(10%). Other specific aspects of cycling tourism choices deal with: the number of travel mates (79% do not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travel alone), the length of daily trips by bike (58.3% ride bicycles for more than 60 km for each trip), 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number of overnight stays (more than 6 nights for 46.2% of respondents), the type of accommodation (B&amp;B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 hotels account for 63.2%), and the average per-capita daily expenses (46% spend between €50 and €80,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excluding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accommodations).</w:t>
      </w:r>
    </w:p>
    <w:p w14:paraId="00FFBB65" w14:textId="77777777" w:rsidR="000F015F" w:rsidRPr="007C58B6" w:rsidRDefault="000F015F">
      <w:pPr>
        <w:pStyle w:val="BodyText"/>
        <w:spacing w:before="4"/>
        <w:rPr>
          <w:rFonts w:asciiTheme="minorHAnsi" w:hAnsiTheme="minorHAnsi" w:cstheme="minorHAnsi"/>
        </w:rPr>
      </w:pPr>
    </w:p>
    <w:p w14:paraId="6DC4CFF4" w14:textId="77777777" w:rsidR="000F015F" w:rsidRPr="007C58B6" w:rsidRDefault="00000000">
      <w:pPr>
        <w:ind w:left="852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color w:val="006FC0"/>
        </w:rPr>
        <w:t>Table</w:t>
      </w:r>
      <w:r w:rsidRPr="007C58B6">
        <w:rPr>
          <w:rFonts w:asciiTheme="minorHAnsi" w:hAnsiTheme="minorHAnsi" w:cstheme="minorHAnsi"/>
          <w:color w:val="006FC0"/>
          <w:spacing w:val="-5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2.</w:t>
      </w:r>
      <w:r w:rsidRPr="007C58B6">
        <w:rPr>
          <w:rFonts w:asciiTheme="minorHAnsi" w:hAnsiTheme="minorHAnsi" w:cstheme="minorHAnsi"/>
          <w:color w:val="006FC0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Summary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statistics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explanatory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variables.</w:t>
      </w:r>
    </w:p>
    <w:p w14:paraId="326AC1AC" w14:textId="77777777" w:rsidR="000F015F" w:rsidRPr="007C58B6" w:rsidRDefault="000F015F">
      <w:pPr>
        <w:pStyle w:val="BodyText"/>
        <w:spacing w:before="6"/>
        <w:rPr>
          <w:rFonts w:asciiTheme="minorHAnsi" w:hAnsiTheme="minorHAnsi" w:cstheme="minorHAnsi"/>
        </w:rPr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2"/>
        <w:gridCol w:w="1101"/>
        <w:gridCol w:w="1654"/>
      </w:tblGrid>
      <w:tr w:rsidR="000F015F" w:rsidRPr="007C58B6" w14:paraId="20F9F392" w14:textId="77777777">
        <w:trPr>
          <w:trHeight w:val="241"/>
        </w:trPr>
        <w:tc>
          <w:tcPr>
            <w:tcW w:w="7462" w:type="dxa"/>
            <w:tcBorders>
              <w:top w:val="single" w:sz="4" w:space="0" w:color="000000"/>
              <w:bottom w:val="single" w:sz="4" w:space="0" w:color="000000"/>
            </w:tcBorders>
          </w:tcPr>
          <w:p w14:paraId="4494B66E" w14:textId="77777777" w:rsidR="000F015F" w:rsidRPr="007C58B6" w:rsidRDefault="00000000">
            <w:pPr>
              <w:pStyle w:val="TableParagraph"/>
              <w:spacing w:before="0" w:line="210" w:lineRule="exact"/>
              <w:ind w:left="122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Explanatory</w:t>
            </w:r>
            <w:r w:rsidRPr="007C58B6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variables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</w:tcPr>
          <w:p w14:paraId="182776BA" w14:textId="77777777" w:rsidR="000F015F" w:rsidRPr="007C58B6" w:rsidRDefault="00000000">
            <w:pPr>
              <w:pStyle w:val="TableParagraph"/>
              <w:spacing w:before="0" w:line="210" w:lineRule="exact"/>
              <w:ind w:left="310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1654" w:type="dxa"/>
            <w:tcBorders>
              <w:top w:val="single" w:sz="4" w:space="0" w:color="000000"/>
              <w:bottom w:val="single" w:sz="4" w:space="0" w:color="000000"/>
            </w:tcBorders>
          </w:tcPr>
          <w:p w14:paraId="3D026C1A" w14:textId="77777777" w:rsidR="000F015F" w:rsidRPr="007C58B6" w:rsidRDefault="00000000">
            <w:pPr>
              <w:pStyle w:val="TableParagraph"/>
              <w:spacing w:before="0" w:line="210" w:lineRule="exact"/>
              <w:ind w:left="486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%</w:t>
            </w:r>
          </w:p>
        </w:tc>
      </w:tr>
      <w:tr w:rsidR="000F015F" w:rsidRPr="007C58B6" w14:paraId="5B6E2D4A" w14:textId="77777777">
        <w:trPr>
          <w:trHeight w:val="225"/>
        </w:trPr>
        <w:tc>
          <w:tcPr>
            <w:tcW w:w="7462" w:type="dxa"/>
            <w:tcBorders>
              <w:top w:val="single" w:sz="4" w:space="0" w:color="000000"/>
            </w:tcBorders>
          </w:tcPr>
          <w:p w14:paraId="3001DE83" w14:textId="77777777" w:rsidR="000F015F" w:rsidRPr="007C58B6" w:rsidRDefault="00000000">
            <w:pPr>
              <w:pStyle w:val="TableParagraph"/>
              <w:spacing w:before="0" w:line="206" w:lineRule="exact"/>
              <w:ind w:left="479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18-35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years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old</w:t>
            </w:r>
          </w:p>
        </w:tc>
        <w:tc>
          <w:tcPr>
            <w:tcW w:w="1101" w:type="dxa"/>
            <w:tcBorders>
              <w:top w:val="single" w:sz="4" w:space="0" w:color="000000"/>
            </w:tcBorders>
          </w:tcPr>
          <w:p w14:paraId="52C22373" w14:textId="77777777" w:rsidR="000F015F" w:rsidRPr="007C58B6" w:rsidRDefault="00000000">
            <w:pPr>
              <w:pStyle w:val="TableParagraph"/>
              <w:spacing w:before="0" w:line="206" w:lineRule="exact"/>
              <w:ind w:left="310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97</w:t>
            </w:r>
          </w:p>
        </w:tc>
        <w:tc>
          <w:tcPr>
            <w:tcW w:w="1654" w:type="dxa"/>
            <w:tcBorders>
              <w:top w:val="single" w:sz="4" w:space="0" w:color="000000"/>
            </w:tcBorders>
          </w:tcPr>
          <w:p w14:paraId="7CD6E723" w14:textId="77777777" w:rsidR="000F015F" w:rsidRPr="007C58B6" w:rsidRDefault="00000000">
            <w:pPr>
              <w:pStyle w:val="TableParagraph"/>
              <w:spacing w:before="0" w:line="206" w:lineRule="exact"/>
              <w:ind w:left="48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11.3</w:t>
            </w:r>
          </w:p>
        </w:tc>
      </w:tr>
      <w:tr w:rsidR="000F015F" w:rsidRPr="007C58B6" w14:paraId="7D47F028" w14:textId="77777777">
        <w:trPr>
          <w:trHeight w:val="242"/>
        </w:trPr>
        <w:tc>
          <w:tcPr>
            <w:tcW w:w="7462" w:type="dxa"/>
          </w:tcPr>
          <w:p w14:paraId="2CCC483A" w14:textId="77777777" w:rsidR="000F015F" w:rsidRPr="007C58B6" w:rsidRDefault="00000000">
            <w:pPr>
              <w:pStyle w:val="TableParagraph"/>
              <w:tabs>
                <w:tab w:val="left" w:pos="4796"/>
              </w:tabs>
              <w:spacing w:line="207" w:lineRule="exact"/>
              <w:ind w:left="1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i/>
              </w:rPr>
              <w:t>Age</w:t>
            </w:r>
            <w:r w:rsidRPr="007C58B6">
              <w:rPr>
                <w:rFonts w:asciiTheme="minorHAnsi" w:hAnsiTheme="minorHAnsi" w:cstheme="minorHAnsi"/>
                <w:i/>
              </w:rPr>
              <w:tab/>
            </w:r>
            <w:r w:rsidRPr="007C58B6">
              <w:rPr>
                <w:rFonts w:asciiTheme="minorHAnsi" w:hAnsiTheme="minorHAnsi" w:cstheme="minorHAnsi"/>
              </w:rPr>
              <w:t>36-60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years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old</w:t>
            </w:r>
          </w:p>
        </w:tc>
        <w:tc>
          <w:tcPr>
            <w:tcW w:w="1101" w:type="dxa"/>
          </w:tcPr>
          <w:p w14:paraId="33FB9277" w14:textId="77777777" w:rsidR="000F015F" w:rsidRPr="007C58B6" w:rsidRDefault="00000000">
            <w:pPr>
              <w:pStyle w:val="TableParagraph"/>
              <w:spacing w:line="207" w:lineRule="exact"/>
              <w:ind w:left="310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517</w:t>
            </w:r>
          </w:p>
        </w:tc>
        <w:tc>
          <w:tcPr>
            <w:tcW w:w="1654" w:type="dxa"/>
          </w:tcPr>
          <w:p w14:paraId="552EBE50" w14:textId="77777777" w:rsidR="000F015F" w:rsidRPr="007C58B6" w:rsidRDefault="00000000">
            <w:pPr>
              <w:pStyle w:val="TableParagraph"/>
              <w:spacing w:line="207" w:lineRule="exact"/>
              <w:ind w:left="48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60.3</w:t>
            </w:r>
          </w:p>
        </w:tc>
      </w:tr>
      <w:tr w:rsidR="000F015F" w:rsidRPr="007C58B6" w14:paraId="1FFF3803" w14:textId="77777777">
        <w:trPr>
          <w:trHeight w:val="260"/>
        </w:trPr>
        <w:tc>
          <w:tcPr>
            <w:tcW w:w="7462" w:type="dxa"/>
            <w:tcBorders>
              <w:bottom w:val="single" w:sz="4" w:space="0" w:color="000000"/>
            </w:tcBorders>
          </w:tcPr>
          <w:p w14:paraId="4BD51A5A" w14:textId="77777777" w:rsidR="000F015F" w:rsidRPr="007C58B6" w:rsidRDefault="00000000">
            <w:pPr>
              <w:pStyle w:val="TableParagraph"/>
              <w:ind w:left="479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Over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60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years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old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</w:tcPr>
          <w:p w14:paraId="4960D738" w14:textId="77777777" w:rsidR="000F015F" w:rsidRPr="007C58B6" w:rsidRDefault="00000000">
            <w:pPr>
              <w:pStyle w:val="TableParagraph"/>
              <w:ind w:left="310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244</w:t>
            </w:r>
          </w:p>
        </w:tc>
        <w:tc>
          <w:tcPr>
            <w:tcW w:w="1654" w:type="dxa"/>
            <w:tcBorders>
              <w:bottom w:val="single" w:sz="4" w:space="0" w:color="000000"/>
            </w:tcBorders>
          </w:tcPr>
          <w:p w14:paraId="232D6818" w14:textId="77777777" w:rsidR="000F015F" w:rsidRPr="007C58B6" w:rsidRDefault="00000000">
            <w:pPr>
              <w:pStyle w:val="TableParagraph"/>
              <w:ind w:left="48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28.4</w:t>
            </w:r>
          </w:p>
        </w:tc>
      </w:tr>
      <w:tr w:rsidR="000F015F" w:rsidRPr="007C58B6" w14:paraId="10460BE7" w14:textId="77777777">
        <w:trPr>
          <w:trHeight w:val="242"/>
        </w:trPr>
        <w:tc>
          <w:tcPr>
            <w:tcW w:w="7462" w:type="dxa"/>
            <w:tcBorders>
              <w:top w:val="single" w:sz="4" w:space="0" w:color="000000"/>
              <w:bottom w:val="single" w:sz="4" w:space="0" w:color="000000"/>
            </w:tcBorders>
          </w:tcPr>
          <w:p w14:paraId="1D149605" w14:textId="77777777" w:rsidR="000F015F" w:rsidRPr="007C58B6" w:rsidRDefault="00000000">
            <w:pPr>
              <w:pStyle w:val="TableParagraph"/>
              <w:tabs>
                <w:tab w:val="left" w:pos="4796"/>
              </w:tabs>
              <w:spacing w:before="0" w:line="210" w:lineRule="exact"/>
              <w:ind w:left="1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i/>
              </w:rPr>
              <w:t>Gender</w:t>
            </w:r>
            <w:r w:rsidRPr="007C58B6">
              <w:rPr>
                <w:rFonts w:asciiTheme="minorHAnsi" w:hAnsiTheme="minorHAnsi" w:cstheme="minorHAnsi"/>
                <w:i/>
              </w:rPr>
              <w:tab/>
            </w:r>
            <w:r w:rsidRPr="007C58B6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</w:tcPr>
          <w:p w14:paraId="39CC09DF" w14:textId="77777777" w:rsidR="000F015F" w:rsidRPr="007C58B6" w:rsidRDefault="00000000">
            <w:pPr>
              <w:pStyle w:val="TableParagraph"/>
              <w:spacing w:before="0" w:line="210" w:lineRule="exact"/>
              <w:ind w:left="310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624</w:t>
            </w:r>
          </w:p>
        </w:tc>
        <w:tc>
          <w:tcPr>
            <w:tcW w:w="1654" w:type="dxa"/>
            <w:tcBorders>
              <w:top w:val="single" w:sz="4" w:space="0" w:color="000000"/>
              <w:bottom w:val="single" w:sz="4" w:space="0" w:color="000000"/>
            </w:tcBorders>
          </w:tcPr>
          <w:p w14:paraId="63A3717F" w14:textId="77777777" w:rsidR="000F015F" w:rsidRPr="007C58B6" w:rsidRDefault="00000000">
            <w:pPr>
              <w:pStyle w:val="TableParagraph"/>
              <w:spacing w:before="0" w:line="210" w:lineRule="exact"/>
              <w:ind w:left="48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73.0</w:t>
            </w:r>
          </w:p>
        </w:tc>
      </w:tr>
      <w:tr w:rsidR="000F015F" w:rsidRPr="007C58B6" w14:paraId="5757BB3B" w14:textId="77777777">
        <w:trPr>
          <w:trHeight w:val="226"/>
        </w:trPr>
        <w:tc>
          <w:tcPr>
            <w:tcW w:w="7462" w:type="dxa"/>
            <w:tcBorders>
              <w:top w:val="single" w:sz="4" w:space="0" w:color="000000"/>
            </w:tcBorders>
          </w:tcPr>
          <w:p w14:paraId="6A434C92" w14:textId="77777777" w:rsidR="000F015F" w:rsidRPr="007C58B6" w:rsidRDefault="00000000">
            <w:pPr>
              <w:pStyle w:val="TableParagraph"/>
              <w:spacing w:before="0" w:line="206" w:lineRule="exact"/>
              <w:ind w:left="479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North</w:t>
            </w:r>
          </w:p>
        </w:tc>
        <w:tc>
          <w:tcPr>
            <w:tcW w:w="1101" w:type="dxa"/>
            <w:tcBorders>
              <w:top w:val="single" w:sz="4" w:space="0" w:color="000000"/>
            </w:tcBorders>
          </w:tcPr>
          <w:p w14:paraId="32DD6AF6" w14:textId="77777777" w:rsidR="000F015F" w:rsidRPr="007C58B6" w:rsidRDefault="00000000">
            <w:pPr>
              <w:pStyle w:val="TableParagraph"/>
              <w:spacing w:before="0" w:line="206" w:lineRule="exact"/>
              <w:ind w:left="310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691</w:t>
            </w:r>
          </w:p>
        </w:tc>
        <w:tc>
          <w:tcPr>
            <w:tcW w:w="1654" w:type="dxa"/>
            <w:tcBorders>
              <w:top w:val="single" w:sz="4" w:space="0" w:color="000000"/>
            </w:tcBorders>
          </w:tcPr>
          <w:p w14:paraId="735D24BF" w14:textId="77777777" w:rsidR="000F015F" w:rsidRPr="007C58B6" w:rsidRDefault="00000000">
            <w:pPr>
              <w:pStyle w:val="TableParagraph"/>
              <w:spacing w:before="0" w:line="206" w:lineRule="exact"/>
              <w:ind w:left="48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80.5</w:t>
            </w:r>
          </w:p>
        </w:tc>
      </w:tr>
      <w:tr w:rsidR="000F015F" w:rsidRPr="007C58B6" w14:paraId="45F1CDD1" w14:textId="77777777">
        <w:trPr>
          <w:trHeight w:val="242"/>
        </w:trPr>
        <w:tc>
          <w:tcPr>
            <w:tcW w:w="7462" w:type="dxa"/>
          </w:tcPr>
          <w:p w14:paraId="5BB6AC69" w14:textId="77777777" w:rsidR="000F015F" w:rsidRPr="007C58B6" w:rsidRDefault="00000000">
            <w:pPr>
              <w:pStyle w:val="TableParagraph"/>
              <w:tabs>
                <w:tab w:val="left" w:pos="4796"/>
              </w:tabs>
              <w:spacing w:before="16" w:line="207" w:lineRule="exact"/>
              <w:ind w:left="1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i/>
              </w:rPr>
              <w:t>Residence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area</w:t>
            </w:r>
            <w:r w:rsidRPr="007C58B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in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Italy</w:t>
            </w:r>
            <w:r w:rsidRPr="007C58B6">
              <w:rPr>
                <w:rFonts w:asciiTheme="minorHAnsi" w:hAnsiTheme="minorHAnsi" w:cstheme="minorHAnsi"/>
                <w:i/>
              </w:rPr>
              <w:tab/>
            </w:r>
            <w:r w:rsidRPr="007C58B6">
              <w:rPr>
                <w:rFonts w:asciiTheme="minorHAnsi" w:hAnsiTheme="minorHAnsi" w:cstheme="minorHAnsi"/>
              </w:rPr>
              <w:t>Centre</w:t>
            </w:r>
          </w:p>
        </w:tc>
        <w:tc>
          <w:tcPr>
            <w:tcW w:w="1101" w:type="dxa"/>
          </w:tcPr>
          <w:p w14:paraId="0A011A28" w14:textId="77777777" w:rsidR="000F015F" w:rsidRPr="007C58B6" w:rsidRDefault="00000000">
            <w:pPr>
              <w:pStyle w:val="TableParagraph"/>
              <w:spacing w:before="16" w:line="207" w:lineRule="exact"/>
              <w:ind w:left="310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117</w:t>
            </w:r>
          </w:p>
        </w:tc>
        <w:tc>
          <w:tcPr>
            <w:tcW w:w="1654" w:type="dxa"/>
          </w:tcPr>
          <w:p w14:paraId="6755141F" w14:textId="77777777" w:rsidR="000F015F" w:rsidRPr="007C58B6" w:rsidRDefault="00000000">
            <w:pPr>
              <w:pStyle w:val="TableParagraph"/>
              <w:spacing w:before="16" w:line="207" w:lineRule="exact"/>
              <w:ind w:left="48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13.6</w:t>
            </w:r>
          </w:p>
        </w:tc>
      </w:tr>
      <w:tr w:rsidR="000F015F" w:rsidRPr="007C58B6" w14:paraId="144C5AB2" w14:textId="77777777">
        <w:trPr>
          <w:trHeight w:val="258"/>
        </w:trPr>
        <w:tc>
          <w:tcPr>
            <w:tcW w:w="7462" w:type="dxa"/>
            <w:tcBorders>
              <w:bottom w:val="single" w:sz="4" w:space="0" w:color="000000"/>
            </w:tcBorders>
          </w:tcPr>
          <w:p w14:paraId="68719B9F" w14:textId="77777777" w:rsidR="000F015F" w:rsidRPr="007C58B6" w:rsidRDefault="00000000">
            <w:pPr>
              <w:pStyle w:val="TableParagraph"/>
              <w:ind w:left="479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South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and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Islands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</w:tcPr>
          <w:p w14:paraId="696C14A7" w14:textId="77777777" w:rsidR="000F015F" w:rsidRPr="007C58B6" w:rsidRDefault="00000000">
            <w:pPr>
              <w:pStyle w:val="TableParagraph"/>
              <w:ind w:left="310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654" w:type="dxa"/>
            <w:tcBorders>
              <w:bottom w:val="single" w:sz="4" w:space="0" w:color="000000"/>
            </w:tcBorders>
          </w:tcPr>
          <w:p w14:paraId="7261281A" w14:textId="77777777" w:rsidR="000F015F" w:rsidRPr="007C58B6" w:rsidRDefault="00000000">
            <w:pPr>
              <w:pStyle w:val="TableParagraph"/>
              <w:ind w:left="48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5.9</w:t>
            </w:r>
          </w:p>
        </w:tc>
      </w:tr>
      <w:tr w:rsidR="000F015F" w:rsidRPr="007C58B6" w14:paraId="043B6546" w14:textId="77777777">
        <w:trPr>
          <w:trHeight w:val="228"/>
        </w:trPr>
        <w:tc>
          <w:tcPr>
            <w:tcW w:w="7462" w:type="dxa"/>
            <w:tcBorders>
              <w:top w:val="single" w:sz="4" w:space="0" w:color="000000"/>
            </w:tcBorders>
          </w:tcPr>
          <w:p w14:paraId="50400BD8" w14:textId="77777777" w:rsidR="000F015F" w:rsidRPr="007C58B6" w:rsidRDefault="00000000">
            <w:pPr>
              <w:pStyle w:val="TableParagraph"/>
              <w:tabs>
                <w:tab w:val="left" w:pos="4796"/>
              </w:tabs>
              <w:spacing w:before="1" w:line="207" w:lineRule="exact"/>
              <w:ind w:left="1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i/>
              </w:rPr>
              <w:t>Type</w:t>
            </w:r>
            <w:r w:rsidRPr="007C58B6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of bike</w:t>
            </w:r>
            <w:r w:rsidRPr="007C58B6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owned</w:t>
            </w:r>
            <w:r w:rsidRPr="007C58B6">
              <w:rPr>
                <w:rFonts w:asciiTheme="minorHAnsi" w:hAnsiTheme="minorHAnsi" w:cstheme="minorHAnsi"/>
                <w:i/>
              </w:rPr>
              <w:tab/>
            </w:r>
            <w:r w:rsidRPr="007C58B6">
              <w:rPr>
                <w:rFonts w:asciiTheme="minorHAnsi" w:hAnsiTheme="minorHAnsi" w:cstheme="minorHAnsi"/>
                <w:position w:val="12"/>
              </w:rPr>
              <w:t>City</w:t>
            </w:r>
            <w:r w:rsidRPr="007C58B6">
              <w:rPr>
                <w:rFonts w:asciiTheme="minorHAnsi" w:hAnsiTheme="minorHAnsi" w:cstheme="minorHAnsi"/>
                <w:spacing w:val="-1"/>
                <w:position w:val="12"/>
              </w:rPr>
              <w:t xml:space="preserve"> </w:t>
            </w:r>
            <w:r w:rsidRPr="007C58B6">
              <w:rPr>
                <w:rFonts w:asciiTheme="minorHAnsi" w:hAnsiTheme="minorHAnsi" w:cstheme="minorHAnsi"/>
                <w:position w:val="12"/>
              </w:rPr>
              <w:t>bike</w:t>
            </w:r>
          </w:p>
        </w:tc>
        <w:tc>
          <w:tcPr>
            <w:tcW w:w="1101" w:type="dxa"/>
            <w:tcBorders>
              <w:top w:val="single" w:sz="4" w:space="0" w:color="000000"/>
            </w:tcBorders>
          </w:tcPr>
          <w:p w14:paraId="44134B9D" w14:textId="77777777" w:rsidR="000F015F" w:rsidRPr="007C58B6" w:rsidRDefault="00000000">
            <w:pPr>
              <w:pStyle w:val="TableParagraph"/>
              <w:spacing w:before="1" w:line="207" w:lineRule="exact"/>
              <w:ind w:left="310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291</w:t>
            </w:r>
          </w:p>
        </w:tc>
        <w:tc>
          <w:tcPr>
            <w:tcW w:w="1654" w:type="dxa"/>
            <w:tcBorders>
              <w:top w:val="single" w:sz="4" w:space="0" w:color="000000"/>
            </w:tcBorders>
          </w:tcPr>
          <w:p w14:paraId="3348A053" w14:textId="77777777" w:rsidR="000F015F" w:rsidRPr="007C58B6" w:rsidRDefault="00000000">
            <w:pPr>
              <w:pStyle w:val="TableParagraph"/>
              <w:spacing w:before="1" w:line="207" w:lineRule="exact"/>
              <w:ind w:left="48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33.9</w:t>
            </w:r>
          </w:p>
        </w:tc>
      </w:tr>
      <w:tr w:rsidR="000F015F" w:rsidRPr="007C58B6" w14:paraId="69ABC8A2" w14:textId="77777777">
        <w:trPr>
          <w:trHeight w:val="258"/>
        </w:trPr>
        <w:tc>
          <w:tcPr>
            <w:tcW w:w="7462" w:type="dxa"/>
            <w:tcBorders>
              <w:bottom w:val="single" w:sz="4" w:space="0" w:color="000000"/>
            </w:tcBorders>
          </w:tcPr>
          <w:p w14:paraId="75A8EF17" w14:textId="77777777" w:rsidR="000F015F" w:rsidRPr="007C58B6" w:rsidRDefault="00000000">
            <w:pPr>
              <w:pStyle w:val="TableParagraph"/>
              <w:ind w:left="479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Other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types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(MTB,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Gravel,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etc.)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</w:tcPr>
          <w:p w14:paraId="6CE93C30" w14:textId="77777777" w:rsidR="000F015F" w:rsidRPr="007C58B6" w:rsidRDefault="00000000">
            <w:pPr>
              <w:pStyle w:val="TableParagraph"/>
              <w:ind w:left="310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567</w:t>
            </w:r>
          </w:p>
        </w:tc>
        <w:tc>
          <w:tcPr>
            <w:tcW w:w="1654" w:type="dxa"/>
            <w:tcBorders>
              <w:bottom w:val="single" w:sz="4" w:space="0" w:color="000000"/>
            </w:tcBorders>
          </w:tcPr>
          <w:p w14:paraId="4AB700F0" w14:textId="77777777" w:rsidR="000F015F" w:rsidRPr="007C58B6" w:rsidRDefault="00000000">
            <w:pPr>
              <w:pStyle w:val="TableParagraph"/>
              <w:ind w:left="48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66.1</w:t>
            </w:r>
          </w:p>
        </w:tc>
      </w:tr>
      <w:tr w:rsidR="000F015F" w:rsidRPr="007C58B6" w14:paraId="6CB86D07" w14:textId="77777777">
        <w:trPr>
          <w:trHeight w:val="225"/>
        </w:trPr>
        <w:tc>
          <w:tcPr>
            <w:tcW w:w="7462" w:type="dxa"/>
            <w:tcBorders>
              <w:top w:val="single" w:sz="4" w:space="0" w:color="000000"/>
            </w:tcBorders>
          </w:tcPr>
          <w:p w14:paraId="7E3CD9B2" w14:textId="77777777" w:rsidR="000F015F" w:rsidRPr="007C58B6" w:rsidRDefault="00000000">
            <w:pPr>
              <w:pStyle w:val="TableParagraph"/>
              <w:tabs>
                <w:tab w:val="left" w:pos="4796"/>
              </w:tabs>
              <w:spacing w:before="1" w:line="204" w:lineRule="exact"/>
              <w:ind w:left="1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i/>
              </w:rPr>
              <w:t>Use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of</w:t>
            </w:r>
            <w:r w:rsidRPr="007C58B6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bikes: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seasonality</w:t>
            </w:r>
            <w:r w:rsidRPr="007C58B6">
              <w:rPr>
                <w:rFonts w:asciiTheme="minorHAnsi" w:hAnsiTheme="minorHAnsi" w:cstheme="minorHAnsi"/>
                <w:i/>
              </w:rPr>
              <w:tab/>
            </w:r>
            <w:r w:rsidRPr="007C58B6">
              <w:rPr>
                <w:rFonts w:asciiTheme="minorHAnsi" w:hAnsiTheme="minorHAnsi" w:cstheme="minorHAnsi"/>
                <w:position w:val="12"/>
              </w:rPr>
              <w:t>Mostly</w:t>
            </w:r>
            <w:r w:rsidRPr="007C58B6">
              <w:rPr>
                <w:rFonts w:asciiTheme="minorHAnsi" w:hAnsiTheme="minorHAnsi" w:cstheme="minorHAnsi"/>
                <w:spacing w:val="-1"/>
                <w:position w:val="12"/>
              </w:rPr>
              <w:t xml:space="preserve"> </w:t>
            </w:r>
            <w:r w:rsidRPr="007C58B6">
              <w:rPr>
                <w:rFonts w:asciiTheme="minorHAnsi" w:hAnsiTheme="minorHAnsi" w:cstheme="minorHAnsi"/>
                <w:position w:val="12"/>
              </w:rPr>
              <w:t>warm</w:t>
            </w:r>
            <w:r w:rsidRPr="007C58B6">
              <w:rPr>
                <w:rFonts w:asciiTheme="minorHAnsi" w:hAnsiTheme="minorHAnsi" w:cstheme="minorHAnsi"/>
                <w:spacing w:val="-3"/>
                <w:position w:val="12"/>
              </w:rPr>
              <w:t xml:space="preserve"> </w:t>
            </w:r>
            <w:r w:rsidRPr="007C58B6">
              <w:rPr>
                <w:rFonts w:asciiTheme="minorHAnsi" w:hAnsiTheme="minorHAnsi" w:cstheme="minorHAnsi"/>
                <w:position w:val="12"/>
              </w:rPr>
              <w:t>months</w:t>
            </w:r>
          </w:p>
        </w:tc>
        <w:tc>
          <w:tcPr>
            <w:tcW w:w="1101" w:type="dxa"/>
            <w:tcBorders>
              <w:top w:val="single" w:sz="4" w:space="0" w:color="000000"/>
            </w:tcBorders>
          </w:tcPr>
          <w:p w14:paraId="7F78829D" w14:textId="77777777" w:rsidR="000F015F" w:rsidRPr="007C58B6" w:rsidRDefault="00000000">
            <w:pPr>
              <w:pStyle w:val="TableParagraph"/>
              <w:spacing w:before="0" w:line="206" w:lineRule="exact"/>
              <w:ind w:left="310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346</w:t>
            </w:r>
          </w:p>
        </w:tc>
        <w:tc>
          <w:tcPr>
            <w:tcW w:w="1654" w:type="dxa"/>
            <w:tcBorders>
              <w:top w:val="single" w:sz="4" w:space="0" w:color="000000"/>
            </w:tcBorders>
          </w:tcPr>
          <w:p w14:paraId="4D37B21A" w14:textId="77777777" w:rsidR="000F015F" w:rsidRPr="007C58B6" w:rsidRDefault="00000000">
            <w:pPr>
              <w:pStyle w:val="TableParagraph"/>
              <w:spacing w:before="0" w:line="206" w:lineRule="exact"/>
              <w:ind w:left="48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40.3</w:t>
            </w:r>
          </w:p>
        </w:tc>
      </w:tr>
      <w:tr w:rsidR="000F015F" w:rsidRPr="007C58B6" w14:paraId="064B929F" w14:textId="77777777">
        <w:trPr>
          <w:trHeight w:val="258"/>
        </w:trPr>
        <w:tc>
          <w:tcPr>
            <w:tcW w:w="7462" w:type="dxa"/>
            <w:tcBorders>
              <w:bottom w:val="single" w:sz="4" w:space="0" w:color="000000"/>
            </w:tcBorders>
          </w:tcPr>
          <w:p w14:paraId="7A3BA0B9" w14:textId="77777777" w:rsidR="000F015F" w:rsidRPr="007C58B6" w:rsidRDefault="00000000">
            <w:pPr>
              <w:pStyle w:val="TableParagraph"/>
              <w:ind w:left="479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All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the year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</w:tcPr>
          <w:p w14:paraId="5C91CAB9" w14:textId="77777777" w:rsidR="000F015F" w:rsidRPr="007C58B6" w:rsidRDefault="00000000">
            <w:pPr>
              <w:pStyle w:val="TableParagraph"/>
              <w:ind w:left="310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512</w:t>
            </w:r>
          </w:p>
        </w:tc>
        <w:tc>
          <w:tcPr>
            <w:tcW w:w="1654" w:type="dxa"/>
            <w:tcBorders>
              <w:bottom w:val="single" w:sz="4" w:space="0" w:color="000000"/>
            </w:tcBorders>
          </w:tcPr>
          <w:p w14:paraId="601AFC3D" w14:textId="77777777" w:rsidR="000F015F" w:rsidRPr="007C58B6" w:rsidRDefault="00000000">
            <w:pPr>
              <w:pStyle w:val="TableParagraph"/>
              <w:ind w:left="48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59.7</w:t>
            </w:r>
          </w:p>
        </w:tc>
      </w:tr>
      <w:tr w:rsidR="000F015F" w:rsidRPr="007C58B6" w14:paraId="62C6B821" w14:textId="77777777">
        <w:trPr>
          <w:trHeight w:val="225"/>
        </w:trPr>
        <w:tc>
          <w:tcPr>
            <w:tcW w:w="7462" w:type="dxa"/>
            <w:tcBorders>
              <w:top w:val="single" w:sz="4" w:space="0" w:color="000000"/>
            </w:tcBorders>
          </w:tcPr>
          <w:p w14:paraId="1C4484CD" w14:textId="77777777" w:rsidR="000F015F" w:rsidRPr="007C58B6" w:rsidRDefault="00000000">
            <w:pPr>
              <w:pStyle w:val="TableParagraph"/>
              <w:tabs>
                <w:tab w:val="left" w:pos="4796"/>
              </w:tabs>
              <w:spacing w:before="1" w:line="204" w:lineRule="exact"/>
              <w:ind w:left="1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i/>
              </w:rPr>
              <w:t>Use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of bikes:</w:t>
            </w:r>
            <w:r w:rsidRPr="007C58B6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commuting</w:t>
            </w:r>
            <w:r w:rsidRPr="007C58B6">
              <w:rPr>
                <w:rFonts w:asciiTheme="minorHAnsi" w:hAnsiTheme="minorHAnsi" w:cstheme="minorHAnsi"/>
                <w:i/>
              </w:rPr>
              <w:tab/>
            </w:r>
            <w:r w:rsidRPr="007C58B6">
              <w:rPr>
                <w:rFonts w:asciiTheme="minorHAnsi" w:hAnsiTheme="minorHAnsi" w:cstheme="minorHAnsi"/>
                <w:position w:val="12"/>
              </w:rPr>
              <w:t>Never/Seldom</w:t>
            </w:r>
          </w:p>
        </w:tc>
        <w:tc>
          <w:tcPr>
            <w:tcW w:w="1101" w:type="dxa"/>
            <w:tcBorders>
              <w:top w:val="single" w:sz="4" w:space="0" w:color="000000"/>
            </w:tcBorders>
          </w:tcPr>
          <w:p w14:paraId="0BA7784E" w14:textId="77777777" w:rsidR="000F015F" w:rsidRPr="007C58B6" w:rsidRDefault="00000000">
            <w:pPr>
              <w:pStyle w:val="TableParagraph"/>
              <w:spacing w:before="0" w:line="206" w:lineRule="exact"/>
              <w:ind w:left="310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447</w:t>
            </w:r>
          </w:p>
        </w:tc>
        <w:tc>
          <w:tcPr>
            <w:tcW w:w="1654" w:type="dxa"/>
            <w:tcBorders>
              <w:top w:val="single" w:sz="4" w:space="0" w:color="000000"/>
            </w:tcBorders>
          </w:tcPr>
          <w:p w14:paraId="32BEF4EB" w14:textId="77777777" w:rsidR="000F015F" w:rsidRPr="007C58B6" w:rsidRDefault="00000000">
            <w:pPr>
              <w:pStyle w:val="TableParagraph"/>
              <w:spacing w:before="0" w:line="206" w:lineRule="exact"/>
              <w:ind w:left="48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52.1</w:t>
            </w:r>
          </w:p>
        </w:tc>
      </w:tr>
      <w:tr w:rsidR="000F015F" w:rsidRPr="007C58B6" w14:paraId="0BB7C92E" w14:textId="77777777">
        <w:trPr>
          <w:trHeight w:val="226"/>
        </w:trPr>
        <w:tc>
          <w:tcPr>
            <w:tcW w:w="7462" w:type="dxa"/>
          </w:tcPr>
          <w:p w14:paraId="7C92C53E" w14:textId="77777777" w:rsidR="000F015F" w:rsidRPr="007C58B6" w:rsidRDefault="00000000">
            <w:pPr>
              <w:pStyle w:val="TableParagraph"/>
              <w:spacing w:line="191" w:lineRule="exact"/>
              <w:ind w:left="479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Less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than 3 times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a week</w:t>
            </w:r>
          </w:p>
        </w:tc>
        <w:tc>
          <w:tcPr>
            <w:tcW w:w="1101" w:type="dxa"/>
          </w:tcPr>
          <w:p w14:paraId="25A5D403" w14:textId="77777777" w:rsidR="000F015F" w:rsidRPr="007C58B6" w:rsidRDefault="00000000">
            <w:pPr>
              <w:pStyle w:val="TableParagraph"/>
              <w:spacing w:line="191" w:lineRule="exact"/>
              <w:ind w:left="310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122</w:t>
            </w:r>
          </w:p>
        </w:tc>
        <w:tc>
          <w:tcPr>
            <w:tcW w:w="1654" w:type="dxa"/>
          </w:tcPr>
          <w:p w14:paraId="65C32D90" w14:textId="77777777" w:rsidR="000F015F" w:rsidRPr="007C58B6" w:rsidRDefault="00000000">
            <w:pPr>
              <w:pStyle w:val="TableParagraph"/>
              <w:spacing w:line="191" w:lineRule="exact"/>
              <w:ind w:left="48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14.2</w:t>
            </w:r>
          </w:p>
        </w:tc>
      </w:tr>
    </w:tbl>
    <w:p w14:paraId="24AD915A" w14:textId="77777777" w:rsidR="000F015F" w:rsidRPr="007C58B6" w:rsidRDefault="000F015F">
      <w:pPr>
        <w:spacing w:line="191" w:lineRule="exact"/>
        <w:rPr>
          <w:rFonts w:asciiTheme="minorHAnsi" w:hAnsiTheme="minorHAnsi" w:cstheme="minorHAnsi"/>
        </w:rPr>
        <w:sectPr w:rsidR="000F015F" w:rsidRPr="007C58B6">
          <w:pgSz w:w="11910" w:h="16840"/>
          <w:pgMar w:top="1320" w:right="60" w:bottom="1180" w:left="0" w:header="0" w:footer="989" w:gutter="0"/>
          <w:cols w:space="720"/>
        </w:sectPr>
      </w:pPr>
    </w:p>
    <w:tbl>
      <w:tblPr>
        <w:tblW w:w="0" w:type="auto"/>
        <w:tblInd w:w="8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2"/>
        <w:gridCol w:w="1072"/>
        <w:gridCol w:w="1580"/>
      </w:tblGrid>
      <w:tr w:rsidR="000F015F" w:rsidRPr="007C58B6" w14:paraId="130B06BD" w14:textId="77777777">
        <w:trPr>
          <w:trHeight w:val="242"/>
        </w:trPr>
        <w:tc>
          <w:tcPr>
            <w:tcW w:w="7552" w:type="dxa"/>
            <w:tcBorders>
              <w:bottom w:val="single" w:sz="4" w:space="0" w:color="000000"/>
            </w:tcBorders>
          </w:tcPr>
          <w:p w14:paraId="31ADE08B" w14:textId="77777777" w:rsidR="000F015F" w:rsidRPr="007C58B6" w:rsidRDefault="00000000">
            <w:pPr>
              <w:pStyle w:val="TableParagraph"/>
              <w:spacing w:before="0"/>
              <w:ind w:left="478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lastRenderedPageBreak/>
              <w:t>More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than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3</w:t>
            </w:r>
            <w:r w:rsidRPr="007C5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times</w:t>
            </w:r>
            <w:r w:rsidRPr="007C58B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a week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 w14:paraId="768C0CD5" w14:textId="77777777" w:rsidR="000F015F" w:rsidRPr="007C58B6" w:rsidRDefault="00000000">
            <w:pPr>
              <w:pStyle w:val="TableParagraph"/>
              <w:spacing w:before="0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289</w:t>
            </w:r>
          </w:p>
        </w:tc>
        <w:tc>
          <w:tcPr>
            <w:tcW w:w="1580" w:type="dxa"/>
            <w:tcBorders>
              <w:bottom w:val="single" w:sz="4" w:space="0" w:color="000000"/>
            </w:tcBorders>
          </w:tcPr>
          <w:p w14:paraId="75D54D7F" w14:textId="77777777" w:rsidR="000F015F" w:rsidRPr="007C58B6" w:rsidRDefault="00000000">
            <w:pPr>
              <w:pStyle w:val="TableParagraph"/>
              <w:spacing w:before="0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33.7</w:t>
            </w:r>
          </w:p>
        </w:tc>
      </w:tr>
      <w:tr w:rsidR="000F015F" w:rsidRPr="007C58B6" w14:paraId="78C34A7E" w14:textId="77777777">
        <w:trPr>
          <w:trHeight w:val="226"/>
        </w:trPr>
        <w:tc>
          <w:tcPr>
            <w:tcW w:w="7552" w:type="dxa"/>
            <w:tcBorders>
              <w:top w:val="single" w:sz="4" w:space="0" w:color="000000"/>
            </w:tcBorders>
          </w:tcPr>
          <w:p w14:paraId="290E2F0B" w14:textId="77777777" w:rsidR="000F015F" w:rsidRPr="007C58B6" w:rsidRDefault="00000000">
            <w:pPr>
              <w:pStyle w:val="TableParagraph"/>
              <w:spacing w:before="0" w:line="206" w:lineRule="exact"/>
              <w:ind w:left="478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Never/Seldom</w:t>
            </w:r>
          </w:p>
        </w:tc>
        <w:tc>
          <w:tcPr>
            <w:tcW w:w="1072" w:type="dxa"/>
            <w:tcBorders>
              <w:top w:val="single" w:sz="4" w:space="0" w:color="000000"/>
            </w:tcBorders>
          </w:tcPr>
          <w:p w14:paraId="202F7D2F" w14:textId="77777777" w:rsidR="000F015F" w:rsidRPr="007C58B6" w:rsidRDefault="00000000">
            <w:pPr>
              <w:pStyle w:val="TableParagraph"/>
              <w:spacing w:before="0" w:line="206" w:lineRule="exact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397</w:t>
            </w:r>
          </w:p>
        </w:tc>
        <w:tc>
          <w:tcPr>
            <w:tcW w:w="1580" w:type="dxa"/>
            <w:tcBorders>
              <w:top w:val="single" w:sz="4" w:space="0" w:color="000000"/>
            </w:tcBorders>
          </w:tcPr>
          <w:p w14:paraId="58E232CA" w14:textId="77777777" w:rsidR="000F015F" w:rsidRPr="007C58B6" w:rsidRDefault="00000000">
            <w:pPr>
              <w:pStyle w:val="TableParagraph"/>
              <w:spacing w:before="0" w:line="206" w:lineRule="exact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46.3</w:t>
            </w:r>
          </w:p>
        </w:tc>
      </w:tr>
      <w:tr w:rsidR="000F015F" w:rsidRPr="007C58B6" w14:paraId="44D09C44" w14:textId="77777777">
        <w:trPr>
          <w:trHeight w:val="242"/>
        </w:trPr>
        <w:tc>
          <w:tcPr>
            <w:tcW w:w="7552" w:type="dxa"/>
          </w:tcPr>
          <w:p w14:paraId="770DBF2D" w14:textId="77777777" w:rsidR="000F015F" w:rsidRPr="007C58B6" w:rsidRDefault="00000000">
            <w:pPr>
              <w:pStyle w:val="TableParagraph"/>
              <w:tabs>
                <w:tab w:val="left" w:pos="4781"/>
              </w:tabs>
              <w:spacing w:before="16" w:line="207" w:lineRule="exact"/>
              <w:ind w:left="1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i/>
              </w:rPr>
              <w:t>Use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of</w:t>
            </w:r>
            <w:r w:rsidRPr="007C58B6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bikes:</w:t>
            </w:r>
            <w:r w:rsidRPr="007C58B6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errands</w:t>
            </w:r>
            <w:r w:rsidRPr="007C58B6">
              <w:rPr>
                <w:rFonts w:asciiTheme="minorHAnsi" w:hAnsiTheme="minorHAnsi" w:cstheme="minorHAnsi"/>
                <w:i/>
              </w:rPr>
              <w:tab/>
            </w:r>
            <w:r w:rsidRPr="007C58B6">
              <w:rPr>
                <w:rFonts w:asciiTheme="minorHAnsi" w:hAnsiTheme="minorHAnsi" w:cstheme="minorHAnsi"/>
              </w:rPr>
              <w:t>Less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than 3 times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a week</w:t>
            </w:r>
          </w:p>
        </w:tc>
        <w:tc>
          <w:tcPr>
            <w:tcW w:w="1072" w:type="dxa"/>
          </w:tcPr>
          <w:p w14:paraId="656C27D8" w14:textId="77777777" w:rsidR="000F015F" w:rsidRPr="007C58B6" w:rsidRDefault="00000000">
            <w:pPr>
              <w:pStyle w:val="TableParagraph"/>
              <w:spacing w:before="16" w:line="207" w:lineRule="exact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219</w:t>
            </w:r>
          </w:p>
        </w:tc>
        <w:tc>
          <w:tcPr>
            <w:tcW w:w="1580" w:type="dxa"/>
          </w:tcPr>
          <w:p w14:paraId="0141651C" w14:textId="77777777" w:rsidR="000F015F" w:rsidRPr="007C58B6" w:rsidRDefault="00000000">
            <w:pPr>
              <w:pStyle w:val="TableParagraph"/>
              <w:spacing w:before="16" w:line="207" w:lineRule="exact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25.5</w:t>
            </w:r>
          </w:p>
        </w:tc>
      </w:tr>
      <w:tr w:rsidR="000F015F" w:rsidRPr="007C58B6" w14:paraId="4C30782B" w14:textId="77777777">
        <w:trPr>
          <w:trHeight w:val="258"/>
        </w:trPr>
        <w:tc>
          <w:tcPr>
            <w:tcW w:w="7552" w:type="dxa"/>
            <w:tcBorders>
              <w:bottom w:val="single" w:sz="4" w:space="0" w:color="000000"/>
            </w:tcBorders>
          </w:tcPr>
          <w:p w14:paraId="1207C648" w14:textId="77777777" w:rsidR="000F015F" w:rsidRPr="007C58B6" w:rsidRDefault="00000000">
            <w:pPr>
              <w:pStyle w:val="TableParagraph"/>
              <w:ind w:left="478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More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than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3</w:t>
            </w:r>
            <w:r w:rsidRPr="007C5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times</w:t>
            </w:r>
            <w:r w:rsidRPr="007C58B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a week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 w14:paraId="4F4E7479" w14:textId="77777777" w:rsidR="000F015F" w:rsidRPr="007C58B6" w:rsidRDefault="00000000">
            <w:pPr>
              <w:pStyle w:val="TableParagraph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242</w:t>
            </w:r>
          </w:p>
        </w:tc>
        <w:tc>
          <w:tcPr>
            <w:tcW w:w="1580" w:type="dxa"/>
            <w:tcBorders>
              <w:bottom w:val="single" w:sz="4" w:space="0" w:color="000000"/>
            </w:tcBorders>
          </w:tcPr>
          <w:p w14:paraId="0FD72844" w14:textId="77777777" w:rsidR="000F015F" w:rsidRPr="007C58B6" w:rsidRDefault="00000000">
            <w:pPr>
              <w:pStyle w:val="TableParagraph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28.2</w:t>
            </w:r>
          </w:p>
        </w:tc>
      </w:tr>
      <w:tr w:rsidR="000F015F" w:rsidRPr="007C58B6" w14:paraId="60AC9D3C" w14:textId="77777777">
        <w:trPr>
          <w:trHeight w:val="228"/>
        </w:trPr>
        <w:tc>
          <w:tcPr>
            <w:tcW w:w="7552" w:type="dxa"/>
            <w:tcBorders>
              <w:top w:val="single" w:sz="4" w:space="0" w:color="000000"/>
            </w:tcBorders>
          </w:tcPr>
          <w:p w14:paraId="7A7EDDB0" w14:textId="77777777" w:rsidR="000F015F" w:rsidRPr="007C58B6" w:rsidRDefault="00000000">
            <w:pPr>
              <w:pStyle w:val="TableParagraph"/>
              <w:spacing w:before="1" w:line="207" w:lineRule="exact"/>
              <w:ind w:left="478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Never/Seldom</w:t>
            </w:r>
          </w:p>
        </w:tc>
        <w:tc>
          <w:tcPr>
            <w:tcW w:w="1072" w:type="dxa"/>
            <w:tcBorders>
              <w:top w:val="single" w:sz="4" w:space="0" w:color="000000"/>
            </w:tcBorders>
          </w:tcPr>
          <w:p w14:paraId="700BA17F" w14:textId="77777777" w:rsidR="000F015F" w:rsidRPr="007C58B6" w:rsidRDefault="00000000">
            <w:pPr>
              <w:pStyle w:val="TableParagraph"/>
              <w:spacing w:before="1" w:line="207" w:lineRule="exact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235</w:t>
            </w:r>
          </w:p>
        </w:tc>
        <w:tc>
          <w:tcPr>
            <w:tcW w:w="1580" w:type="dxa"/>
            <w:tcBorders>
              <w:top w:val="single" w:sz="4" w:space="0" w:color="000000"/>
            </w:tcBorders>
          </w:tcPr>
          <w:p w14:paraId="093F6905" w14:textId="77777777" w:rsidR="000F015F" w:rsidRPr="007C58B6" w:rsidRDefault="00000000">
            <w:pPr>
              <w:pStyle w:val="TableParagraph"/>
              <w:spacing w:before="1" w:line="207" w:lineRule="exact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27.4</w:t>
            </w:r>
          </w:p>
        </w:tc>
      </w:tr>
      <w:tr w:rsidR="000F015F" w:rsidRPr="007C58B6" w14:paraId="6ADA5748" w14:textId="77777777">
        <w:trPr>
          <w:trHeight w:val="242"/>
        </w:trPr>
        <w:tc>
          <w:tcPr>
            <w:tcW w:w="7552" w:type="dxa"/>
          </w:tcPr>
          <w:p w14:paraId="5918FE62" w14:textId="77777777" w:rsidR="000F015F" w:rsidRPr="007C58B6" w:rsidRDefault="00000000">
            <w:pPr>
              <w:pStyle w:val="TableParagraph"/>
              <w:tabs>
                <w:tab w:val="left" w:pos="4781"/>
              </w:tabs>
              <w:spacing w:line="207" w:lineRule="exact"/>
              <w:ind w:left="1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i/>
              </w:rPr>
              <w:t>Use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of bikes:</w:t>
            </w:r>
            <w:r w:rsidRPr="007C58B6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leisure</w:t>
            </w:r>
            <w:r w:rsidRPr="007C58B6">
              <w:rPr>
                <w:rFonts w:asciiTheme="minorHAnsi" w:hAnsiTheme="minorHAnsi" w:cstheme="minorHAnsi"/>
                <w:i/>
              </w:rPr>
              <w:tab/>
            </w:r>
            <w:r w:rsidRPr="007C58B6">
              <w:rPr>
                <w:rFonts w:asciiTheme="minorHAnsi" w:hAnsiTheme="minorHAnsi" w:cstheme="minorHAnsi"/>
              </w:rPr>
              <w:t>Less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than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3</w:t>
            </w:r>
            <w:r w:rsidRPr="007C5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times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a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week</w:t>
            </w:r>
          </w:p>
        </w:tc>
        <w:tc>
          <w:tcPr>
            <w:tcW w:w="1072" w:type="dxa"/>
          </w:tcPr>
          <w:p w14:paraId="2EE3CB8C" w14:textId="77777777" w:rsidR="000F015F" w:rsidRPr="007C58B6" w:rsidRDefault="00000000">
            <w:pPr>
              <w:pStyle w:val="TableParagraph"/>
              <w:spacing w:line="207" w:lineRule="exact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489</w:t>
            </w:r>
          </w:p>
        </w:tc>
        <w:tc>
          <w:tcPr>
            <w:tcW w:w="1580" w:type="dxa"/>
          </w:tcPr>
          <w:p w14:paraId="74047A72" w14:textId="77777777" w:rsidR="000F015F" w:rsidRPr="007C58B6" w:rsidRDefault="00000000">
            <w:pPr>
              <w:pStyle w:val="TableParagraph"/>
              <w:spacing w:line="207" w:lineRule="exact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57.0</w:t>
            </w:r>
          </w:p>
        </w:tc>
      </w:tr>
      <w:tr w:rsidR="000F015F" w:rsidRPr="007C58B6" w14:paraId="1BAECC58" w14:textId="77777777">
        <w:trPr>
          <w:trHeight w:val="258"/>
        </w:trPr>
        <w:tc>
          <w:tcPr>
            <w:tcW w:w="7552" w:type="dxa"/>
            <w:tcBorders>
              <w:bottom w:val="single" w:sz="4" w:space="0" w:color="000000"/>
            </w:tcBorders>
          </w:tcPr>
          <w:p w14:paraId="55534656" w14:textId="77777777" w:rsidR="000F015F" w:rsidRPr="007C58B6" w:rsidRDefault="00000000">
            <w:pPr>
              <w:pStyle w:val="TableParagraph"/>
              <w:ind w:left="478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More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than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3</w:t>
            </w:r>
            <w:r w:rsidRPr="007C5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times</w:t>
            </w:r>
            <w:r w:rsidRPr="007C58B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a week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 w14:paraId="76BE41B5" w14:textId="77777777" w:rsidR="000F015F" w:rsidRPr="007C58B6" w:rsidRDefault="00000000">
            <w:pPr>
              <w:pStyle w:val="TableParagraph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134</w:t>
            </w:r>
          </w:p>
        </w:tc>
        <w:tc>
          <w:tcPr>
            <w:tcW w:w="1580" w:type="dxa"/>
            <w:tcBorders>
              <w:bottom w:val="single" w:sz="4" w:space="0" w:color="000000"/>
            </w:tcBorders>
          </w:tcPr>
          <w:p w14:paraId="7BEBAF3E" w14:textId="77777777" w:rsidR="000F015F" w:rsidRPr="007C58B6" w:rsidRDefault="00000000">
            <w:pPr>
              <w:pStyle w:val="TableParagraph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15.6</w:t>
            </w:r>
          </w:p>
        </w:tc>
      </w:tr>
      <w:tr w:rsidR="000F015F" w:rsidRPr="007C58B6" w14:paraId="1B164C26" w14:textId="77777777">
        <w:trPr>
          <w:trHeight w:val="225"/>
        </w:trPr>
        <w:tc>
          <w:tcPr>
            <w:tcW w:w="7552" w:type="dxa"/>
            <w:tcBorders>
              <w:top w:val="single" w:sz="4" w:space="0" w:color="000000"/>
            </w:tcBorders>
          </w:tcPr>
          <w:p w14:paraId="1BE21853" w14:textId="77777777" w:rsidR="000F015F" w:rsidRPr="007C58B6" w:rsidRDefault="00000000">
            <w:pPr>
              <w:pStyle w:val="TableParagraph"/>
              <w:tabs>
                <w:tab w:val="left" w:pos="4781"/>
              </w:tabs>
              <w:spacing w:before="1" w:line="204" w:lineRule="exact"/>
              <w:ind w:left="1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i/>
              </w:rPr>
              <w:t>Destinations:</w:t>
            </w:r>
            <w:r w:rsidRPr="007C58B6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country</w:t>
            </w:r>
            <w:r w:rsidRPr="007C58B6">
              <w:rPr>
                <w:rFonts w:asciiTheme="minorHAnsi" w:hAnsiTheme="minorHAnsi" w:cstheme="minorHAnsi"/>
                <w:i/>
              </w:rPr>
              <w:tab/>
            </w:r>
            <w:r w:rsidRPr="007C58B6">
              <w:rPr>
                <w:rFonts w:asciiTheme="minorHAnsi" w:hAnsiTheme="minorHAnsi" w:cstheme="minorHAnsi"/>
                <w:position w:val="12"/>
              </w:rPr>
              <w:t>Italy</w:t>
            </w:r>
          </w:p>
        </w:tc>
        <w:tc>
          <w:tcPr>
            <w:tcW w:w="1072" w:type="dxa"/>
            <w:tcBorders>
              <w:top w:val="single" w:sz="4" w:space="0" w:color="000000"/>
            </w:tcBorders>
          </w:tcPr>
          <w:p w14:paraId="4BCBDF26" w14:textId="77777777" w:rsidR="000F015F" w:rsidRPr="007C58B6" w:rsidRDefault="00000000">
            <w:pPr>
              <w:pStyle w:val="TableParagraph"/>
              <w:spacing w:before="0" w:line="206" w:lineRule="exact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558</w:t>
            </w:r>
          </w:p>
        </w:tc>
        <w:tc>
          <w:tcPr>
            <w:tcW w:w="1580" w:type="dxa"/>
            <w:tcBorders>
              <w:top w:val="single" w:sz="4" w:space="0" w:color="000000"/>
            </w:tcBorders>
          </w:tcPr>
          <w:p w14:paraId="673C9B14" w14:textId="77777777" w:rsidR="000F015F" w:rsidRPr="007C58B6" w:rsidRDefault="00000000">
            <w:pPr>
              <w:pStyle w:val="TableParagraph"/>
              <w:spacing w:before="0" w:line="206" w:lineRule="exact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65.0</w:t>
            </w:r>
          </w:p>
        </w:tc>
      </w:tr>
      <w:tr w:rsidR="000F015F" w:rsidRPr="007C58B6" w14:paraId="34A2923B" w14:textId="77777777">
        <w:trPr>
          <w:trHeight w:val="258"/>
        </w:trPr>
        <w:tc>
          <w:tcPr>
            <w:tcW w:w="7552" w:type="dxa"/>
            <w:tcBorders>
              <w:bottom w:val="single" w:sz="4" w:space="0" w:color="000000"/>
            </w:tcBorders>
          </w:tcPr>
          <w:p w14:paraId="41740746" w14:textId="77777777" w:rsidR="000F015F" w:rsidRPr="007C58B6" w:rsidRDefault="00000000">
            <w:pPr>
              <w:pStyle w:val="TableParagraph"/>
              <w:ind w:left="478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Abroad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 w14:paraId="1B47EE7C" w14:textId="77777777" w:rsidR="000F015F" w:rsidRPr="007C58B6" w:rsidRDefault="00000000">
            <w:pPr>
              <w:pStyle w:val="TableParagraph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1580" w:type="dxa"/>
            <w:tcBorders>
              <w:bottom w:val="single" w:sz="4" w:space="0" w:color="000000"/>
            </w:tcBorders>
          </w:tcPr>
          <w:p w14:paraId="3194CDA9" w14:textId="77777777" w:rsidR="000F015F" w:rsidRPr="007C58B6" w:rsidRDefault="00000000">
            <w:pPr>
              <w:pStyle w:val="TableParagraph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35.0</w:t>
            </w:r>
          </w:p>
        </w:tc>
      </w:tr>
      <w:tr w:rsidR="000F015F" w:rsidRPr="007C58B6" w14:paraId="25BF8A3D" w14:textId="77777777">
        <w:trPr>
          <w:trHeight w:val="228"/>
        </w:trPr>
        <w:tc>
          <w:tcPr>
            <w:tcW w:w="7552" w:type="dxa"/>
            <w:tcBorders>
              <w:top w:val="single" w:sz="4" w:space="0" w:color="000000"/>
            </w:tcBorders>
          </w:tcPr>
          <w:p w14:paraId="5BD09FFF" w14:textId="77777777" w:rsidR="000F015F" w:rsidRPr="007C58B6" w:rsidRDefault="00000000">
            <w:pPr>
              <w:pStyle w:val="TableParagraph"/>
              <w:tabs>
                <w:tab w:val="left" w:pos="4781"/>
              </w:tabs>
              <w:spacing w:before="1" w:line="207" w:lineRule="exact"/>
              <w:ind w:left="1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i/>
              </w:rPr>
              <w:t>Travel</w:t>
            </w:r>
            <w:r w:rsidRPr="007C58B6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group</w:t>
            </w:r>
            <w:r w:rsidRPr="007C58B6">
              <w:rPr>
                <w:rFonts w:asciiTheme="minorHAnsi" w:hAnsiTheme="minorHAnsi" w:cstheme="minorHAnsi"/>
                <w:i/>
              </w:rPr>
              <w:tab/>
            </w:r>
            <w:r w:rsidRPr="007C58B6">
              <w:rPr>
                <w:rFonts w:asciiTheme="minorHAnsi" w:hAnsiTheme="minorHAnsi" w:cstheme="minorHAnsi"/>
                <w:position w:val="12"/>
              </w:rPr>
              <w:t>Alone</w:t>
            </w:r>
          </w:p>
        </w:tc>
        <w:tc>
          <w:tcPr>
            <w:tcW w:w="1072" w:type="dxa"/>
            <w:tcBorders>
              <w:top w:val="single" w:sz="4" w:space="0" w:color="000000"/>
            </w:tcBorders>
          </w:tcPr>
          <w:p w14:paraId="6D96ED2C" w14:textId="77777777" w:rsidR="000F015F" w:rsidRPr="007C58B6" w:rsidRDefault="00000000">
            <w:pPr>
              <w:pStyle w:val="TableParagraph"/>
              <w:spacing w:before="1" w:line="207" w:lineRule="exact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184</w:t>
            </w:r>
          </w:p>
        </w:tc>
        <w:tc>
          <w:tcPr>
            <w:tcW w:w="1580" w:type="dxa"/>
            <w:tcBorders>
              <w:top w:val="single" w:sz="4" w:space="0" w:color="000000"/>
            </w:tcBorders>
          </w:tcPr>
          <w:p w14:paraId="5215B4A2" w14:textId="77777777" w:rsidR="000F015F" w:rsidRPr="007C58B6" w:rsidRDefault="00000000">
            <w:pPr>
              <w:pStyle w:val="TableParagraph"/>
              <w:spacing w:before="1" w:line="207" w:lineRule="exact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21.0</w:t>
            </w:r>
          </w:p>
        </w:tc>
      </w:tr>
      <w:tr w:rsidR="000F015F" w:rsidRPr="007C58B6" w14:paraId="71311B81" w14:textId="77777777">
        <w:trPr>
          <w:trHeight w:val="258"/>
        </w:trPr>
        <w:tc>
          <w:tcPr>
            <w:tcW w:w="7552" w:type="dxa"/>
            <w:tcBorders>
              <w:bottom w:val="single" w:sz="4" w:space="0" w:color="000000"/>
            </w:tcBorders>
          </w:tcPr>
          <w:p w14:paraId="40270267" w14:textId="77777777" w:rsidR="000F015F" w:rsidRPr="007C58B6" w:rsidRDefault="00000000">
            <w:pPr>
              <w:pStyle w:val="TableParagraph"/>
              <w:ind w:left="478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One or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more</w:t>
            </w:r>
            <w:r w:rsidRPr="007C5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travel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mates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 w14:paraId="339404C2" w14:textId="77777777" w:rsidR="000F015F" w:rsidRPr="007C58B6" w:rsidRDefault="00000000">
            <w:pPr>
              <w:pStyle w:val="TableParagraph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674</w:t>
            </w:r>
          </w:p>
        </w:tc>
        <w:tc>
          <w:tcPr>
            <w:tcW w:w="1580" w:type="dxa"/>
            <w:tcBorders>
              <w:bottom w:val="single" w:sz="4" w:space="0" w:color="000000"/>
            </w:tcBorders>
          </w:tcPr>
          <w:p w14:paraId="50874A10" w14:textId="77777777" w:rsidR="000F015F" w:rsidRPr="007C58B6" w:rsidRDefault="00000000">
            <w:pPr>
              <w:pStyle w:val="TableParagraph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79.0</w:t>
            </w:r>
          </w:p>
        </w:tc>
      </w:tr>
      <w:tr w:rsidR="000F015F" w:rsidRPr="007C58B6" w14:paraId="5ED5FCC7" w14:textId="77777777">
        <w:trPr>
          <w:trHeight w:val="225"/>
        </w:trPr>
        <w:tc>
          <w:tcPr>
            <w:tcW w:w="7552" w:type="dxa"/>
            <w:tcBorders>
              <w:top w:val="single" w:sz="4" w:space="0" w:color="000000"/>
            </w:tcBorders>
          </w:tcPr>
          <w:p w14:paraId="03F91FF3" w14:textId="77777777" w:rsidR="000F015F" w:rsidRPr="007C58B6" w:rsidRDefault="00000000">
            <w:pPr>
              <w:pStyle w:val="TableParagraph"/>
              <w:spacing w:before="0" w:line="206" w:lineRule="exact"/>
              <w:ind w:left="478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Less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than 60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km</w:t>
            </w:r>
          </w:p>
        </w:tc>
        <w:tc>
          <w:tcPr>
            <w:tcW w:w="1072" w:type="dxa"/>
            <w:tcBorders>
              <w:top w:val="single" w:sz="4" w:space="0" w:color="000000"/>
            </w:tcBorders>
          </w:tcPr>
          <w:p w14:paraId="074B58F7" w14:textId="77777777" w:rsidR="000F015F" w:rsidRPr="007C58B6" w:rsidRDefault="00000000">
            <w:pPr>
              <w:pStyle w:val="TableParagraph"/>
              <w:spacing w:before="0" w:line="206" w:lineRule="exact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305</w:t>
            </w:r>
          </w:p>
        </w:tc>
        <w:tc>
          <w:tcPr>
            <w:tcW w:w="1580" w:type="dxa"/>
            <w:tcBorders>
              <w:top w:val="single" w:sz="4" w:space="0" w:color="000000"/>
            </w:tcBorders>
          </w:tcPr>
          <w:p w14:paraId="70A0AB3B" w14:textId="77777777" w:rsidR="000F015F" w:rsidRPr="007C58B6" w:rsidRDefault="00000000">
            <w:pPr>
              <w:pStyle w:val="TableParagraph"/>
              <w:spacing w:before="0" w:line="206" w:lineRule="exact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41.7</w:t>
            </w:r>
          </w:p>
        </w:tc>
      </w:tr>
      <w:tr w:rsidR="000F015F" w:rsidRPr="007C58B6" w14:paraId="33EF8B3C" w14:textId="77777777">
        <w:trPr>
          <w:trHeight w:val="242"/>
        </w:trPr>
        <w:tc>
          <w:tcPr>
            <w:tcW w:w="7552" w:type="dxa"/>
          </w:tcPr>
          <w:p w14:paraId="524F525B" w14:textId="77777777" w:rsidR="000F015F" w:rsidRPr="007C58B6" w:rsidRDefault="00000000">
            <w:pPr>
              <w:pStyle w:val="TableParagraph"/>
              <w:tabs>
                <w:tab w:val="left" w:pos="4781"/>
              </w:tabs>
              <w:spacing w:line="207" w:lineRule="exact"/>
              <w:ind w:left="1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i/>
              </w:rPr>
              <w:t>Length</w:t>
            </w:r>
            <w:r w:rsidRPr="007C58B6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of</w:t>
            </w:r>
            <w:r w:rsidRPr="007C58B6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daily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trips</w:t>
            </w:r>
            <w:r w:rsidRPr="007C58B6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(by</w:t>
            </w:r>
            <w:r w:rsidRPr="007C58B6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bike)</w:t>
            </w:r>
            <w:r w:rsidRPr="007C58B6">
              <w:rPr>
                <w:rFonts w:asciiTheme="minorHAnsi" w:hAnsiTheme="minorHAnsi" w:cstheme="minorHAnsi"/>
                <w:i/>
              </w:rPr>
              <w:tab/>
            </w:r>
            <w:r w:rsidRPr="007C58B6">
              <w:rPr>
                <w:rFonts w:asciiTheme="minorHAnsi" w:hAnsiTheme="minorHAnsi" w:cstheme="minorHAnsi"/>
              </w:rPr>
              <w:t>60</w:t>
            </w:r>
            <w:r w:rsidRPr="007C5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km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–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80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km</w:t>
            </w:r>
          </w:p>
        </w:tc>
        <w:tc>
          <w:tcPr>
            <w:tcW w:w="1072" w:type="dxa"/>
          </w:tcPr>
          <w:p w14:paraId="481754C2" w14:textId="77777777" w:rsidR="000F015F" w:rsidRPr="007C58B6" w:rsidRDefault="00000000">
            <w:pPr>
              <w:pStyle w:val="TableParagraph"/>
              <w:spacing w:line="207" w:lineRule="exact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233</w:t>
            </w:r>
          </w:p>
        </w:tc>
        <w:tc>
          <w:tcPr>
            <w:tcW w:w="1580" w:type="dxa"/>
          </w:tcPr>
          <w:p w14:paraId="421B7F4D" w14:textId="77777777" w:rsidR="000F015F" w:rsidRPr="007C58B6" w:rsidRDefault="00000000">
            <w:pPr>
              <w:pStyle w:val="TableParagraph"/>
              <w:spacing w:line="207" w:lineRule="exact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31.9</w:t>
            </w:r>
          </w:p>
        </w:tc>
      </w:tr>
      <w:tr w:rsidR="000F015F" w:rsidRPr="007C58B6" w14:paraId="2F30B149" w14:textId="77777777">
        <w:trPr>
          <w:trHeight w:val="258"/>
        </w:trPr>
        <w:tc>
          <w:tcPr>
            <w:tcW w:w="7552" w:type="dxa"/>
            <w:tcBorders>
              <w:bottom w:val="single" w:sz="4" w:space="0" w:color="000000"/>
            </w:tcBorders>
          </w:tcPr>
          <w:p w14:paraId="07BD439C" w14:textId="77777777" w:rsidR="000F015F" w:rsidRPr="007C58B6" w:rsidRDefault="00000000">
            <w:pPr>
              <w:pStyle w:val="TableParagraph"/>
              <w:ind w:left="478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More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than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80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km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 w14:paraId="02D75DBD" w14:textId="77777777" w:rsidR="000F015F" w:rsidRPr="007C58B6" w:rsidRDefault="00000000">
            <w:pPr>
              <w:pStyle w:val="TableParagraph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193</w:t>
            </w:r>
          </w:p>
        </w:tc>
        <w:tc>
          <w:tcPr>
            <w:tcW w:w="1580" w:type="dxa"/>
            <w:tcBorders>
              <w:bottom w:val="single" w:sz="4" w:space="0" w:color="000000"/>
            </w:tcBorders>
          </w:tcPr>
          <w:p w14:paraId="1B33D9A1" w14:textId="77777777" w:rsidR="000F015F" w:rsidRPr="007C58B6" w:rsidRDefault="00000000">
            <w:pPr>
              <w:pStyle w:val="TableParagraph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26.4</w:t>
            </w:r>
          </w:p>
        </w:tc>
      </w:tr>
      <w:tr w:rsidR="000F015F" w:rsidRPr="007C58B6" w14:paraId="51AE116E" w14:textId="77777777">
        <w:trPr>
          <w:trHeight w:val="227"/>
        </w:trPr>
        <w:tc>
          <w:tcPr>
            <w:tcW w:w="7552" w:type="dxa"/>
            <w:tcBorders>
              <w:top w:val="single" w:sz="4" w:space="0" w:color="000000"/>
            </w:tcBorders>
          </w:tcPr>
          <w:p w14:paraId="7A0E060C" w14:textId="77777777" w:rsidR="000F015F" w:rsidRPr="007C58B6" w:rsidRDefault="00000000">
            <w:pPr>
              <w:pStyle w:val="TableParagraph"/>
              <w:spacing w:before="0" w:line="207" w:lineRule="exact"/>
              <w:ind w:left="478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Bed</w:t>
            </w:r>
            <w:r w:rsidRPr="007C58B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and</w:t>
            </w:r>
            <w:r w:rsidRPr="007C58B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breakfast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(B&amp;B)</w:t>
            </w:r>
          </w:p>
        </w:tc>
        <w:tc>
          <w:tcPr>
            <w:tcW w:w="1072" w:type="dxa"/>
            <w:tcBorders>
              <w:top w:val="single" w:sz="4" w:space="0" w:color="000000"/>
            </w:tcBorders>
          </w:tcPr>
          <w:p w14:paraId="070AF3F9" w14:textId="77777777" w:rsidR="000F015F" w:rsidRPr="007C58B6" w:rsidRDefault="00000000">
            <w:pPr>
              <w:pStyle w:val="TableParagraph"/>
              <w:spacing w:before="0" w:line="207" w:lineRule="exact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291</w:t>
            </w:r>
          </w:p>
        </w:tc>
        <w:tc>
          <w:tcPr>
            <w:tcW w:w="1580" w:type="dxa"/>
            <w:tcBorders>
              <w:top w:val="single" w:sz="4" w:space="0" w:color="000000"/>
            </w:tcBorders>
          </w:tcPr>
          <w:p w14:paraId="4A3E4371" w14:textId="77777777" w:rsidR="000F015F" w:rsidRPr="007C58B6" w:rsidRDefault="00000000">
            <w:pPr>
              <w:pStyle w:val="TableParagraph"/>
              <w:spacing w:before="0" w:line="207" w:lineRule="exact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33.9</w:t>
            </w:r>
          </w:p>
        </w:tc>
      </w:tr>
      <w:tr w:rsidR="000F015F" w:rsidRPr="007C58B6" w14:paraId="2D8EB5A0" w14:textId="77777777">
        <w:trPr>
          <w:trHeight w:val="243"/>
        </w:trPr>
        <w:tc>
          <w:tcPr>
            <w:tcW w:w="7552" w:type="dxa"/>
          </w:tcPr>
          <w:p w14:paraId="1DDF7876" w14:textId="77777777" w:rsidR="000F015F" w:rsidRPr="007C58B6" w:rsidRDefault="00000000">
            <w:pPr>
              <w:pStyle w:val="TableParagraph"/>
              <w:tabs>
                <w:tab w:val="left" w:pos="4781"/>
              </w:tabs>
              <w:spacing w:before="17" w:line="207" w:lineRule="exact"/>
              <w:ind w:left="1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i/>
              </w:rPr>
              <w:t>Type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of</w:t>
            </w:r>
            <w:r w:rsidRPr="007C58B6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accommodation</w:t>
            </w:r>
            <w:r w:rsidRPr="007C58B6">
              <w:rPr>
                <w:rFonts w:asciiTheme="minorHAnsi" w:hAnsiTheme="minorHAnsi" w:cstheme="minorHAnsi"/>
                <w:i/>
              </w:rPr>
              <w:tab/>
            </w:r>
            <w:r w:rsidRPr="007C58B6">
              <w:rPr>
                <w:rFonts w:asciiTheme="minorHAnsi" w:hAnsiTheme="minorHAnsi" w:cstheme="minorHAnsi"/>
              </w:rPr>
              <w:t>Hotel</w:t>
            </w:r>
          </w:p>
        </w:tc>
        <w:tc>
          <w:tcPr>
            <w:tcW w:w="1072" w:type="dxa"/>
          </w:tcPr>
          <w:p w14:paraId="211D15FE" w14:textId="77777777" w:rsidR="000F015F" w:rsidRPr="007C58B6" w:rsidRDefault="00000000">
            <w:pPr>
              <w:pStyle w:val="TableParagraph"/>
              <w:spacing w:before="17" w:line="207" w:lineRule="exact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251</w:t>
            </w:r>
          </w:p>
        </w:tc>
        <w:tc>
          <w:tcPr>
            <w:tcW w:w="1580" w:type="dxa"/>
          </w:tcPr>
          <w:p w14:paraId="73E183EB" w14:textId="77777777" w:rsidR="000F015F" w:rsidRPr="007C58B6" w:rsidRDefault="00000000">
            <w:pPr>
              <w:pStyle w:val="TableParagraph"/>
              <w:spacing w:before="17" w:line="207" w:lineRule="exact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29.3</w:t>
            </w:r>
          </w:p>
        </w:tc>
      </w:tr>
      <w:tr w:rsidR="000F015F" w:rsidRPr="007C58B6" w14:paraId="1248943E" w14:textId="77777777">
        <w:trPr>
          <w:trHeight w:val="258"/>
        </w:trPr>
        <w:tc>
          <w:tcPr>
            <w:tcW w:w="7552" w:type="dxa"/>
            <w:tcBorders>
              <w:bottom w:val="single" w:sz="4" w:space="0" w:color="000000"/>
            </w:tcBorders>
          </w:tcPr>
          <w:p w14:paraId="56DA7A4A" w14:textId="77777777" w:rsidR="000F015F" w:rsidRPr="007C58B6" w:rsidRDefault="00000000">
            <w:pPr>
              <w:pStyle w:val="TableParagraph"/>
              <w:ind w:left="478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Other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types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(camping,</w:t>
            </w:r>
            <w:r w:rsidRPr="007C58B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etc.)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 w14:paraId="16924772" w14:textId="77777777" w:rsidR="000F015F" w:rsidRPr="007C58B6" w:rsidRDefault="00000000">
            <w:pPr>
              <w:pStyle w:val="TableParagraph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316</w:t>
            </w:r>
          </w:p>
        </w:tc>
        <w:tc>
          <w:tcPr>
            <w:tcW w:w="1580" w:type="dxa"/>
            <w:tcBorders>
              <w:bottom w:val="single" w:sz="4" w:space="0" w:color="000000"/>
            </w:tcBorders>
          </w:tcPr>
          <w:p w14:paraId="04CB9CBC" w14:textId="77777777" w:rsidR="000F015F" w:rsidRPr="007C58B6" w:rsidRDefault="00000000">
            <w:pPr>
              <w:pStyle w:val="TableParagraph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36.8</w:t>
            </w:r>
          </w:p>
        </w:tc>
      </w:tr>
      <w:tr w:rsidR="000F015F" w:rsidRPr="007C58B6" w14:paraId="168A260C" w14:textId="77777777">
        <w:trPr>
          <w:trHeight w:val="226"/>
        </w:trPr>
        <w:tc>
          <w:tcPr>
            <w:tcW w:w="7552" w:type="dxa"/>
            <w:tcBorders>
              <w:top w:val="single" w:sz="4" w:space="0" w:color="000000"/>
            </w:tcBorders>
          </w:tcPr>
          <w:p w14:paraId="056BCDFE" w14:textId="77777777" w:rsidR="000F015F" w:rsidRPr="007C58B6" w:rsidRDefault="00000000">
            <w:pPr>
              <w:pStyle w:val="TableParagraph"/>
              <w:spacing w:before="0" w:line="206" w:lineRule="exact"/>
              <w:ind w:left="478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1-2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nights</w:t>
            </w:r>
          </w:p>
        </w:tc>
        <w:tc>
          <w:tcPr>
            <w:tcW w:w="1072" w:type="dxa"/>
            <w:tcBorders>
              <w:top w:val="single" w:sz="4" w:space="0" w:color="000000"/>
            </w:tcBorders>
          </w:tcPr>
          <w:p w14:paraId="13CA36FC" w14:textId="77777777" w:rsidR="000F015F" w:rsidRPr="007C58B6" w:rsidRDefault="00000000">
            <w:pPr>
              <w:pStyle w:val="TableParagraph"/>
              <w:spacing w:before="0" w:line="206" w:lineRule="exact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1580" w:type="dxa"/>
            <w:tcBorders>
              <w:top w:val="single" w:sz="4" w:space="0" w:color="000000"/>
            </w:tcBorders>
          </w:tcPr>
          <w:p w14:paraId="4FAC0D61" w14:textId="77777777" w:rsidR="000F015F" w:rsidRPr="007C58B6" w:rsidRDefault="00000000">
            <w:pPr>
              <w:pStyle w:val="TableParagraph"/>
              <w:spacing w:before="0" w:line="206" w:lineRule="exact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19.2</w:t>
            </w:r>
          </w:p>
        </w:tc>
      </w:tr>
      <w:tr w:rsidR="000F015F" w:rsidRPr="007C58B6" w14:paraId="76712B19" w14:textId="77777777">
        <w:trPr>
          <w:trHeight w:val="242"/>
        </w:trPr>
        <w:tc>
          <w:tcPr>
            <w:tcW w:w="7552" w:type="dxa"/>
          </w:tcPr>
          <w:p w14:paraId="4CE24BBD" w14:textId="77777777" w:rsidR="000F015F" w:rsidRPr="007C58B6" w:rsidRDefault="00000000">
            <w:pPr>
              <w:pStyle w:val="TableParagraph"/>
              <w:tabs>
                <w:tab w:val="left" w:pos="4781"/>
              </w:tabs>
              <w:spacing w:line="207" w:lineRule="exact"/>
              <w:ind w:left="1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i/>
              </w:rPr>
              <w:t>Overnight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stays</w:t>
            </w:r>
            <w:r w:rsidRPr="007C58B6">
              <w:rPr>
                <w:rFonts w:asciiTheme="minorHAnsi" w:hAnsiTheme="minorHAnsi" w:cstheme="minorHAnsi"/>
                <w:i/>
              </w:rPr>
              <w:tab/>
            </w:r>
            <w:r w:rsidRPr="007C58B6">
              <w:rPr>
                <w:rFonts w:asciiTheme="minorHAnsi" w:hAnsiTheme="minorHAnsi" w:cstheme="minorHAnsi"/>
              </w:rPr>
              <w:t>3-6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nights</w:t>
            </w:r>
          </w:p>
        </w:tc>
        <w:tc>
          <w:tcPr>
            <w:tcW w:w="1072" w:type="dxa"/>
          </w:tcPr>
          <w:p w14:paraId="2080600A" w14:textId="77777777" w:rsidR="000F015F" w:rsidRPr="007C58B6" w:rsidRDefault="00000000">
            <w:pPr>
              <w:pStyle w:val="TableParagraph"/>
              <w:spacing w:line="207" w:lineRule="exact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253</w:t>
            </w:r>
          </w:p>
        </w:tc>
        <w:tc>
          <w:tcPr>
            <w:tcW w:w="1580" w:type="dxa"/>
          </w:tcPr>
          <w:p w14:paraId="77F112F5" w14:textId="77777777" w:rsidR="000F015F" w:rsidRPr="007C58B6" w:rsidRDefault="00000000">
            <w:pPr>
              <w:pStyle w:val="TableParagraph"/>
              <w:spacing w:line="207" w:lineRule="exact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34.6</w:t>
            </w:r>
          </w:p>
        </w:tc>
      </w:tr>
      <w:tr w:rsidR="000F015F" w:rsidRPr="007C58B6" w14:paraId="6817F9DF" w14:textId="77777777">
        <w:trPr>
          <w:trHeight w:val="258"/>
        </w:trPr>
        <w:tc>
          <w:tcPr>
            <w:tcW w:w="7552" w:type="dxa"/>
            <w:tcBorders>
              <w:bottom w:val="single" w:sz="4" w:space="0" w:color="000000"/>
            </w:tcBorders>
          </w:tcPr>
          <w:p w14:paraId="6E8F6613" w14:textId="77777777" w:rsidR="000F015F" w:rsidRPr="007C58B6" w:rsidRDefault="00000000">
            <w:pPr>
              <w:pStyle w:val="TableParagraph"/>
              <w:ind w:left="478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More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than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6 nights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 w14:paraId="0E4BDAD2" w14:textId="77777777" w:rsidR="000F015F" w:rsidRPr="007C58B6" w:rsidRDefault="00000000">
            <w:pPr>
              <w:pStyle w:val="TableParagraph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338</w:t>
            </w:r>
          </w:p>
        </w:tc>
        <w:tc>
          <w:tcPr>
            <w:tcW w:w="1580" w:type="dxa"/>
            <w:tcBorders>
              <w:bottom w:val="single" w:sz="4" w:space="0" w:color="000000"/>
            </w:tcBorders>
          </w:tcPr>
          <w:p w14:paraId="0F165DC5" w14:textId="77777777" w:rsidR="000F015F" w:rsidRPr="007C58B6" w:rsidRDefault="00000000">
            <w:pPr>
              <w:pStyle w:val="TableParagraph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46.2</w:t>
            </w:r>
          </w:p>
        </w:tc>
      </w:tr>
      <w:tr w:rsidR="000F015F" w:rsidRPr="007C58B6" w14:paraId="4124B375" w14:textId="77777777">
        <w:trPr>
          <w:trHeight w:val="228"/>
        </w:trPr>
        <w:tc>
          <w:tcPr>
            <w:tcW w:w="7552" w:type="dxa"/>
            <w:tcBorders>
              <w:top w:val="single" w:sz="4" w:space="0" w:color="000000"/>
            </w:tcBorders>
          </w:tcPr>
          <w:p w14:paraId="7AD9DFC3" w14:textId="77777777" w:rsidR="000F015F" w:rsidRPr="007C58B6" w:rsidRDefault="00000000">
            <w:pPr>
              <w:pStyle w:val="TableParagraph"/>
              <w:spacing w:before="1" w:line="207" w:lineRule="exact"/>
              <w:ind w:left="478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Less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than €50</w:t>
            </w:r>
          </w:p>
        </w:tc>
        <w:tc>
          <w:tcPr>
            <w:tcW w:w="1072" w:type="dxa"/>
            <w:tcBorders>
              <w:top w:val="single" w:sz="4" w:space="0" w:color="000000"/>
            </w:tcBorders>
          </w:tcPr>
          <w:p w14:paraId="136A306E" w14:textId="77777777" w:rsidR="000F015F" w:rsidRPr="007C58B6" w:rsidRDefault="00000000">
            <w:pPr>
              <w:pStyle w:val="TableParagraph"/>
              <w:spacing w:before="1" w:line="207" w:lineRule="exact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222</w:t>
            </w:r>
          </w:p>
        </w:tc>
        <w:tc>
          <w:tcPr>
            <w:tcW w:w="1580" w:type="dxa"/>
            <w:tcBorders>
              <w:top w:val="single" w:sz="4" w:space="0" w:color="000000"/>
            </w:tcBorders>
          </w:tcPr>
          <w:p w14:paraId="6BD0B7B6" w14:textId="77777777" w:rsidR="000F015F" w:rsidRPr="007C58B6" w:rsidRDefault="00000000">
            <w:pPr>
              <w:pStyle w:val="TableParagraph"/>
              <w:spacing w:before="1" w:line="207" w:lineRule="exact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30.4</w:t>
            </w:r>
          </w:p>
        </w:tc>
      </w:tr>
      <w:tr w:rsidR="000F015F" w:rsidRPr="007C58B6" w14:paraId="58BB1DC9" w14:textId="77777777">
        <w:trPr>
          <w:trHeight w:val="242"/>
        </w:trPr>
        <w:tc>
          <w:tcPr>
            <w:tcW w:w="7552" w:type="dxa"/>
          </w:tcPr>
          <w:p w14:paraId="38057089" w14:textId="77777777" w:rsidR="000F015F" w:rsidRPr="007C58B6" w:rsidRDefault="00000000">
            <w:pPr>
              <w:pStyle w:val="TableParagraph"/>
              <w:tabs>
                <w:tab w:val="left" w:pos="4781"/>
              </w:tabs>
              <w:spacing w:line="207" w:lineRule="exact"/>
              <w:ind w:left="1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i/>
              </w:rPr>
              <w:t>Average</w:t>
            </w:r>
            <w:r w:rsidRPr="007C58B6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daily</w:t>
            </w:r>
            <w:r w:rsidRPr="007C58B6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expense</w:t>
            </w:r>
            <w:r w:rsidRPr="007C58B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(per</w:t>
            </w:r>
            <w:r w:rsidRPr="007C58B6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capita)</w:t>
            </w:r>
            <w:r w:rsidRPr="007C58B6">
              <w:rPr>
                <w:rFonts w:asciiTheme="minorHAnsi" w:hAnsiTheme="minorHAnsi" w:cstheme="minorHAnsi"/>
                <w:i/>
              </w:rPr>
              <w:tab/>
            </w:r>
            <w:r w:rsidRPr="007C58B6">
              <w:rPr>
                <w:rFonts w:asciiTheme="minorHAnsi" w:hAnsiTheme="minorHAnsi" w:cstheme="minorHAnsi"/>
              </w:rPr>
              <w:t>€50 -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€80</w:t>
            </w:r>
          </w:p>
        </w:tc>
        <w:tc>
          <w:tcPr>
            <w:tcW w:w="1072" w:type="dxa"/>
          </w:tcPr>
          <w:p w14:paraId="43BB1A3A" w14:textId="77777777" w:rsidR="000F015F" w:rsidRPr="007C58B6" w:rsidRDefault="00000000">
            <w:pPr>
              <w:pStyle w:val="TableParagraph"/>
              <w:spacing w:line="207" w:lineRule="exact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337</w:t>
            </w:r>
          </w:p>
        </w:tc>
        <w:tc>
          <w:tcPr>
            <w:tcW w:w="1580" w:type="dxa"/>
          </w:tcPr>
          <w:p w14:paraId="7BE9F078" w14:textId="77777777" w:rsidR="000F015F" w:rsidRPr="007C58B6" w:rsidRDefault="00000000">
            <w:pPr>
              <w:pStyle w:val="TableParagraph"/>
              <w:spacing w:line="207" w:lineRule="exact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46.1</w:t>
            </w:r>
          </w:p>
        </w:tc>
      </w:tr>
      <w:tr w:rsidR="000F015F" w:rsidRPr="007C58B6" w14:paraId="07C4D23F" w14:textId="77777777">
        <w:trPr>
          <w:trHeight w:val="258"/>
        </w:trPr>
        <w:tc>
          <w:tcPr>
            <w:tcW w:w="7552" w:type="dxa"/>
            <w:tcBorders>
              <w:bottom w:val="single" w:sz="4" w:space="0" w:color="000000"/>
            </w:tcBorders>
          </w:tcPr>
          <w:p w14:paraId="1D727AF8" w14:textId="77777777" w:rsidR="000F015F" w:rsidRPr="007C58B6" w:rsidRDefault="00000000">
            <w:pPr>
              <w:pStyle w:val="TableParagraph"/>
              <w:ind w:left="478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More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than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€80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 w14:paraId="4BE4327E" w14:textId="77777777" w:rsidR="000F015F" w:rsidRPr="007C58B6" w:rsidRDefault="00000000">
            <w:pPr>
              <w:pStyle w:val="TableParagraph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172</w:t>
            </w:r>
          </w:p>
        </w:tc>
        <w:tc>
          <w:tcPr>
            <w:tcW w:w="1580" w:type="dxa"/>
            <w:tcBorders>
              <w:bottom w:val="single" w:sz="4" w:space="0" w:color="000000"/>
            </w:tcBorders>
          </w:tcPr>
          <w:p w14:paraId="0C71E0AC" w14:textId="77777777" w:rsidR="000F015F" w:rsidRPr="007C58B6" w:rsidRDefault="00000000">
            <w:pPr>
              <w:pStyle w:val="TableParagraph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23.5</w:t>
            </w:r>
          </w:p>
        </w:tc>
      </w:tr>
      <w:tr w:rsidR="000F015F" w:rsidRPr="007C58B6" w14:paraId="4AC59387" w14:textId="77777777">
        <w:trPr>
          <w:trHeight w:val="242"/>
        </w:trPr>
        <w:tc>
          <w:tcPr>
            <w:tcW w:w="7552" w:type="dxa"/>
            <w:tcBorders>
              <w:top w:val="single" w:sz="4" w:space="0" w:color="000000"/>
              <w:bottom w:val="single" w:sz="4" w:space="0" w:color="000000"/>
            </w:tcBorders>
          </w:tcPr>
          <w:p w14:paraId="24C2715D" w14:textId="77777777" w:rsidR="000F015F" w:rsidRPr="007C58B6" w:rsidRDefault="000F015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</w:tcPr>
          <w:p w14:paraId="5283B248" w14:textId="77777777" w:rsidR="000F015F" w:rsidRPr="007C58B6" w:rsidRDefault="00000000">
            <w:pPr>
              <w:pStyle w:val="TableParagraph"/>
              <w:spacing w:before="0" w:line="210" w:lineRule="exact"/>
              <w:ind w:left="206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Mean</w:t>
            </w: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</w:tcBorders>
          </w:tcPr>
          <w:p w14:paraId="215B6886" w14:textId="77777777" w:rsidR="000F015F" w:rsidRPr="007C58B6" w:rsidRDefault="00000000">
            <w:pPr>
              <w:pStyle w:val="TableParagraph"/>
              <w:spacing w:before="0" w:line="210" w:lineRule="exact"/>
              <w:ind w:left="411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SD</w:t>
            </w:r>
          </w:p>
        </w:tc>
      </w:tr>
      <w:tr w:rsidR="000F015F" w:rsidRPr="007C58B6" w14:paraId="2BE4F2F6" w14:textId="77777777">
        <w:trPr>
          <w:trHeight w:val="225"/>
        </w:trPr>
        <w:tc>
          <w:tcPr>
            <w:tcW w:w="7552" w:type="dxa"/>
            <w:tcBorders>
              <w:top w:val="single" w:sz="4" w:space="0" w:color="000000"/>
            </w:tcBorders>
          </w:tcPr>
          <w:p w14:paraId="18B97A63" w14:textId="77777777" w:rsidR="000F015F" w:rsidRPr="007C58B6" w:rsidRDefault="00000000">
            <w:pPr>
              <w:pStyle w:val="TableParagraph"/>
              <w:spacing w:before="0" w:line="206" w:lineRule="exact"/>
              <w:ind w:left="478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Intensity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of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urban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road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traffic</w:t>
            </w:r>
          </w:p>
        </w:tc>
        <w:tc>
          <w:tcPr>
            <w:tcW w:w="1072" w:type="dxa"/>
            <w:tcBorders>
              <w:top w:val="single" w:sz="4" w:space="0" w:color="000000"/>
            </w:tcBorders>
          </w:tcPr>
          <w:p w14:paraId="1E98E15D" w14:textId="77777777" w:rsidR="000F015F" w:rsidRPr="007C58B6" w:rsidRDefault="00000000">
            <w:pPr>
              <w:pStyle w:val="TableParagraph"/>
              <w:spacing w:before="0" w:line="206" w:lineRule="exact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4.16</w:t>
            </w:r>
          </w:p>
        </w:tc>
        <w:tc>
          <w:tcPr>
            <w:tcW w:w="1580" w:type="dxa"/>
            <w:tcBorders>
              <w:top w:val="single" w:sz="4" w:space="0" w:color="000000"/>
            </w:tcBorders>
          </w:tcPr>
          <w:p w14:paraId="6A0A6581" w14:textId="77777777" w:rsidR="000F015F" w:rsidRPr="007C58B6" w:rsidRDefault="00000000">
            <w:pPr>
              <w:pStyle w:val="TableParagraph"/>
              <w:spacing w:before="0" w:line="206" w:lineRule="exact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1.08</w:t>
            </w:r>
          </w:p>
        </w:tc>
      </w:tr>
      <w:tr w:rsidR="000F015F" w:rsidRPr="007C58B6" w14:paraId="6428927B" w14:textId="77777777">
        <w:trPr>
          <w:trHeight w:val="243"/>
        </w:trPr>
        <w:tc>
          <w:tcPr>
            <w:tcW w:w="7552" w:type="dxa"/>
          </w:tcPr>
          <w:p w14:paraId="09498CD4" w14:textId="77777777" w:rsidR="000F015F" w:rsidRPr="007C58B6" w:rsidRDefault="00000000">
            <w:pPr>
              <w:pStyle w:val="TableParagraph"/>
              <w:spacing w:line="208" w:lineRule="exact"/>
              <w:ind w:left="478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Available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itineraries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and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tours</w:t>
            </w:r>
          </w:p>
        </w:tc>
        <w:tc>
          <w:tcPr>
            <w:tcW w:w="1072" w:type="dxa"/>
          </w:tcPr>
          <w:p w14:paraId="65AC631A" w14:textId="77777777" w:rsidR="000F015F" w:rsidRPr="007C58B6" w:rsidRDefault="00000000">
            <w:pPr>
              <w:pStyle w:val="TableParagraph"/>
              <w:spacing w:line="208" w:lineRule="exact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4.03</w:t>
            </w:r>
          </w:p>
        </w:tc>
        <w:tc>
          <w:tcPr>
            <w:tcW w:w="1580" w:type="dxa"/>
          </w:tcPr>
          <w:p w14:paraId="2162BE3B" w14:textId="77777777" w:rsidR="000F015F" w:rsidRPr="007C58B6" w:rsidRDefault="00000000">
            <w:pPr>
              <w:pStyle w:val="TableParagraph"/>
              <w:spacing w:line="208" w:lineRule="exact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1.14</w:t>
            </w:r>
          </w:p>
        </w:tc>
      </w:tr>
      <w:tr w:rsidR="000F015F" w:rsidRPr="007C58B6" w14:paraId="2C9206AC" w14:textId="77777777">
        <w:trPr>
          <w:trHeight w:val="243"/>
        </w:trPr>
        <w:tc>
          <w:tcPr>
            <w:tcW w:w="7552" w:type="dxa"/>
          </w:tcPr>
          <w:p w14:paraId="0388699B" w14:textId="77777777" w:rsidR="000F015F" w:rsidRPr="007C58B6" w:rsidRDefault="00000000">
            <w:pPr>
              <w:pStyle w:val="TableParagraph"/>
              <w:spacing w:before="17" w:line="207" w:lineRule="exact"/>
              <w:ind w:left="478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Bike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lanes:</w:t>
            </w:r>
            <w:r w:rsidRPr="007C58B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dedicated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traffic</w:t>
            </w:r>
            <w:r w:rsidRPr="007C58B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signs</w:t>
            </w:r>
          </w:p>
        </w:tc>
        <w:tc>
          <w:tcPr>
            <w:tcW w:w="1072" w:type="dxa"/>
          </w:tcPr>
          <w:p w14:paraId="23480885" w14:textId="77777777" w:rsidR="000F015F" w:rsidRPr="007C58B6" w:rsidRDefault="00000000">
            <w:pPr>
              <w:pStyle w:val="TableParagraph"/>
              <w:spacing w:before="17" w:line="207" w:lineRule="exact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4.02</w:t>
            </w:r>
          </w:p>
        </w:tc>
        <w:tc>
          <w:tcPr>
            <w:tcW w:w="1580" w:type="dxa"/>
          </w:tcPr>
          <w:p w14:paraId="1D7BAC69" w14:textId="77777777" w:rsidR="000F015F" w:rsidRPr="007C58B6" w:rsidRDefault="00000000">
            <w:pPr>
              <w:pStyle w:val="TableParagraph"/>
              <w:spacing w:before="17" w:line="207" w:lineRule="exact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1.20</w:t>
            </w:r>
          </w:p>
        </w:tc>
      </w:tr>
      <w:tr w:rsidR="000F015F" w:rsidRPr="007C58B6" w14:paraId="3D781888" w14:textId="77777777">
        <w:trPr>
          <w:trHeight w:val="242"/>
        </w:trPr>
        <w:tc>
          <w:tcPr>
            <w:tcW w:w="7552" w:type="dxa"/>
          </w:tcPr>
          <w:p w14:paraId="7916B5BE" w14:textId="77777777" w:rsidR="000F015F" w:rsidRPr="007C58B6" w:rsidRDefault="00000000">
            <w:pPr>
              <w:pStyle w:val="TableParagraph"/>
              <w:spacing w:line="207" w:lineRule="exact"/>
              <w:ind w:left="478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Bike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lanes: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safety</w:t>
            </w:r>
          </w:p>
        </w:tc>
        <w:tc>
          <w:tcPr>
            <w:tcW w:w="1072" w:type="dxa"/>
          </w:tcPr>
          <w:p w14:paraId="7747423D" w14:textId="77777777" w:rsidR="000F015F" w:rsidRPr="007C58B6" w:rsidRDefault="00000000">
            <w:pPr>
              <w:pStyle w:val="TableParagraph"/>
              <w:spacing w:line="207" w:lineRule="exact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3.78</w:t>
            </w:r>
          </w:p>
        </w:tc>
        <w:tc>
          <w:tcPr>
            <w:tcW w:w="1580" w:type="dxa"/>
          </w:tcPr>
          <w:p w14:paraId="03C5270F" w14:textId="77777777" w:rsidR="000F015F" w:rsidRPr="007C58B6" w:rsidRDefault="00000000">
            <w:pPr>
              <w:pStyle w:val="TableParagraph"/>
              <w:spacing w:line="207" w:lineRule="exact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1.26</w:t>
            </w:r>
          </w:p>
        </w:tc>
      </w:tr>
      <w:tr w:rsidR="000F015F" w:rsidRPr="007C58B6" w14:paraId="3252859F" w14:textId="77777777">
        <w:trPr>
          <w:trHeight w:val="242"/>
        </w:trPr>
        <w:tc>
          <w:tcPr>
            <w:tcW w:w="7552" w:type="dxa"/>
          </w:tcPr>
          <w:p w14:paraId="4351E815" w14:textId="77777777" w:rsidR="000F015F" w:rsidRPr="007C58B6" w:rsidRDefault="00000000">
            <w:pPr>
              <w:pStyle w:val="TableParagraph"/>
              <w:tabs>
                <w:tab w:val="left" w:pos="4781"/>
              </w:tabs>
              <w:spacing w:line="207" w:lineRule="exact"/>
              <w:ind w:left="1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i/>
              </w:rPr>
              <w:t>Importance</w:t>
            </w:r>
            <w:r w:rsidRPr="007C58B6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of</w:t>
            </w:r>
            <w:r w:rsidRPr="007C58B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cycling</w:t>
            </w:r>
            <w:r w:rsidRPr="007C58B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and</w:t>
            </w:r>
            <w:r w:rsidRPr="007C58B6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destination</w:t>
            </w:r>
            <w:r w:rsidRPr="007C58B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features</w:t>
            </w:r>
            <w:r w:rsidRPr="007C58B6">
              <w:rPr>
                <w:rFonts w:asciiTheme="minorHAnsi" w:hAnsiTheme="minorHAnsi" w:cstheme="minorHAnsi"/>
                <w:i/>
              </w:rPr>
              <w:tab/>
            </w:r>
            <w:r w:rsidRPr="007C58B6">
              <w:rPr>
                <w:rFonts w:asciiTheme="minorHAnsi" w:hAnsiTheme="minorHAnsi" w:cstheme="minorHAnsi"/>
                <w:position w:val="12"/>
              </w:rPr>
              <w:t>Available</w:t>
            </w:r>
            <w:r w:rsidRPr="007C58B6">
              <w:rPr>
                <w:rFonts w:asciiTheme="minorHAnsi" w:hAnsiTheme="minorHAnsi" w:cstheme="minorHAnsi"/>
                <w:spacing w:val="-2"/>
                <w:position w:val="12"/>
              </w:rPr>
              <w:t xml:space="preserve"> </w:t>
            </w:r>
            <w:r w:rsidRPr="007C58B6">
              <w:rPr>
                <w:rFonts w:asciiTheme="minorHAnsi" w:hAnsiTheme="minorHAnsi" w:cstheme="minorHAnsi"/>
                <w:position w:val="12"/>
              </w:rPr>
              <w:t>accommodations</w:t>
            </w:r>
          </w:p>
        </w:tc>
        <w:tc>
          <w:tcPr>
            <w:tcW w:w="1072" w:type="dxa"/>
          </w:tcPr>
          <w:p w14:paraId="38413CD4" w14:textId="77777777" w:rsidR="000F015F" w:rsidRPr="007C58B6" w:rsidRDefault="00000000">
            <w:pPr>
              <w:pStyle w:val="TableParagraph"/>
              <w:spacing w:line="207" w:lineRule="exact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3.41</w:t>
            </w:r>
          </w:p>
        </w:tc>
        <w:tc>
          <w:tcPr>
            <w:tcW w:w="1580" w:type="dxa"/>
          </w:tcPr>
          <w:p w14:paraId="39C76AA1" w14:textId="77777777" w:rsidR="000F015F" w:rsidRPr="007C58B6" w:rsidRDefault="00000000">
            <w:pPr>
              <w:pStyle w:val="TableParagraph"/>
              <w:spacing w:line="207" w:lineRule="exact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1.31</w:t>
            </w:r>
          </w:p>
        </w:tc>
      </w:tr>
      <w:tr w:rsidR="000F015F" w:rsidRPr="007C58B6" w14:paraId="3019ED08" w14:textId="77777777">
        <w:trPr>
          <w:trHeight w:val="242"/>
        </w:trPr>
        <w:tc>
          <w:tcPr>
            <w:tcW w:w="7552" w:type="dxa"/>
          </w:tcPr>
          <w:p w14:paraId="22DCE427" w14:textId="77777777" w:rsidR="000F015F" w:rsidRPr="007C58B6" w:rsidRDefault="00000000">
            <w:pPr>
              <w:pStyle w:val="TableParagraph"/>
              <w:tabs>
                <w:tab w:val="left" w:pos="4781"/>
              </w:tabs>
              <w:spacing w:line="207" w:lineRule="exact"/>
              <w:ind w:left="1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i/>
              </w:rPr>
              <w:t>(0 =</w:t>
            </w:r>
            <w:r w:rsidRPr="007C58B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not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important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at</w:t>
            </w:r>
            <w:r w:rsidRPr="007C58B6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all;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5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=</w:t>
            </w:r>
            <w:r w:rsidRPr="007C58B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extremely</w:t>
            </w:r>
            <w:r w:rsidRPr="007C58B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important)</w:t>
            </w:r>
            <w:r w:rsidRPr="007C58B6">
              <w:rPr>
                <w:rFonts w:asciiTheme="minorHAnsi" w:hAnsiTheme="minorHAnsi" w:cstheme="minorHAnsi"/>
                <w:i/>
              </w:rPr>
              <w:tab/>
            </w:r>
            <w:r w:rsidRPr="007C58B6">
              <w:rPr>
                <w:rFonts w:asciiTheme="minorHAnsi" w:hAnsiTheme="minorHAnsi" w:cstheme="minorHAnsi"/>
                <w:position w:val="12"/>
              </w:rPr>
              <w:t>Bike</w:t>
            </w:r>
            <w:r w:rsidRPr="007C58B6">
              <w:rPr>
                <w:rFonts w:asciiTheme="minorHAnsi" w:hAnsiTheme="minorHAnsi" w:cstheme="minorHAnsi"/>
                <w:spacing w:val="-2"/>
                <w:position w:val="12"/>
              </w:rPr>
              <w:t xml:space="preserve"> </w:t>
            </w:r>
            <w:r w:rsidRPr="007C58B6">
              <w:rPr>
                <w:rFonts w:asciiTheme="minorHAnsi" w:hAnsiTheme="minorHAnsi" w:cstheme="minorHAnsi"/>
                <w:position w:val="12"/>
              </w:rPr>
              <w:t>lanes:</w:t>
            </w:r>
            <w:r w:rsidRPr="007C58B6">
              <w:rPr>
                <w:rFonts w:asciiTheme="minorHAnsi" w:hAnsiTheme="minorHAnsi" w:cstheme="minorHAnsi"/>
                <w:spacing w:val="-4"/>
                <w:position w:val="12"/>
              </w:rPr>
              <w:t xml:space="preserve"> </w:t>
            </w:r>
            <w:r w:rsidRPr="007C58B6">
              <w:rPr>
                <w:rFonts w:asciiTheme="minorHAnsi" w:hAnsiTheme="minorHAnsi" w:cstheme="minorHAnsi"/>
                <w:position w:val="12"/>
              </w:rPr>
              <w:t>presence</w:t>
            </w:r>
            <w:r w:rsidRPr="007C58B6">
              <w:rPr>
                <w:rFonts w:asciiTheme="minorHAnsi" w:hAnsiTheme="minorHAnsi" w:cstheme="minorHAnsi"/>
                <w:spacing w:val="-4"/>
                <w:position w:val="12"/>
              </w:rPr>
              <w:t xml:space="preserve"> </w:t>
            </w:r>
            <w:r w:rsidRPr="007C58B6">
              <w:rPr>
                <w:rFonts w:asciiTheme="minorHAnsi" w:hAnsiTheme="minorHAnsi" w:cstheme="minorHAnsi"/>
                <w:position w:val="12"/>
              </w:rPr>
              <w:t>of</w:t>
            </w:r>
            <w:r w:rsidRPr="007C58B6">
              <w:rPr>
                <w:rFonts w:asciiTheme="minorHAnsi" w:hAnsiTheme="minorHAnsi" w:cstheme="minorHAnsi"/>
                <w:spacing w:val="-4"/>
                <w:position w:val="12"/>
              </w:rPr>
              <w:t xml:space="preserve"> </w:t>
            </w:r>
            <w:r w:rsidRPr="007C58B6">
              <w:rPr>
                <w:rFonts w:asciiTheme="minorHAnsi" w:hAnsiTheme="minorHAnsi" w:cstheme="minorHAnsi"/>
                <w:position w:val="12"/>
              </w:rPr>
              <w:t>bike</w:t>
            </w:r>
            <w:r w:rsidRPr="007C58B6">
              <w:rPr>
                <w:rFonts w:asciiTheme="minorHAnsi" w:hAnsiTheme="minorHAnsi" w:cstheme="minorHAnsi"/>
                <w:spacing w:val="-2"/>
                <w:position w:val="12"/>
              </w:rPr>
              <w:t xml:space="preserve"> </w:t>
            </w:r>
            <w:r w:rsidRPr="007C58B6">
              <w:rPr>
                <w:rFonts w:asciiTheme="minorHAnsi" w:hAnsiTheme="minorHAnsi" w:cstheme="minorHAnsi"/>
                <w:position w:val="12"/>
              </w:rPr>
              <w:t>stalls</w:t>
            </w:r>
          </w:p>
        </w:tc>
        <w:tc>
          <w:tcPr>
            <w:tcW w:w="1072" w:type="dxa"/>
          </w:tcPr>
          <w:p w14:paraId="0F297946" w14:textId="77777777" w:rsidR="000F015F" w:rsidRPr="007C58B6" w:rsidRDefault="00000000">
            <w:pPr>
              <w:pStyle w:val="TableParagraph"/>
              <w:spacing w:line="207" w:lineRule="exact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3.39</w:t>
            </w:r>
          </w:p>
        </w:tc>
        <w:tc>
          <w:tcPr>
            <w:tcW w:w="1580" w:type="dxa"/>
          </w:tcPr>
          <w:p w14:paraId="451E2262" w14:textId="77777777" w:rsidR="000F015F" w:rsidRPr="007C58B6" w:rsidRDefault="00000000">
            <w:pPr>
              <w:pStyle w:val="TableParagraph"/>
              <w:spacing w:line="207" w:lineRule="exact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1.42</w:t>
            </w:r>
          </w:p>
        </w:tc>
      </w:tr>
      <w:tr w:rsidR="000F015F" w:rsidRPr="007C58B6" w14:paraId="5F08040D" w14:textId="77777777">
        <w:trPr>
          <w:trHeight w:val="242"/>
        </w:trPr>
        <w:tc>
          <w:tcPr>
            <w:tcW w:w="7552" w:type="dxa"/>
          </w:tcPr>
          <w:p w14:paraId="6DA7272B" w14:textId="77777777" w:rsidR="000F015F" w:rsidRPr="007C58B6" w:rsidRDefault="00000000">
            <w:pPr>
              <w:pStyle w:val="TableParagraph"/>
              <w:spacing w:line="207" w:lineRule="exact"/>
              <w:ind w:left="478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Bike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lanes:</w:t>
            </w:r>
            <w:r w:rsidRPr="007C58B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maintenance</w:t>
            </w:r>
          </w:p>
        </w:tc>
        <w:tc>
          <w:tcPr>
            <w:tcW w:w="1072" w:type="dxa"/>
          </w:tcPr>
          <w:p w14:paraId="40967F9A" w14:textId="77777777" w:rsidR="000F015F" w:rsidRPr="007C58B6" w:rsidRDefault="00000000">
            <w:pPr>
              <w:pStyle w:val="TableParagraph"/>
              <w:spacing w:line="207" w:lineRule="exact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3.36</w:t>
            </w:r>
          </w:p>
        </w:tc>
        <w:tc>
          <w:tcPr>
            <w:tcW w:w="1580" w:type="dxa"/>
          </w:tcPr>
          <w:p w14:paraId="68AA0ED6" w14:textId="77777777" w:rsidR="000F015F" w:rsidRPr="007C58B6" w:rsidRDefault="00000000">
            <w:pPr>
              <w:pStyle w:val="TableParagraph"/>
              <w:spacing w:line="207" w:lineRule="exact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1.27</w:t>
            </w:r>
          </w:p>
        </w:tc>
      </w:tr>
      <w:tr w:rsidR="000F015F" w:rsidRPr="007C58B6" w14:paraId="3E5C4F85" w14:textId="77777777">
        <w:trPr>
          <w:trHeight w:val="242"/>
        </w:trPr>
        <w:tc>
          <w:tcPr>
            <w:tcW w:w="7552" w:type="dxa"/>
          </w:tcPr>
          <w:p w14:paraId="51905E88" w14:textId="77777777" w:rsidR="000F015F" w:rsidRPr="007C58B6" w:rsidRDefault="00000000">
            <w:pPr>
              <w:pStyle w:val="TableParagraph"/>
              <w:spacing w:line="207" w:lineRule="exact"/>
              <w:ind w:left="478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Bike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lanes: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availability</w:t>
            </w:r>
          </w:p>
        </w:tc>
        <w:tc>
          <w:tcPr>
            <w:tcW w:w="1072" w:type="dxa"/>
          </w:tcPr>
          <w:p w14:paraId="2A877241" w14:textId="77777777" w:rsidR="000F015F" w:rsidRPr="007C58B6" w:rsidRDefault="00000000">
            <w:pPr>
              <w:pStyle w:val="TableParagraph"/>
              <w:spacing w:line="207" w:lineRule="exact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3.27</w:t>
            </w:r>
          </w:p>
        </w:tc>
        <w:tc>
          <w:tcPr>
            <w:tcW w:w="1580" w:type="dxa"/>
          </w:tcPr>
          <w:p w14:paraId="29370234" w14:textId="77777777" w:rsidR="000F015F" w:rsidRPr="007C58B6" w:rsidRDefault="00000000">
            <w:pPr>
              <w:pStyle w:val="TableParagraph"/>
              <w:spacing w:line="207" w:lineRule="exact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1.30</w:t>
            </w:r>
          </w:p>
        </w:tc>
      </w:tr>
      <w:tr w:rsidR="000F015F" w:rsidRPr="007C58B6" w14:paraId="2F35DA34" w14:textId="77777777">
        <w:trPr>
          <w:trHeight w:val="242"/>
        </w:trPr>
        <w:tc>
          <w:tcPr>
            <w:tcW w:w="7552" w:type="dxa"/>
          </w:tcPr>
          <w:p w14:paraId="766377DB" w14:textId="77777777" w:rsidR="000F015F" w:rsidRPr="007C58B6" w:rsidRDefault="00000000">
            <w:pPr>
              <w:pStyle w:val="TableParagraph"/>
              <w:spacing w:before="16" w:line="207" w:lineRule="exact"/>
              <w:ind w:left="478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Available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bike-related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services</w:t>
            </w:r>
          </w:p>
        </w:tc>
        <w:tc>
          <w:tcPr>
            <w:tcW w:w="1072" w:type="dxa"/>
          </w:tcPr>
          <w:p w14:paraId="60FA04E4" w14:textId="77777777" w:rsidR="000F015F" w:rsidRPr="007C58B6" w:rsidRDefault="00000000">
            <w:pPr>
              <w:pStyle w:val="TableParagraph"/>
              <w:spacing w:before="16" w:line="207" w:lineRule="exact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2.99</w:t>
            </w:r>
          </w:p>
        </w:tc>
        <w:tc>
          <w:tcPr>
            <w:tcW w:w="1580" w:type="dxa"/>
          </w:tcPr>
          <w:p w14:paraId="729A943D" w14:textId="77777777" w:rsidR="000F015F" w:rsidRPr="007C58B6" w:rsidRDefault="00000000">
            <w:pPr>
              <w:pStyle w:val="TableParagraph"/>
              <w:spacing w:before="16" w:line="207" w:lineRule="exact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1.34</w:t>
            </w:r>
          </w:p>
        </w:tc>
      </w:tr>
      <w:tr w:rsidR="000F015F" w:rsidRPr="007C58B6" w14:paraId="6FCE0D5C" w14:textId="77777777">
        <w:trPr>
          <w:trHeight w:val="242"/>
        </w:trPr>
        <w:tc>
          <w:tcPr>
            <w:tcW w:w="7552" w:type="dxa"/>
          </w:tcPr>
          <w:p w14:paraId="4000C20D" w14:textId="77777777" w:rsidR="000F015F" w:rsidRPr="007C58B6" w:rsidRDefault="00000000">
            <w:pPr>
              <w:pStyle w:val="TableParagraph"/>
              <w:spacing w:line="207" w:lineRule="exact"/>
              <w:ind w:left="478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Available tourism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offices</w:t>
            </w:r>
          </w:p>
        </w:tc>
        <w:tc>
          <w:tcPr>
            <w:tcW w:w="1072" w:type="dxa"/>
          </w:tcPr>
          <w:p w14:paraId="7821394C" w14:textId="77777777" w:rsidR="000F015F" w:rsidRPr="007C58B6" w:rsidRDefault="00000000">
            <w:pPr>
              <w:pStyle w:val="TableParagraph"/>
              <w:spacing w:line="207" w:lineRule="exact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2.93</w:t>
            </w:r>
          </w:p>
        </w:tc>
        <w:tc>
          <w:tcPr>
            <w:tcW w:w="1580" w:type="dxa"/>
          </w:tcPr>
          <w:p w14:paraId="2DA00AE0" w14:textId="77777777" w:rsidR="000F015F" w:rsidRPr="007C58B6" w:rsidRDefault="00000000">
            <w:pPr>
              <w:pStyle w:val="TableParagraph"/>
              <w:spacing w:line="207" w:lineRule="exact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1.30</w:t>
            </w:r>
          </w:p>
        </w:tc>
      </w:tr>
      <w:tr w:rsidR="000F015F" w:rsidRPr="007C58B6" w14:paraId="467FE857" w14:textId="77777777">
        <w:trPr>
          <w:trHeight w:val="260"/>
        </w:trPr>
        <w:tc>
          <w:tcPr>
            <w:tcW w:w="7552" w:type="dxa"/>
            <w:tcBorders>
              <w:bottom w:val="single" w:sz="4" w:space="0" w:color="000000"/>
            </w:tcBorders>
          </w:tcPr>
          <w:p w14:paraId="4EE38865" w14:textId="77777777" w:rsidR="000F015F" w:rsidRPr="007C58B6" w:rsidRDefault="00000000">
            <w:pPr>
              <w:pStyle w:val="TableParagraph"/>
              <w:ind w:left="478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Available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commercial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services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 w14:paraId="09F45BD8" w14:textId="77777777" w:rsidR="000F015F" w:rsidRPr="007C58B6" w:rsidRDefault="00000000">
            <w:pPr>
              <w:pStyle w:val="TableParagraph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2.77</w:t>
            </w:r>
          </w:p>
        </w:tc>
        <w:tc>
          <w:tcPr>
            <w:tcW w:w="1580" w:type="dxa"/>
            <w:tcBorders>
              <w:bottom w:val="single" w:sz="4" w:space="0" w:color="000000"/>
            </w:tcBorders>
          </w:tcPr>
          <w:p w14:paraId="7E741614" w14:textId="77777777" w:rsidR="000F015F" w:rsidRPr="007C58B6" w:rsidRDefault="00000000">
            <w:pPr>
              <w:pStyle w:val="TableParagraph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1.37</w:t>
            </w:r>
          </w:p>
        </w:tc>
      </w:tr>
      <w:tr w:rsidR="000F015F" w:rsidRPr="007C58B6" w14:paraId="0EEC97D1" w14:textId="77777777">
        <w:trPr>
          <w:trHeight w:val="225"/>
        </w:trPr>
        <w:tc>
          <w:tcPr>
            <w:tcW w:w="7552" w:type="dxa"/>
            <w:tcBorders>
              <w:top w:val="single" w:sz="4" w:space="0" w:color="000000"/>
            </w:tcBorders>
          </w:tcPr>
          <w:p w14:paraId="34011AD0" w14:textId="77777777" w:rsidR="000F015F" w:rsidRPr="007C58B6" w:rsidRDefault="00000000">
            <w:pPr>
              <w:pStyle w:val="TableParagraph"/>
              <w:spacing w:before="0" w:line="206" w:lineRule="exact"/>
              <w:ind w:left="478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Available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bikes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recovery</w:t>
            </w:r>
          </w:p>
        </w:tc>
        <w:tc>
          <w:tcPr>
            <w:tcW w:w="1072" w:type="dxa"/>
            <w:tcBorders>
              <w:top w:val="single" w:sz="4" w:space="0" w:color="000000"/>
            </w:tcBorders>
          </w:tcPr>
          <w:p w14:paraId="296E62CC" w14:textId="77777777" w:rsidR="000F015F" w:rsidRPr="007C58B6" w:rsidRDefault="00000000">
            <w:pPr>
              <w:pStyle w:val="TableParagraph"/>
              <w:spacing w:before="0" w:line="206" w:lineRule="exact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4.28</w:t>
            </w:r>
          </w:p>
        </w:tc>
        <w:tc>
          <w:tcPr>
            <w:tcW w:w="1580" w:type="dxa"/>
            <w:tcBorders>
              <w:top w:val="single" w:sz="4" w:space="0" w:color="000000"/>
            </w:tcBorders>
          </w:tcPr>
          <w:p w14:paraId="0AD0FFA8" w14:textId="77777777" w:rsidR="000F015F" w:rsidRPr="007C58B6" w:rsidRDefault="00000000">
            <w:pPr>
              <w:pStyle w:val="TableParagraph"/>
              <w:spacing w:before="0" w:line="206" w:lineRule="exact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1.09</w:t>
            </w:r>
          </w:p>
        </w:tc>
      </w:tr>
      <w:tr w:rsidR="000F015F" w:rsidRPr="007C58B6" w14:paraId="5DD8F6D4" w14:textId="77777777">
        <w:trPr>
          <w:trHeight w:val="242"/>
        </w:trPr>
        <w:tc>
          <w:tcPr>
            <w:tcW w:w="7552" w:type="dxa"/>
          </w:tcPr>
          <w:p w14:paraId="2588E0DA" w14:textId="77777777" w:rsidR="000F015F" w:rsidRPr="007C58B6" w:rsidRDefault="00000000">
            <w:pPr>
              <w:pStyle w:val="TableParagraph"/>
              <w:tabs>
                <w:tab w:val="left" w:pos="4781"/>
              </w:tabs>
              <w:spacing w:line="207" w:lineRule="exact"/>
              <w:ind w:left="1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i/>
              </w:rPr>
              <w:t>Importance</w:t>
            </w:r>
            <w:r w:rsidRPr="007C58B6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of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accommodation</w:t>
            </w:r>
            <w:r w:rsidRPr="007C58B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features</w:t>
            </w:r>
            <w:r w:rsidRPr="007C58B6">
              <w:rPr>
                <w:rFonts w:asciiTheme="minorHAnsi" w:hAnsiTheme="minorHAnsi" w:cstheme="minorHAnsi"/>
                <w:i/>
              </w:rPr>
              <w:tab/>
            </w:r>
            <w:r w:rsidRPr="007C58B6">
              <w:rPr>
                <w:rFonts w:asciiTheme="minorHAnsi" w:hAnsiTheme="minorHAnsi" w:cstheme="minorHAnsi"/>
                <w:position w:val="12"/>
              </w:rPr>
              <w:t>Proximity</w:t>
            </w:r>
            <w:r w:rsidRPr="007C58B6">
              <w:rPr>
                <w:rFonts w:asciiTheme="minorHAnsi" w:hAnsiTheme="minorHAnsi" w:cstheme="minorHAnsi"/>
                <w:spacing w:val="-1"/>
                <w:position w:val="12"/>
              </w:rPr>
              <w:t xml:space="preserve"> </w:t>
            </w:r>
            <w:r w:rsidRPr="007C58B6">
              <w:rPr>
                <w:rFonts w:asciiTheme="minorHAnsi" w:hAnsiTheme="minorHAnsi" w:cstheme="minorHAnsi"/>
                <w:position w:val="12"/>
              </w:rPr>
              <w:t>to</w:t>
            </w:r>
            <w:r w:rsidRPr="007C58B6">
              <w:rPr>
                <w:rFonts w:asciiTheme="minorHAnsi" w:hAnsiTheme="minorHAnsi" w:cstheme="minorHAnsi"/>
                <w:spacing w:val="-1"/>
                <w:position w:val="12"/>
              </w:rPr>
              <w:t xml:space="preserve"> </w:t>
            </w:r>
            <w:r w:rsidRPr="007C58B6">
              <w:rPr>
                <w:rFonts w:asciiTheme="minorHAnsi" w:hAnsiTheme="minorHAnsi" w:cstheme="minorHAnsi"/>
                <w:position w:val="12"/>
              </w:rPr>
              <w:t>bike</w:t>
            </w:r>
            <w:r w:rsidRPr="007C58B6">
              <w:rPr>
                <w:rFonts w:asciiTheme="minorHAnsi" w:hAnsiTheme="minorHAnsi" w:cstheme="minorHAnsi"/>
                <w:spacing w:val="-1"/>
                <w:position w:val="12"/>
              </w:rPr>
              <w:t xml:space="preserve"> </w:t>
            </w:r>
            <w:r w:rsidRPr="007C58B6">
              <w:rPr>
                <w:rFonts w:asciiTheme="minorHAnsi" w:hAnsiTheme="minorHAnsi" w:cstheme="minorHAnsi"/>
                <w:position w:val="12"/>
              </w:rPr>
              <w:t>lanes</w:t>
            </w:r>
          </w:p>
        </w:tc>
        <w:tc>
          <w:tcPr>
            <w:tcW w:w="1072" w:type="dxa"/>
          </w:tcPr>
          <w:p w14:paraId="0F26E051" w14:textId="77777777" w:rsidR="000F015F" w:rsidRPr="007C58B6" w:rsidRDefault="00000000">
            <w:pPr>
              <w:pStyle w:val="TableParagraph"/>
              <w:spacing w:line="207" w:lineRule="exact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3.75</w:t>
            </w:r>
          </w:p>
        </w:tc>
        <w:tc>
          <w:tcPr>
            <w:tcW w:w="1580" w:type="dxa"/>
          </w:tcPr>
          <w:p w14:paraId="61784416" w14:textId="77777777" w:rsidR="000F015F" w:rsidRPr="007C58B6" w:rsidRDefault="00000000">
            <w:pPr>
              <w:pStyle w:val="TableParagraph"/>
              <w:spacing w:line="207" w:lineRule="exact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1.19</w:t>
            </w:r>
          </w:p>
        </w:tc>
      </w:tr>
      <w:tr w:rsidR="000F015F" w:rsidRPr="007C58B6" w14:paraId="20486C66" w14:textId="77777777">
        <w:trPr>
          <w:trHeight w:val="242"/>
        </w:trPr>
        <w:tc>
          <w:tcPr>
            <w:tcW w:w="7552" w:type="dxa"/>
          </w:tcPr>
          <w:p w14:paraId="67820000" w14:textId="77777777" w:rsidR="000F015F" w:rsidRPr="007C58B6" w:rsidRDefault="00000000">
            <w:pPr>
              <w:pStyle w:val="TableParagraph"/>
              <w:tabs>
                <w:tab w:val="left" w:pos="4781"/>
              </w:tabs>
              <w:spacing w:before="18" w:line="204" w:lineRule="exact"/>
              <w:ind w:left="1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i/>
              </w:rPr>
              <w:t>(0 =</w:t>
            </w:r>
            <w:r w:rsidRPr="007C58B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not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important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at</w:t>
            </w:r>
            <w:r w:rsidRPr="007C58B6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all;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5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=</w:t>
            </w:r>
            <w:r w:rsidRPr="007C58B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extremely</w:t>
            </w:r>
            <w:r w:rsidRPr="007C58B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important)</w:t>
            </w:r>
            <w:r w:rsidRPr="007C58B6">
              <w:rPr>
                <w:rFonts w:asciiTheme="minorHAnsi" w:hAnsiTheme="minorHAnsi" w:cstheme="minorHAnsi"/>
                <w:i/>
              </w:rPr>
              <w:tab/>
            </w:r>
            <w:r w:rsidRPr="007C58B6">
              <w:rPr>
                <w:rFonts w:asciiTheme="minorHAnsi" w:hAnsiTheme="minorHAnsi" w:cstheme="minorHAnsi"/>
                <w:position w:val="12"/>
              </w:rPr>
              <w:t>Available</w:t>
            </w:r>
            <w:r w:rsidRPr="007C58B6">
              <w:rPr>
                <w:rFonts w:asciiTheme="minorHAnsi" w:hAnsiTheme="minorHAnsi" w:cstheme="minorHAnsi"/>
                <w:spacing w:val="-1"/>
                <w:position w:val="12"/>
              </w:rPr>
              <w:t xml:space="preserve"> </w:t>
            </w:r>
            <w:r w:rsidRPr="007C58B6">
              <w:rPr>
                <w:rFonts w:asciiTheme="minorHAnsi" w:hAnsiTheme="minorHAnsi" w:cstheme="minorHAnsi"/>
                <w:position w:val="12"/>
              </w:rPr>
              <w:t>breakfast</w:t>
            </w:r>
            <w:r w:rsidRPr="007C58B6">
              <w:rPr>
                <w:rFonts w:asciiTheme="minorHAnsi" w:hAnsiTheme="minorHAnsi" w:cstheme="minorHAnsi"/>
                <w:spacing w:val="-3"/>
                <w:position w:val="12"/>
              </w:rPr>
              <w:t xml:space="preserve"> </w:t>
            </w:r>
            <w:r w:rsidRPr="007C58B6">
              <w:rPr>
                <w:rFonts w:asciiTheme="minorHAnsi" w:hAnsiTheme="minorHAnsi" w:cstheme="minorHAnsi"/>
                <w:position w:val="12"/>
              </w:rPr>
              <w:t>service</w:t>
            </w:r>
          </w:p>
        </w:tc>
        <w:tc>
          <w:tcPr>
            <w:tcW w:w="1072" w:type="dxa"/>
          </w:tcPr>
          <w:p w14:paraId="0146E9CE" w14:textId="77777777" w:rsidR="000F015F" w:rsidRPr="007C58B6" w:rsidRDefault="00000000">
            <w:pPr>
              <w:pStyle w:val="TableParagraph"/>
              <w:spacing w:line="207" w:lineRule="exact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3.53</w:t>
            </w:r>
          </w:p>
        </w:tc>
        <w:tc>
          <w:tcPr>
            <w:tcW w:w="1580" w:type="dxa"/>
          </w:tcPr>
          <w:p w14:paraId="1884233C" w14:textId="77777777" w:rsidR="000F015F" w:rsidRPr="007C58B6" w:rsidRDefault="00000000">
            <w:pPr>
              <w:pStyle w:val="TableParagraph"/>
              <w:spacing w:line="207" w:lineRule="exact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1.41</w:t>
            </w:r>
          </w:p>
        </w:tc>
      </w:tr>
      <w:tr w:rsidR="000F015F" w:rsidRPr="007C58B6" w14:paraId="7FF5F643" w14:textId="77777777">
        <w:trPr>
          <w:trHeight w:val="242"/>
        </w:trPr>
        <w:tc>
          <w:tcPr>
            <w:tcW w:w="7552" w:type="dxa"/>
          </w:tcPr>
          <w:p w14:paraId="15733B7E" w14:textId="77777777" w:rsidR="000F015F" w:rsidRPr="007C58B6" w:rsidRDefault="00000000">
            <w:pPr>
              <w:pStyle w:val="TableParagraph"/>
              <w:spacing w:line="207" w:lineRule="exact"/>
              <w:ind w:left="478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Touristic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support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by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owners</w:t>
            </w:r>
          </w:p>
        </w:tc>
        <w:tc>
          <w:tcPr>
            <w:tcW w:w="1072" w:type="dxa"/>
          </w:tcPr>
          <w:p w14:paraId="00BE15F9" w14:textId="77777777" w:rsidR="000F015F" w:rsidRPr="007C58B6" w:rsidRDefault="00000000">
            <w:pPr>
              <w:pStyle w:val="TableParagraph"/>
              <w:spacing w:line="207" w:lineRule="exact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2.76</w:t>
            </w:r>
          </w:p>
        </w:tc>
        <w:tc>
          <w:tcPr>
            <w:tcW w:w="1580" w:type="dxa"/>
          </w:tcPr>
          <w:p w14:paraId="175DAE57" w14:textId="77777777" w:rsidR="000F015F" w:rsidRPr="007C58B6" w:rsidRDefault="00000000">
            <w:pPr>
              <w:pStyle w:val="TableParagraph"/>
              <w:spacing w:line="207" w:lineRule="exact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1.45</w:t>
            </w:r>
          </w:p>
        </w:tc>
      </w:tr>
      <w:tr w:rsidR="000F015F" w:rsidRPr="007C58B6" w14:paraId="46030E4D" w14:textId="77777777">
        <w:trPr>
          <w:trHeight w:val="260"/>
        </w:trPr>
        <w:tc>
          <w:tcPr>
            <w:tcW w:w="7552" w:type="dxa"/>
            <w:tcBorders>
              <w:bottom w:val="single" w:sz="4" w:space="0" w:color="000000"/>
            </w:tcBorders>
          </w:tcPr>
          <w:p w14:paraId="19F5744F" w14:textId="77777777" w:rsidR="000F015F" w:rsidRPr="007C58B6" w:rsidRDefault="00000000">
            <w:pPr>
              <w:pStyle w:val="TableParagraph"/>
              <w:ind w:left="478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Available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half-board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service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 w14:paraId="787BB9DC" w14:textId="77777777" w:rsidR="000F015F" w:rsidRPr="007C58B6" w:rsidRDefault="00000000">
            <w:pPr>
              <w:pStyle w:val="TableParagraph"/>
              <w:ind w:left="206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2.61</w:t>
            </w:r>
          </w:p>
        </w:tc>
        <w:tc>
          <w:tcPr>
            <w:tcW w:w="1580" w:type="dxa"/>
            <w:tcBorders>
              <w:bottom w:val="single" w:sz="4" w:space="0" w:color="000000"/>
            </w:tcBorders>
          </w:tcPr>
          <w:p w14:paraId="3D9631D8" w14:textId="77777777" w:rsidR="000F015F" w:rsidRPr="007C58B6" w:rsidRDefault="00000000">
            <w:pPr>
              <w:pStyle w:val="TableParagraph"/>
              <w:ind w:left="41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1.59</w:t>
            </w:r>
          </w:p>
        </w:tc>
      </w:tr>
    </w:tbl>
    <w:p w14:paraId="7E4869D9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3B11ADC8" w14:textId="77777777" w:rsidR="000F015F" w:rsidRPr="007C58B6" w:rsidRDefault="000F015F">
      <w:pPr>
        <w:pStyle w:val="BodyText"/>
        <w:spacing w:before="5"/>
        <w:rPr>
          <w:rFonts w:asciiTheme="minorHAnsi" w:hAnsiTheme="minorHAnsi" w:cstheme="minorHAnsi"/>
        </w:rPr>
      </w:pPr>
    </w:p>
    <w:p w14:paraId="3044A68D" w14:textId="77777777" w:rsidR="000F015F" w:rsidRPr="007C58B6" w:rsidRDefault="00000000">
      <w:pPr>
        <w:pStyle w:val="BodyText"/>
        <w:spacing w:before="101" w:line="276" w:lineRule="auto"/>
        <w:ind w:left="852" w:right="781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Regarding cycling and destination features, the respondents report that, on average, the intensity of road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traffic, the availability of itineraries and tours, and road signs along bike lanes have the relative highest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importance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(for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those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figures,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the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mean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Likert</w:t>
      </w:r>
      <w:r w:rsidRPr="007C58B6">
        <w:rPr>
          <w:rFonts w:asciiTheme="minorHAnsi" w:hAnsiTheme="minorHAnsi" w:cstheme="minorHAnsi"/>
          <w:spacing w:val="-14"/>
        </w:rPr>
        <w:t xml:space="preserve"> </w:t>
      </w:r>
      <w:r w:rsidRPr="007C58B6">
        <w:rPr>
          <w:rFonts w:asciiTheme="minorHAnsi" w:hAnsiTheme="minorHAnsi" w:cstheme="minorHAnsi"/>
        </w:rPr>
        <w:t>scores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are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above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4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out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5).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Interestingly,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available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commercial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services (2.77) and tourism offices (2.93) gain a quite low attention among sampled bike tourists, confirming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some scholars’ view for which destination attributes should be also considered during the bike-travelling,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rather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than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at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destination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only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(e.g.,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Han</w:t>
      </w:r>
      <w:r w:rsidRPr="007C58B6">
        <w:rPr>
          <w:rFonts w:asciiTheme="minorHAnsi" w:hAnsiTheme="minorHAnsi" w:cstheme="minorHAnsi"/>
          <w:color w:val="006FC0"/>
          <w:spacing w:val="-4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et</w:t>
      </w:r>
      <w:r w:rsidRPr="007C58B6">
        <w:rPr>
          <w:rFonts w:asciiTheme="minorHAnsi" w:hAnsiTheme="minorHAnsi" w:cstheme="minorHAnsi"/>
          <w:color w:val="006FC0"/>
          <w:spacing w:val="-4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al.,</w:t>
      </w:r>
      <w:r w:rsidRPr="007C58B6">
        <w:rPr>
          <w:rFonts w:asciiTheme="minorHAnsi" w:hAnsiTheme="minorHAnsi" w:cstheme="minorHAnsi"/>
          <w:color w:val="006FC0"/>
          <w:spacing w:val="-3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2017;</w:t>
      </w:r>
      <w:r w:rsidRPr="007C58B6">
        <w:rPr>
          <w:rFonts w:asciiTheme="minorHAnsi" w:hAnsiTheme="minorHAnsi" w:cstheme="minorHAnsi"/>
          <w:color w:val="006FC0"/>
          <w:spacing w:val="-4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Dickinson</w:t>
      </w:r>
      <w:r w:rsidRPr="007C58B6">
        <w:rPr>
          <w:rFonts w:asciiTheme="minorHAnsi" w:hAnsiTheme="minorHAnsi" w:cstheme="minorHAnsi"/>
          <w:color w:val="006FC0"/>
          <w:spacing w:val="-5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and</w:t>
      </w:r>
      <w:r w:rsidRPr="007C58B6">
        <w:rPr>
          <w:rFonts w:asciiTheme="minorHAnsi" w:hAnsiTheme="minorHAnsi" w:cstheme="minorHAnsi"/>
          <w:color w:val="006FC0"/>
          <w:spacing w:val="-4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6FC0"/>
        </w:rPr>
        <w:t>Lumsdon</w:t>
      </w:r>
      <w:proofErr w:type="spellEnd"/>
      <w:r w:rsidRPr="007C58B6">
        <w:rPr>
          <w:rFonts w:asciiTheme="minorHAnsi" w:hAnsiTheme="minorHAnsi" w:cstheme="minorHAnsi"/>
          <w:color w:val="006FC0"/>
        </w:rPr>
        <w:t>,</w:t>
      </w:r>
      <w:r w:rsidRPr="007C58B6">
        <w:rPr>
          <w:rFonts w:asciiTheme="minorHAnsi" w:hAnsiTheme="minorHAnsi" w:cstheme="minorHAnsi"/>
          <w:color w:val="006FC0"/>
          <w:spacing w:val="-6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2010</w:t>
      </w:r>
      <w:r w:rsidRPr="007C58B6">
        <w:rPr>
          <w:rFonts w:asciiTheme="minorHAnsi" w:hAnsiTheme="minorHAnsi" w:cstheme="minorHAnsi"/>
        </w:rPr>
        <w:t>).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As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accommodations,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their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proximity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bike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lanes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is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fairly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important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(average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score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3.75),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but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still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availability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bikes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recovery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has the highest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relevance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(4.28).</w:t>
      </w:r>
    </w:p>
    <w:p w14:paraId="54B64158" w14:textId="77777777" w:rsidR="000F015F" w:rsidRPr="007C58B6" w:rsidRDefault="000F015F">
      <w:pPr>
        <w:spacing w:line="276" w:lineRule="auto"/>
        <w:jc w:val="both"/>
        <w:rPr>
          <w:rFonts w:asciiTheme="minorHAnsi" w:hAnsiTheme="minorHAnsi" w:cstheme="minorHAnsi"/>
        </w:rPr>
        <w:sectPr w:rsidR="000F015F" w:rsidRPr="007C58B6">
          <w:pgSz w:w="11910" w:h="16840"/>
          <w:pgMar w:top="1400" w:right="60" w:bottom="1180" w:left="0" w:header="0" w:footer="989" w:gutter="0"/>
          <w:cols w:space="720"/>
        </w:sectPr>
      </w:pPr>
    </w:p>
    <w:p w14:paraId="6EF5A9CD" w14:textId="77777777" w:rsidR="000F015F" w:rsidRPr="007C58B6" w:rsidRDefault="00000000">
      <w:pPr>
        <w:pStyle w:val="Heading1"/>
        <w:numPr>
          <w:ilvl w:val="0"/>
          <w:numId w:val="1"/>
        </w:numPr>
        <w:tabs>
          <w:tab w:val="left" w:pos="1212"/>
        </w:tabs>
        <w:spacing w:before="79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lastRenderedPageBreak/>
        <w:t>Econometric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results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discussion</w:t>
      </w:r>
    </w:p>
    <w:p w14:paraId="61801FB2" w14:textId="77777777" w:rsidR="000F015F" w:rsidRPr="007C58B6" w:rsidRDefault="000F015F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0B4CE42E" w14:textId="77777777" w:rsidR="000F015F" w:rsidRPr="007C58B6" w:rsidRDefault="00000000">
      <w:pPr>
        <w:pStyle w:val="BodyText"/>
        <w:spacing w:line="280" w:lineRule="auto"/>
        <w:ind w:left="852" w:right="783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 xml:space="preserve">Estimation results are presented in </w:t>
      </w:r>
      <w:r w:rsidRPr="007C58B6">
        <w:rPr>
          <w:rFonts w:asciiTheme="minorHAnsi" w:hAnsiTheme="minorHAnsi" w:cstheme="minorHAnsi"/>
          <w:color w:val="006FC0"/>
        </w:rPr>
        <w:t>Table 3</w:t>
      </w:r>
      <w:r w:rsidRPr="007C58B6">
        <w:rPr>
          <w:rFonts w:asciiTheme="minorHAnsi" w:hAnsiTheme="minorHAnsi" w:cstheme="minorHAnsi"/>
        </w:rPr>
        <w:t>. For each model, two columns collect the parameter estimates 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explanatory variables on the choice of visiting cities (</w:t>
      </w:r>
      <w:r w:rsidRPr="007C58B6">
        <w:rPr>
          <w:rFonts w:asciiTheme="minorHAnsi" w:hAnsiTheme="minorHAnsi" w:cstheme="minorHAnsi"/>
          <w:i/>
        </w:rPr>
        <w:t>City tourism</w:t>
      </w:r>
      <w:r w:rsidRPr="007C58B6">
        <w:rPr>
          <w:rFonts w:asciiTheme="minorHAnsi" w:hAnsiTheme="minorHAnsi" w:cstheme="minorHAnsi"/>
        </w:rPr>
        <w:t>) and of using public transport with bikes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(</w:t>
      </w:r>
      <w:r w:rsidRPr="007C58B6">
        <w:rPr>
          <w:rFonts w:asciiTheme="minorHAnsi" w:hAnsiTheme="minorHAnsi" w:cstheme="minorHAnsi"/>
          <w:i/>
        </w:rPr>
        <w:t>Bikes and public transport</w:t>
      </w:r>
      <w:r w:rsidRPr="007C58B6">
        <w:rPr>
          <w:rFonts w:asciiTheme="minorHAnsi" w:hAnsiTheme="minorHAnsi" w:cstheme="minorHAnsi"/>
        </w:rPr>
        <w:t>), respectively. The interdependence of the two choices is evaluated by the error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correlation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="Cambria Math" w:eastAsia="Cambria Math" w:hAnsi="Cambria Math" w:cs="Cambria Math"/>
        </w:rPr>
        <w:t>𝜌</w:t>
      </w:r>
      <w:r w:rsidRPr="007C58B6">
        <w:rPr>
          <w:rFonts w:ascii="Cambria Math" w:eastAsia="Cambria Math" w:hAnsi="Cambria Math" w:cs="Cambria Math"/>
          <w:vertAlign w:val="subscript"/>
        </w:rPr>
        <w:t>𝑐𝑖𝑡𝑦</w:t>
      </w:r>
      <w:r w:rsidRPr="007C58B6">
        <w:rPr>
          <w:rFonts w:asciiTheme="minorHAnsi" w:eastAsia="Cambria Math" w:hAnsiTheme="minorHAnsi" w:cstheme="minorHAnsi"/>
          <w:vertAlign w:val="subscript"/>
        </w:rPr>
        <w:t>;</w:t>
      </w:r>
      <w:r w:rsidRPr="007C58B6">
        <w:rPr>
          <w:rFonts w:ascii="Cambria Math" w:eastAsia="Cambria Math" w:hAnsi="Cambria Math" w:cs="Cambria Math"/>
          <w:vertAlign w:val="subscript"/>
        </w:rPr>
        <w:t>𝑝𝑢𝑏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reported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each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model.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Goodness-of-fit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measures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are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also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provided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table.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Specifically,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two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log-likelihood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ratio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tests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are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compared: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first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one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statistically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tests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whether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model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="Cambria Math" w:eastAsia="Cambria Math" w:hAnsi="Cambria Math" w:cs="Cambria Math"/>
        </w:rPr>
        <w:t>𝐵𝑃</w:t>
      </w:r>
      <w:r w:rsidRPr="007C58B6">
        <w:rPr>
          <w:rFonts w:asciiTheme="minorHAnsi" w:eastAsia="Cambria Math" w:hAnsiTheme="minorHAnsi" w:cstheme="minorHAnsi"/>
          <w:vertAlign w:val="subscript"/>
        </w:rPr>
        <w:t>1</w:t>
      </w:r>
      <w:r w:rsidRPr="007C58B6">
        <w:rPr>
          <w:rFonts w:asciiTheme="minorHAnsi" w:eastAsia="Cambria Math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outperforms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that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containing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constant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terms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only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(</w:t>
      </w:r>
      <w:r w:rsidRPr="007C58B6">
        <w:rPr>
          <w:rFonts w:ascii="Cambria Math" w:eastAsia="Cambria Math" w:hAnsi="Cambria Math" w:cs="Cambria Math"/>
        </w:rPr>
        <w:t>𝐵𝑃</w:t>
      </w:r>
      <w:r w:rsidRPr="007C58B6">
        <w:rPr>
          <w:rFonts w:asciiTheme="minorHAnsi" w:eastAsia="Cambria Math" w:hAnsiTheme="minorHAnsi" w:cstheme="minorHAnsi"/>
          <w:vertAlign w:val="subscript"/>
        </w:rPr>
        <w:t>0</w:t>
      </w:r>
      <w:r w:rsidRPr="007C58B6">
        <w:rPr>
          <w:rFonts w:asciiTheme="minorHAnsi" w:hAnsiTheme="minorHAnsi" w:cstheme="minorHAnsi"/>
        </w:rPr>
        <w:t>);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second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test,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="Cambria Math" w:eastAsia="Cambria Math" w:hAnsi="Cambria Math" w:cs="Cambria Math"/>
        </w:rPr>
        <w:t>𝐵𝑃</w:t>
      </w:r>
      <w:r w:rsidRPr="007C58B6">
        <w:rPr>
          <w:rFonts w:asciiTheme="minorHAnsi" w:eastAsia="Cambria Math" w:hAnsiTheme="minorHAnsi" w:cstheme="minorHAnsi"/>
          <w:vertAlign w:val="subscript"/>
        </w:rPr>
        <w:t>2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is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actually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calculated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against</w:t>
      </w:r>
    </w:p>
    <w:p w14:paraId="1FDA7D7F" w14:textId="77777777" w:rsidR="000F015F" w:rsidRPr="007C58B6" w:rsidRDefault="00000000">
      <w:pPr>
        <w:pStyle w:val="BodyText"/>
        <w:spacing w:line="280" w:lineRule="auto"/>
        <w:ind w:left="852" w:right="783"/>
        <w:jc w:val="both"/>
        <w:rPr>
          <w:rFonts w:asciiTheme="minorHAnsi" w:hAnsiTheme="minorHAnsi" w:cstheme="minorHAnsi"/>
        </w:rPr>
      </w:pPr>
      <w:r w:rsidRPr="007C58B6">
        <w:rPr>
          <w:rFonts w:ascii="Cambria Math" w:eastAsia="Cambria Math" w:hAnsi="Cambria Math" w:cs="Cambria Math"/>
          <w:w w:val="105"/>
        </w:rPr>
        <w:t>𝐵𝑃</w:t>
      </w:r>
      <w:r w:rsidRPr="007C58B6">
        <w:rPr>
          <w:rFonts w:asciiTheme="minorHAnsi" w:eastAsia="Cambria Math" w:hAnsiTheme="minorHAnsi" w:cstheme="minorHAnsi"/>
          <w:w w:val="105"/>
          <w:vertAlign w:val="subscript"/>
        </w:rPr>
        <w:t>1</w:t>
      </w:r>
      <w:r w:rsidRPr="007C58B6">
        <w:rPr>
          <w:rFonts w:asciiTheme="minorHAnsi" w:hAnsiTheme="minorHAnsi" w:cstheme="minorHAnsi"/>
          <w:w w:val="105"/>
        </w:rPr>
        <w:t>, to check if the augmented specification is better off. With the aim of answering to our first research</w:t>
      </w:r>
      <w:r w:rsidRPr="007C58B6">
        <w:rPr>
          <w:rFonts w:asciiTheme="minorHAnsi" w:hAnsiTheme="minorHAnsi" w:cstheme="minorHAnsi"/>
          <w:spacing w:val="-48"/>
          <w:w w:val="105"/>
        </w:rPr>
        <w:t xml:space="preserve"> </w:t>
      </w:r>
      <w:r w:rsidRPr="007C58B6">
        <w:rPr>
          <w:rFonts w:asciiTheme="minorHAnsi" w:hAnsiTheme="minorHAnsi" w:cstheme="minorHAnsi"/>
        </w:rPr>
        <w:t xml:space="preserve">question, notice that in </w:t>
      </w:r>
      <w:r w:rsidRPr="007C58B6">
        <w:rPr>
          <w:rFonts w:asciiTheme="minorHAnsi" w:hAnsiTheme="minorHAnsi" w:cstheme="minorHAnsi"/>
          <w:color w:val="006FC0"/>
        </w:rPr>
        <w:t xml:space="preserve">Table 3 </w:t>
      </w:r>
      <w:r w:rsidRPr="007C58B6">
        <w:rPr>
          <w:rFonts w:asciiTheme="minorHAnsi" w:hAnsiTheme="minorHAnsi" w:cstheme="minorHAnsi"/>
        </w:rPr>
        <w:t>the Wald test implying the null of zero correlation between the two choices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(</w:t>
      </w:r>
      <w:r w:rsidRPr="007C58B6">
        <w:rPr>
          <w:rFonts w:ascii="Cambria Math" w:eastAsia="Cambria Math" w:hAnsi="Cambria Math" w:cs="Cambria Math"/>
        </w:rPr>
        <w:t>𝐻</w:t>
      </w:r>
      <w:r w:rsidRPr="007C58B6">
        <w:rPr>
          <w:rFonts w:asciiTheme="minorHAnsi" w:eastAsia="Cambria Math" w:hAnsiTheme="minorHAnsi" w:cstheme="minorHAnsi"/>
          <w:vertAlign w:val="subscript"/>
        </w:rPr>
        <w:t>0</w:t>
      </w:r>
      <w:r w:rsidRPr="007C58B6">
        <w:rPr>
          <w:rFonts w:asciiTheme="minorHAnsi" w:eastAsia="Cambria Math" w:hAnsiTheme="minorHAnsi" w:cstheme="minorHAnsi"/>
        </w:rPr>
        <w:t xml:space="preserve">: </w:t>
      </w:r>
      <w:r w:rsidRPr="007C58B6">
        <w:rPr>
          <w:rFonts w:ascii="Cambria Math" w:eastAsia="Cambria Math" w:hAnsi="Cambria Math" w:cs="Cambria Math"/>
        </w:rPr>
        <w:t>𝜌</w:t>
      </w:r>
      <w:r w:rsidRPr="007C58B6">
        <w:rPr>
          <w:rFonts w:ascii="Cambria Math" w:eastAsia="Cambria Math" w:hAnsi="Cambria Math" w:cs="Cambria Math"/>
          <w:vertAlign w:val="subscript"/>
        </w:rPr>
        <w:t>𝑐𝑖𝑡𝑦</w:t>
      </w:r>
      <w:r w:rsidRPr="007C58B6">
        <w:rPr>
          <w:rFonts w:asciiTheme="minorHAnsi" w:eastAsia="Cambria Math" w:hAnsiTheme="minorHAnsi" w:cstheme="minorHAnsi"/>
          <w:vertAlign w:val="subscript"/>
        </w:rPr>
        <w:t>;</w:t>
      </w:r>
      <w:r w:rsidRPr="007C58B6">
        <w:rPr>
          <w:rFonts w:ascii="Cambria Math" w:eastAsia="Cambria Math" w:hAnsi="Cambria Math" w:cs="Cambria Math"/>
          <w:vertAlign w:val="subscript"/>
        </w:rPr>
        <w:t>𝑝𝑢𝑏</w:t>
      </w:r>
      <w:r w:rsidRPr="007C58B6">
        <w:rPr>
          <w:rFonts w:asciiTheme="minorHAnsi" w:eastAsia="Cambria Math" w:hAnsiTheme="minorHAnsi" w:cstheme="minorHAnsi"/>
        </w:rPr>
        <w:t xml:space="preserve"> = 0</w:t>
      </w:r>
      <w:r w:rsidRPr="007C58B6">
        <w:rPr>
          <w:rFonts w:asciiTheme="minorHAnsi" w:hAnsiTheme="minorHAnsi" w:cstheme="minorHAnsi"/>
        </w:rPr>
        <w:t>) is reported. The Wald statistic considers the ratio between the square of the correlation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estimate and its own variance (</w:t>
      </w:r>
      <w:proofErr w:type="spellStart"/>
      <w:r w:rsidRPr="007C58B6">
        <w:rPr>
          <w:rFonts w:asciiTheme="minorHAnsi" w:hAnsiTheme="minorHAnsi" w:cstheme="minorHAnsi"/>
          <w:color w:val="006FC0"/>
        </w:rPr>
        <w:t>Tauchen</w:t>
      </w:r>
      <w:proofErr w:type="spellEnd"/>
      <w:r w:rsidRPr="007C58B6">
        <w:rPr>
          <w:rFonts w:asciiTheme="minorHAnsi" w:hAnsiTheme="minorHAnsi" w:cstheme="minorHAnsi"/>
          <w:color w:val="006FC0"/>
        </w:rPr>
        <w:t>, 1985; Davidson and McKinnon, 1984; Kiefer, 1982</w:t>
      </w:r>
      <w:r w:rsidRPr="007C58B6">
        <w:rPr>
          <w:rFonts w:asciiTheme="minorHAnsi" w:hAnsiTheme="minorHAnsi" w:cstheme="minorHAnsi"/>
          <w:color w:val="333333"/>
        </w:rPr>
        <w:t xml:space="preserve">). </w:t>
      </w:r>
      <w:r w:rsidRPr="007C58B6">
        <w:rPr>
          <w:rFonts w:asciiTheme="minorHAnsi" w:hAnsiTheme="minorHAnsi" w:cstheme="minorHAnsi"/>
        </w:rPr>
        <w:t>In both models,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correlation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is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positive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significantly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different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from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zero,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i.e.,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0.224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(</w:t>
      </w:r>
      <w:r w:rsidRPr="007C58B6">
        <w:rPr>
          <w:rFonts w:asciiTheme="minorHAnsi" w:hAnsiTheme="minorHAnsi" w:cstheme="minorHAnsi"/>
          <w:i/>
        </w:rPr>
        <w:t>p</w:t>
      </w:r>
      <w:r w:rsidRPr="007C58B6">
        <w:rPr>
          <w:rFonts w:asciiTheme="minorHAnsi" w:hAnsiTheme="minorHAnsi" w:cstheme="minorHAnsi"/>
          <w:i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&lt;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0.001)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0.210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(</w:t>
      </w:r>
      <w:r w:rsidRPr="007C58B6">
        <w:rPr>
          <w:rFonts w:asciiTheme="minorHAnsi" w:hAnsiTheme="minorHAnsi" w:cstheme="minorHAnsi"/>
          <w:i/>
        </w:rPr>
        <w:t>p</w:t>
      </w:r>
      <w:r w:rsidRPr="007C58B6">
        <w:rPr>
          <w:rFonts w:asciiTheme="minorHAnsi" w:hAnsiTheme="minorHAnsi" w:cstheme="minorHAnsi"/>
          <w:i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&lt;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0.05).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This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means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that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hypothesis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mutually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determined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choices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can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be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considered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as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meaningful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consistent.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other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words,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unobserved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elements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influencing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two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choices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are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positively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correlated,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thus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calling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joint</w:t>
      </w:r>
    </w:p>
    <w:p w14:paraId="1C0D413D" w14:textId="77777777" w:rsidR="000F015F" w:rsidRPr="007C58B6" w:rsidRDefault="00000000">
      <w:pPr>
        <w:pStyle w:val="BodyText"/>
        <w:spacing w:line="249" w:lineRule="exact"/>
        <w:ind w:left="852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estimation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rather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than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two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distinct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(and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possibly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biased)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univariate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models.</w:t>
      </w:r>
    </w:p>
    <w:p w14:paraId="438C7B4E" w14:textId="77777777" w:rsidR="000F015F" w:rsidRPr="007C58B6" w:rsidRDefault="000F015F">
      <w:pPr>
        <w:pStyle w:val="BodyText"/>
        <w:spacing w:before="3"/>
        <w:rPr>
          <w:rFonts w:asciiTheme="minorHAnsi" w:hAnsiTheme="minorHAnsi" w:cstheme="minorHAnsi"/>
        </w:rPr>
      </w:pPr>
    </w:p>
    <w:p w14:paraId="7F633760" w14:textId="77777777" w:rsidR="000F015F" w:rsidRPr="007C58B6" w:rsidRDefault="00000000">
      <w:pPr>
        <w:spacing w:before="1"/>
        <w:ind w:left="852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color w:val="006FC0"/>
        </w:rPr>
        <w:t>Table</w:t>
      </w:r>
      <w:r w:rsidRPr="007C58B6">
        <w:rPr>
          <w:rFonts w:asciiTheme="minorHAnsi" w:hAnsiTheme="minorHAnsi" w:cstheme="minorHAnsi"/>
          <w:color w:val="006FC0"/>
          <w:spacing w:val="-6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3.</w:t>
      </w:r>
      <w:r w:rsidRPr="007C58B6">
        <w:rPr>
          <w:rFonts w:asciiTheme="minorHAnsi" w:hAnsiTheme="minorHAnsi" w:cstheme="minorHAnsi"/>
          <w:color w:val="006FC0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Bivariate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probit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models.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Estimation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results.</w:t>
      </w:r>
    </w:p>
    <w:p w14:paraId="1C504820" w14:textId="77777777" w:rsidR="000F015F" w:rsidRPr="007C58B6" w:rsidRDefault="000F015F">
      <w:pPr>
        <w:pStyle w:val="BodyText"/>
        <w:spacing w:after="1"/>
        <w:rPr>
          <w:rFonts w:asciiTheme="minorHAnsi" w:hAnsiTheme="minorHAnsi" w:cstheme="minorHAnsi"/>
        </w:rPr>
      </w:pPr>
    </w:p>
    <w:p w14:paraId="4EEBBCFB" w14:textId="77777777" w:rsidR="000F015F" w:rsidRPr="007C58B6" w:rsidRDefault="00000000">
      <w:pPr>
        <w:pStyle w:val="BodyText"/>
        <w:spacing w:line="20" w:lineRule="exact"/>
        <w:ind w:left="852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</w:r>
      <w:r w:rsidRPr="007C58B6">
        <w:rPr>
          <w:rFonts w:asciiTheme="minorHAnsi" w:hAnsiTheme="minorHAnsi" w:cstheme="minorHAnsi"/>
        </w:rPr>
        <w:pict w14:anchorId="6746E566">
          <v:group id="_x0000_s2088" style="width:510.1pt;height:.5pt;mso-position-horizontal-relative:char;mso-position-vertical-relative:line" coordsize="10202,10">
            <v:shape id="_x0000_s2089" style="position:absolute;width:10202;height:10" coordsize="10202,10" o:spt="100" adj="0,,0" path="m7235,r-10,l4117,r-10,l,,,10r4107,l4117,10r3108,l7235,10r,-10xm10202,l7235,r,10l10202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4BDBC5B" w14:textId="77777777" w:rsidR="000F015F" w:rsidRPr="007C58B6" w:rsidRDefault="000F015F">
      <w:pPr>
        <w:spacing w:line="20" w:lineRule="exact"/>
        <w:rPr>
          <w:rFonts w:asciiTheme="minorHAnsi" w:hAnsiTheme="minorHAnsi" w:cstheme="minorHAnsi"/>
        </w:rPr>
        <w:sectPr w:rsidR="000F015F" w:rsidRPr="007C58B6">
          <w:pgSz w:w="11910" w:h="16840"/>
          <w:pgMar w:top="1320" w:right="60" w:bottom="1180" w:left="0" w:header="0" w:footer="989" w:gutter="0"/>
          <w:cols w:space="720"/>
        </w:sectPr>
      </w:pPr>
    </w:p>
    <w:p w14:paraId="3DEFBA5D" w14:textId="77777777" w:rsidR="000F015F" w:rsidRPr="007C58B6" w:rsidRDefault="000F015F">
      <w:pPr>
        <w:pStyle w:val="BodyText"/>
        <w:spacing w:before="6"/>
        <w:rPr>
          <w:rFonts w:asciiTheme="minorHAnsi" w:hAnsiTheme="minorHAnsi" w:cstheme="minorHAnsi"/>
        </w:rPr>
      </w:pPr>
    </w:p>
    <w:p w14:paraId="30CD4A51" w14:textId="77777777" w:rsidR="000F015F" w:rsidRPr="007C58B6" w:rsidRDefault="00000000">
      <w:pPr>
        <w:ind w:left="2050"/>
        <w:rPr>
          <w:rFonts w:asciiTheme="minorHAnsi" w:hAnsiTheme="minorHAnsi" w:cstheme="minorHAnsi"/>
          <w:b/>
        </w:rPr>
      </w:pPr>
      <w:r w:rsidRPr="007C58B6">
        <w:rPr>
          <w:rFonts w:asciiTheme="minorHAnsi" w:hAnsiTheme="minorHAnsi" w:cstheme="minorHAnsi"/>
          <w:b/>
        </w:rPr>
        <w:t>Explanatory</w:t>
      </w:r>
      <w:r w:rsidRPr="007C58B6">
        <w:rPr>
          <w:rFonts w:asciiTheme="minorHAnsi" w:hAnsiTheme="minorHAnsi" w:cstheme="minorHAnsi"/>
          <w:b/>
          <w:spacing w:val="-10"/>
        </w:rPr>
        <w:t xml:space="preserve"> </w:t>
      </w:r>
      <w:r w:rsidRPr="007C58B6">
        <w:rPr>
          <w:rFonts w:asciiTheme="minorHAnsi" w:hAnsiTheme="minorHAnsi" w:cstheme="minorHAnsi"/>
          <w:b/>
        </w:rPr>
        <w:t>variables</w:t>
      </w:r>
    </w:p>
    <w:p w14:paraId="4EA8D8AC" w14:textId="77777777" w:rsidR="000F015F" w:rsidRPr="007C58B6" w:rsidRDefault="00000000">
      <w:pPr>
        <w:tabs>
          <w:tab w:val="left" w:pos="3375"/>
        </w:tabs>
        <w:spacing w:line="200" w:lineRule="exact"/>
        <w:ind w:left="326"/>
        <w:jc w:val="center"/>
        <w:rPr>
          <w:rFonts w:asciiTheme="minorHAnsi" w:hAnsiTheme="minorHAnsi" w:cstheme="minorHAnsi"/>
          <w:b/>
        </w:rPr>
      </w:pPr>
      <w:r w:rsidRPr="007C58B6">
        <w:rPr>
          <w:rFonts w:asciiTheme="minorHAnsi" w:hAnsiTheme="minorHAnsi" w:cstheme="minorHAnsi"/>
        </w:rPr>
        <w:br w:type="column"/>
      </w:r>
      <w:r w:rsidRPr="007C58B6">
        <w:rPr>
          <w:rFonts w:asciiTheme="minorHAnsi" w:hAnsiTheme="minorHAnsi" w:cstheme="minorHAnsi"/>
          <w:b/>
          <w:position w:val="1"/>
        </w:rPr>
        <w:t>BP</w:t>
      </w:r>
      <w:r w:rsidRPr="007C58B6">
        <w:rPr>
          <w:rFonts w:asciiTheme="minorHAnsi" w:hAnsiTheme="minorHAnsi" w:cstheme="minorHAnsi"/>
          <w:b/>
        </w:rPr>
        <w:t>1</w:t>
      </w:r>
      <w:r w:rsidRPr="007C58B6">
        <w:rPr>
          <w:rFonts w:asciiTheme="minorHAnsi" w:hAnsiTheme="minorHAnsi" w:cstheme="minorHAnsi"/>
          <w:b/>
        </w:rPr>
        <w:tab/>
      </w:r>
      <w:r w:rsidRPr="007C58B6">
        <w:rPr>
          <w:rFonts w:asciiTheme="minorHAnsi" w:hAnsiTheme="minorHAnsi" w:cstheme="minorHAnsi"/>
          <w:b/>
          <w:position w:val="1"/>
        </w:rPr>
        <w:t>BP</w:t>
      </w:r>
      <w:r w:rsidRPr="007C58B6">
        <w:rPr>
          <w:rFonts w:asciiTheme="minorHAnsi" w:hAnsiTheme="minorHAnsi" w:cstheme="minorHAnsi"/>
          <w:b/>
        </w:rPr>
        <w:t>2</w:t>
      </w:r>
    </w:p>
    <w:p w14:paraId="3E8D10C2" w14:textId="77777777" w:rsidR="000F015F" w:rsidRPr="007C58B6" w:rsidRDefault="000F015F">
      <w:pPr>
        <w:pStyle w:val="BodyText"/>
        <w:spacing w:before="8"/>
        <w:rPr>
          <w:rFonts w:asciiTheme="minorHAnsi" w:hAnsiTheme="minorHAnsi" w:cstheme="minorHAnsi"/>
          <w:b/>
        </w:rPr>
      </w:pPr>
    </w:p>
    <w:p w14:paraId="44C8A6E3" w14:textId="77777777" w:rsidR="000F015F" w:rsidRPr="007C58B6" w:rsidRDefault="00000000">
      <w:pPr>
        <w:pStyle w:val="BodyText"/>
        <w:spacing w:line="20" w:lineRule="exact"/>
        <w:ind w:left="1052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</w:r>
      <w:r w:rsidRPr="007C58B6">
        <w:rPr>
          <w:rFonts w:asciiTheme="minorHAnsi" w:hAnsiTheme="minorHAnsi" w:cstheme="minorHAnsi"/>
        </w:rPr>
        <w:pict w14:anchorId="6C2DFE4E">
          <v:group id="_x0000_s2086" style="width:304.75pt;height:.5pt;mso-position-horizontal-relative:char;mso-position-vertical-relative:line" coordsize="6095,10">
            <v:shape id="_x0000_s2087" style="position:absolute;width:6095;height:10" coordsize="6095,10" o:spt="100" adj="0,,0" path="m3128,r-10,l3118,,1567,r-9,l,,,10r1558,l1567,10r1551,l3118,10r10,l3128,xm4537,l3128,r,10l4537,10r,-10xm4547,r-10,l4537,10r10,l4547,xm6095,l4547,r,10l6095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60B72615" w14:textId="77777777" w:rsidR="000F015F" w:rsidRPr="007C58B6" w:rsidRDefault="00000000">
      <w:pPr>
        <w:tabs>
          <w:tab w:val="left" w:pos="2840"/>
          <w:tab w:val="left" w:pos="4564"/>
          <w:tab w:val="left" w:pos="5817"/>
        </w:tabs>
        <w:ind w:left="1587"/>
        <w:rPr>
          <w:rFonts w:asciiTheme="minorHAnsi" w:hAnsiTheme="minorHAnsi" w:cstheme="minorHAnsi"/>
          <w:i/>
        </w:rPr>
      </w:pPr>
      <w:r w:rsidRPr="007C58B6">
        <w:rPr>
          <w:rFonts w:asciiTheme="minorHAnsi" w:hAnsiTheme="minorHAnsi" w:cstheme="minorHAnsi"/>
          <w:i/>
        </w:rPr>
        <w:t>City</w:t>
      </w:r>
      <w:r w:rsidRPr="007C58B6">
        <w:rPr>
          <w:rFonts w:asciiTheme="minorHAnsi" w:hAnsiTheme="minorHAnsi" w:cstheme="minorHAnsi"/>
          <w:i/>
          <w:spacing w:val="-3"/>
        </w:rPr>
        <w:t xml:space="preserve"> </w:t>
      </w:r>
      <w:r w:rsidRPr="007C58B6">
        <w:rPr>
          <w:rFonts w:asciiTheme="minorHAnsi" w:hAnsiTheme="minorHAnsi" w:cstheme="minorHAnsi"/>
          <w:i/>
        </w:rPr>
        <w:t>tourism</w:t>
      </w:r>
      <w:r w:rsidRPr="007C58B6">
        <w:rPr>
          <w:rFonts w:asciiTheme="minorHAnsi" w:hAnsiTheme="minorHAnsi" w:cstheme="minorHAnsi"/>
          <w:i/>
        </w:rPr>
        <w:tab/>
        <w:t>Public</w:t>
      </w:r>
      <w:r w:rsidRPr="007C58B6">
        <w:rPr>
          <w:rFonts w:asciiTheme="minorHAnsi" w:hAnsiTheme="minorHAnsi" w:cstheme="minorHAnsi"/>
          <w:i/>
          <w:spacing w:val="-3"/>
        </w:rPr>
        <w:t xml:space="preserve"> </w:t>
      </w:r>
      <w:r w:rsidRPr="007C58B6">
        <w:rPr>
          <w:rFonts w:asciiTheme="minorHAnsi" w:hAnsiTheme="minorHAnsi" w:cstheme="minorHAnsi"/>
          <w:i/>
        </w:rPr>
        <w:t>transport</w:t>
      </w:r>
      <w:r w:rsidRPr="007C58B6">
        <w:rPr>
          <w:rFonts w:asciiTheme="minorHAnsi" w:hAnsiTheme="minorHAnsi" w:cstheme="minorHAnsi"/>
          <w:i/>
        </w:rPr>
        <w:tab/>
        <w:t>City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tourism</w:t>
      </w:r>
      <w:r w:rsidRPr="007C58B6">
        <w:rPr>
          <w:rFonts w:asciiTheme="minorHAnsi" w:hAnsiTheme="minorHAnsi" w:cstheme="minorHAnsi"/>
          <w:i/>
        </w:rPr>
        <w:tab/>
        <w:t>Public</w:t>
      </w:r>
      <w:r w:rsidRPr="007C58B6">
        <w:rPr>
          <w:rFonts w:asciiTheme="minorHAnsi" w:hAnsiTheme="minorHAnsi" w:cstheme="minorHAnsi"/>
          <w:i/>
          <w:spacing w:val="-3"/>
        </w:rPr>
        <w:t xml:space="preserve"> </w:t>
      </w:r>
      <w:r w:rsidRPr="007C58B6">
        <w:rPr>
          <w:rFonts w:asciiTheme="minorHAnsi" w:hAnsiTheme="minorHAnsi" w:cstheme="minorHAnsi"/>
          <w:i/>
        </w:rPr>
        <w:t>transport</w:t>
      </w:r>
    </w:p>
    <w:p w14:paraId="6D3CE8BD" w14:textId="77777777" w:rsidR="000F015F" w:rsidRPr="007C58B6" w:rsidRDefault="000F015F">
      <w:pPr>
        <w:rPr>
          <w:rFonts w:asciiTheme="minorHAnsi" w:hAnsiTheme="minorHAnsi" w:cstheme="minorHAnsi"/>
        </w:rPr>
        <w:sectPr w:rsidR="000F015F" w:rsidRPr="007C58B6">
          <w:type w:val="continuous"/>
          <w:pgSz w:w="11910" w:h="16840"/>
          <w:pgMar w:top="0" w:right="60" w:bottom="1180" w:left="0" w:header="720" w:footer="720" w:gutter="0"/>
          <w:cols w:num="2" w:space="720" w:equalWidth="0">
            <w:col w:w="3867" w:space="40"/>
            <w:col w:w="7943"/>
          </w:cols>
        </w:sectPr>
      </w:pPr>
    </w:p>
    <w:tbl>
      <w:tblPr>
        <w:tblW w:w="0" w:type="auto"/>
        <w:tblInd w:w="8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1558"/>
        <w:gridCol w:w="262"/>
        <w:gridCol w:w="1297"/>
        <w:gridCol w:w="1511"/>
        <w:gridCol w:w="1464"/>
      </w:tblGrid>
      <w:tr w:rsidR="000F015F" w:rsidRPr="007C58B6" w14:paraId="0CC25333" w14:textId="77777777">
        <w:trPr>
          <w:trHeight w:val="244"/>
        </w:trPr>
        <w:tc>
          <w:tcPr>
            <w:tcW w:w="4107" w:type="dxa"/>
            <w:tcBorders>
              <w:bottom w:val="single" w:sz="4" w:space="0" w:color="000000"/>
            </w:tcBorders>
          </w:tcPr>
          <w:p w14:paraId="54B99731" w14:textId="77777777" w:rsidR="000F015F" w:rsidRPr="007C58B6" w:rsidRDefault="000F015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EEA0871" w14:textId="77777777" w:rsidR="000F015F" w:rsidRPr="007C58B6" w:rsidRDefault="00000000">
            <w:pPr>
              <w:pStyle w:val="TableParagraph"/>
              <w:spacing w:before="1"/>
              <w:ind w:right="100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Coeff.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(SE)</w:t>
            </w:r>
          </w:p>
          <w:p w14:paraId="2352C87F" w14:textId="77777777" w:rsidR="000F015F" w:rsidRPr="007C58B6" w:rsidRDefault="00000000">
            <w:pPr>
              <w:pStyle w:val="TableParagraph"/>
              <w:spacing w:before="46"/>
              <w:ind w:right="100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-.012</w:t>
            </w:r>
            <w:r w:rsidRPr="007C58B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(.078)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63EA" w14:textId="77777777" w:rsidR="000F015F" w:rsidRPr="007C58B6" w:rsidRDefault="00000000">
            <w:pPr>
              <w:pStyle w:val="TableParagraph"/>
              <w:spacing w:before="1"/>
              <w:ind w:right="93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Coeff.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(SE)</w:t>
            </w:r>
          </w:p>
          <w:p w14:paraId="3D1FCF31" w14:textId="77777777" w:rsidR="000F015F" w:rsidRPr="007C58B6" w:rsidRDefault="00000000">
            <w:pPr>
              <w:pStyle w:val="TableParagraph"/>
              <w:spacing w:before="46"/>
              <w:ind w:right="96"/>
              <w:jc w:val="right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-.269**</w:t>
            </w:r>
            <w:r w:rsidRPr="007C58B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(.080)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C53B6" w14:textId="77777777" w:rsidR="000F015F" w:rsidRPr="007C58B6" w:rsidRDefault="00000000">
            <w:pPr>
              <w:pStyle w:val="TableParagraph"/>
              <w:spacing w:before="1"/>
              <w:ind w:left="5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Coeff.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(SE)</w:t>
            </w:r>
          </w:p>
          <w:p w14:paraId="5904167A" w14:textId="77777777" w:rsidR="000F015F" w:rsidRPr="007C58B6" w:rsidRDefault="00000000">
            <w:pPr>
              <w:pStyle w:val="TableParagraph"/>
              <w:spacing w:before="46"/>
              <w:ind w:left="459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.014</w:t>
            </w:r>
            <w:r w:rsidRPr="007C58B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(.082)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2A5A" w14:textId="77777777" w:rsidR="000F015F" w:rsidRPr="007C58B6" w:rsidRDefault="00000000">
            <w:pPr>
              <w:pStyle w:val="TableParagraph"/>
              <w:spacing w:before="1"/>
              <w:ind w:right="92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Coeff.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(SE)</w:t>
            </w:r>
          </w:p>
          <w:p w14:paraId="686884FA" w14:textId="77777777" w:rsidR="000F015F" w:rsidRPr="007C58B6" w:rsidRDefault="00000000">
            <w:pPr>
              <w:pStyle w:val="TableParagraph"/>
              <w:spacing w:before="46"/>
              <w:ind w:right="94"/>
              <w:jc w:val="right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-.247**</w:t>
            </w:r>
            <w:r w:rsidRPr="007C58B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(.083)</w:t>
            </w:r>
          </w:p>
        </w:tc>
      </w:tr>
      <w:tr w:rsidR="000F015F" w:rsidRPr="007C58B6" w14:paraId="601BAAB6" w14:textId="77777777">
        <w:trPr>
          <w:trHeight w:val="253"/>
        </w:trPr>
        <w:tc>
          <w:tcPr>
            <w:tcW w:w="4107" w:type="dxa"/>
            <w:tcBorders>
              <w:top w:val="single" w:sz="4" w:space="0" w:color="000000"/>
              <w:bottom w:val="single" w:sz="4" w:space="0" w:color="000000"/>
            </w:tcBorders>
          </w:tcPr>
          <w:p w14:paraId="15FE7FFB" w14:textId="77777777" w:rsidR="000F015F" w:rsidRPr="007C58B6" w:rsidRDefault="00000000">
            <w:pPr>
              <w:pStyle w:val="TableParagraph"/>
              <w:spacing w:before="0" w:line="217" w:lineRule="exact"/>
              <w:ind w:left="11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i/>
              </w:rPr>
              <w:t>Age</w:t>
            </w:r>
            <w:r w:rsidRPr="007C58B6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(0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</w:t>
            </w:r>
            <w:r w:rsidRPr="007C58B6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35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years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old;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1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&gt;35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years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old)</w:t>
            </w:r>
          </w:p>
        </w:tc>
        <w:tc>
          <w:tcPr>
            <w:tcW w:w="1558" w:type="dxa"/>
            <w:vMerge/>
            <w:tcBorders>
              <w:top w:val="nil"/>
              <w:bottom w:val="single" w:sz="4" w:space="0" w:color="000000"/>
            </w:tcBorders>
          </w:tcPr>
          <w:p w14:paraId="5F80795A" w14:textId="77777777" w:rsidR="000F015F" w:rsidRPr="007C58B6" w:rsidRDefault="000F01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EBC623C" w14:textId="77777777" w:rsidR="000F015F" w:rsidRPr="007C58B6" w:rsidRDefault="000F01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C119141" w14:textId="77777777" w:rsidR="000F015F" w:rsidRPr="007C58B6" w:rsidRDefault="000F01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8FE5550" w14:textId="77777777" w:rsidR="000F015F" w:rsidRPr="007C58B6" w:rsidRDefault="000F015F">
            <w:pPr>
              <w:rPr>
                <w:rFonts w:asciiTheme="minorHAnsi" w:hAnsiTheme="minorHAnsi" w:cstheme="minorHAnsi"/>
              </w:rPr>
            </w:pPr>
          </w:p>
        </w:tc>
      </w:tr>
      <w:tr w:rsidR="000F015F" w:rsidRPr="007C58B6" w14:paraId="14B29E16" w14:textId="77777777">
        <w:trPr>
          <w:trHeight w:val="241"/>
        </w:trPr>
        <w:tc>
          <w:tcPr>
            <w:tcW w:w="4107" w:type="dxa"/>
            <w:tcBorders>
              <w:top w:val="single" w:sz="4" w:space="0" w:color="000000"/>
              <w:bottom w:val="single" w:sz="4" w:space="0" w:color="000000"/>
            </w:tcBorders>
          </w:tcPr>
          <w:p w14:paraId="2071015A" w14:textId="77777777" w:rsidR="000F015F" w:rsidRPr="007C58B6" w:rsidRDefault="00000000">
            <w:pPr>
              <w:pStyle w:val="TableParagraph"/>
              <w:spacing w:before="0" w:line="210" w:lineRule="exact"/>
              <w:ind w:left="11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i/>
              </w:rPr>
              <w:t xml:space="preserve">Gender </w:t>
            </w:r>
            <w:r w:rsidRPr="007C58B6">
              <w:rPr>
                <w:rFonts w:asciiTheme="minorHAnsi" w:hAnsiTheme="minorHAnsi" w:cstheme="minorHAnsi"/>
              </w:rPr>
              <w:t>(0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</w:t>
            </w:r>
            <w:r w:rsidRPr="007C5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Male;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1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 Female)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 w14:paraId="2A4DAF7D" w14:textId="77777777" w:rsidR="000F015F" w:rsidRPr="007C58B6" w:rsidRDefault="00000000">
            <w:pPr>
              <w:pStyle w:val="TableParagraph"/>
              <w:spacing w:before="0" w:line="210" w:lineRule="exact"/>
              <w:ind w:right="100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.058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(.109)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276E" w14:textId="77777777" w:rsidR="000F015F" w:rsidRPr="007C58B6" w:rsidRDefault="00000000">
            <w:pPr>
              <w:pStyle w:val="TableParagraph"/>
              <w:spacing w:before="0" w:line="210" w:lineRule="exact"/>
              <w:ind w:left="466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.194*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(.115)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F5258" w14:textId="77777777" w:rsidR="000F015F" w:rsidRPr="007C58B6" w:rsidRDefault="00000000">
            <w:pPr>
              <w:pStyle w:val="TableParagraph"/>
              <w:spacing w:before="0" w:line="210" w:lineRule="exact"/>
              <w:ind w:right="194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.013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(.113)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DA55" w14:textId="77777777" w:rsidR="000F015F" w:rsidRPr="007C58B6" w:rsidRDefault="00000000">
            <w:pPr>
              <w:pStyle w:val="TableParagraph"/>
              <w:spacing w:before="0" w:line="210" w:lineRule="exact"/>
              <w:ind w:right="92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.155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(.118)</w:t>
            </w:r>
          </w:p>
        </w:tc>
      </w:tr>
      <w:tr w:rsidR="000F015F" w:rsidRPr="007C58B6" w14:paraId="4AD70A67" w14:textId="77777777">
        <w:trPr>
          <w:trHeight w:val="242"/>
        </w:trPr>
        <w:tc>
          <w:tcPr>
            <w:tcW w:w="4107" w:type="dxa"/>
            <w:tcBorders>
              <w:top w:val="single" w:sz="4" w:space="0" w:color="000000"/>
              <w:bottom w:val="single" w:sz="4" w:space="0" w:color="000000"/>
            </w:tcBorders>
          </w:tcPr>
          <w:p w14:paraId="2367761B" w14:textId="77777777" w:rsidR="000F015F" w:rsidRPr="007C58B6" w:rsidRDefault="00000000">
            <w:pPr>
              <w:pStyle w:val="TableParagraph"/>
              <w:spacing w:before="0" w:line="210" w:lineRule="exact"/>
              <w:ind w:left="11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i/>
              </w:rPr>
              <w:t>Residence</w:t>
            </w:r>
            <w:r w:rsidRPr="007C58B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in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Italy</w:t>
            </w:r>
            <w:r w:rsidRPr="007C58B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(0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 Centre/South;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1 =</w:t>
            </w:r>
            <w:r w:rsidRPr="007C58B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North)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 w14:paraId="532AA18E" w14:textId="77777777" w:rsidR="000F015F" w:rsidRPr="007C58B6" w:rsidRDefault="00000000">
            <w:pPr>
              <w:pStyle w:val="TableParagraph"/>
              <w:spacing w:before="0" w:line="210" w:lineRule="exact"/>
              <w:ind w:right="100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.023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(.115)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A3D2" w14:textId="77777777" w:rsidR="000F015F" w:rsidRPr="007C58B6" w:rsidRDefault="00000000">
            <w:pPr>
              <w:pStyle w:val="TableParagraph"/>
              <w:spacing w:before="0" w:line="210" w:lineRule="exact"/>
              <w:ind w:left="6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.063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(.107)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D83F5" w14:textId="77777777" w:rsidR="000F015F" w:rsidRPr="007C58B6" w:rsidRDefault="00000000">
            <w:pPr>
              <w:pStyle w:val="TableParagraph"/>
              <w:spacing w:before="0" w:line="210" w:lineRule="exact"/>
              <w:ind w:right="194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.056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(.118)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3196" w14:textId="77777777" w:rsidR="000F015F" w:rsidRPr="007C58B6" w:rsidRDefault="00000000">
            <w:pPr>
              <w:pStyle w:val="TableParagraph"/>
              <w:spacing w:before="0" w:line="210" w:lineRule="exact"/>
              <w:ind w:right="92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.012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(.122)</w:t>
            </w:r>
          </w:p>
        </w:tc>
      </w:tr>
      <w:tr w:rsidR="000F015F" w:rsidRPr="007C58B6" w14:paraId="3445AA49" w14:textId="77777777">
        <w:trPr>
          <w:trHeight w:val="244"/>
        </w:trPr>
        <w:tc>
          <w:tcPr>
            <w:tcW w:w="4107" w:type="dxa"/>
            <w:tcBorders>
              <w:top w:val="single" w:sz="4" w:space="0" w:color="000000"/>
              <w:bottom w:val="single" w:sz="4" w:space="0" w:color="000000"/>
            </w:tcBorders>
          </w:tcPr>
          <w:p w14:paraId="36B6F320" w14:textId="77777777" w:rsidR="000F015F" w:rsidRPr="007C58B6" w:rsidRDefault="00000000">
            <w:pPr>
              <w:pStyle w:val="TableParagraph"/>
              <w:spacing w:before="0" w:line="210" w:lineRule="exact"/>
              <w:ind w:left="11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i/>
              </w:rPr>
              <w:t>Type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of bike</w:t>
            </w:r>
            <w:r w:rsidRPr="007C58B6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owned</w:t>
            </w:r>
            <w:r w:rsidRPr="007C58B6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(0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other types;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1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</w:t>
            </w:r>
            <w:r w:rsidRPr="007C5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city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bike)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 w14:paraId="2399E712" w14:textId="77777777" w:rsidR="000F015F" w:rsidRPr="007C58B6" w:rsidRDefault="00000000">
            <w:pPr>
              <w:pStyle w:val="TableParagraph"/>
              <w:spacing w:before="0" w:line="210" w:lineRule="exact"/>
              <w:ind w:right="104"/>
              <w:jc w:val="right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.189*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(.102)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6C36" w14:textId="77777777" w:rsidR="000F015F" w:rsidRPr="007C58B6" w:rsidRDefault="00000000">
            <w:pPr>
              <w:pStyle w:val="TableParagraph"/>
              <w:spacing w:before="0" w:line="210" w:lineRule="exact"/>
              <w:ind w:left="384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.341**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(.109)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E492E" w14:textId="77777777" w:rsidR="000F015F" w:rsidRPr="007C58B6" w:rsidRDefault="00000000">
            <w:pPr>
              <w:pStyle w:val="TableParagraph"/>
              <w:spacing w:before="0" w:line="210" w:lineRule="exact"/>
              <w:ind w:right="198"/>
              <w:jc w:val="right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.253**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(.103)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4353" w14:textId="77777777" w:rsidR="000F015F" w:rsidRPr="007C58B6" w:rsidRDefault="00000000">
            <w:pPr>
              <w:pStyle w:val="TableParagraph"/>
              <w:spacing w:before="0" w:line="210" w:lineRule="exact"/>
              <w:ind w:right="96"/>
              <w:jc w:val="right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.385**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(.112)</w:t>
            </w:r>
          </w:p>
        </w:tc>
      </w:tr>
      <w:tr w:rsidR="000F015F" w:rsidRPr="007C58B6" w14:paraId="2F903DF3" w14:textId="77777777">
        <w:trPr>
          <w:trHeight w:val="484"/>
        </w:trPr>
        <w:tc>
          <w:tcPr>
            <w:tcW w:w="4107" w:type="dxa"/>
            <w:tcBorders>
              <w:top w:val="single" w:sz="4" w:space="0" w:color="000000"/>
              <w:bottom w:val="single" w:sz="4" w:space="0" w:color="000000"/>
            </w:tcBorders>
          </w:tcPr>
          <w:p w14:paraId="6FA271E8" w14:textId="77777777" w:rsidR="000F015F" w:rsidRPr="007C58B6" w:rsidRDefault="00000000">
            <w:pPr>
              <w:pStyle w:val="TableParagraph"/>
              <w:spacing w:before="0" w:line="210" w:lineRule="exact"/>
              <w:ind w:left="112"/>
              <w:rPr>
                <w:rFonts w:asciiTheme="minorHAnsi" w:hAnsiTheme="minorHAnsi" w:cstheme="minorHAnsi"/>
                <w:i/>
              </w:rPr>
            </w:pPr>
            <w:r w:rsidRPr="007C58B6">
              <w:rPr>
                <w:rFonts w:asciiTheme="minorHAnsi" w:hAnsiTheme="minorHAnsi" w:cstheme="minorHAnsi"/>
                <w:i/>
              </w:rPr>
              <w:t>Bike</w:t>
            </w:r>
            <w:r w:rsidRPr="007C58B6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use:</w:t>
            </w:r>
            <w:r w:rsidRPr="007C58B6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seasonality</w:t>
            </w:r>
          </w:p>
          <w:p w14:paraId="45F8C4BF" w14:textId="77777777" w:rsidR="000F015F" w:rsidRPr="007C58B6" w:rsidRDefault="00000000">
            <w:pPr>
              <w:pStyle w:val="TableParagraph"/>
              <w:spacing w:before="31"/>
              <w:ind w:left="11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(0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</w:t>
            </w:r>
            <w:r w:rsidRPr="007C5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Warm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months;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1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</w:t>
            </w:r>
            <w:r w:rsidRPr="007C5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All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the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year)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 w14:paraId="73A0A9C7" w14:textId="77777777" w:rsidR="000F015F" w:rsidRPr="007C58B6" w:rsidRDefault="00000000">
            <w:pPr>
              <w:pStyle w:val="TableParagraph"/>
              <w:spacing w:before="119"/>
              <w:ind w:right="100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.068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(.103)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21B0" w14:textId="77777777" w:rsidR="000F015F" w:rsidRPr="007C58B6" w:rsidRDefault="00000000">
            <w:pPr>
              <w:pStyle w:val="TableParagraph"/>
              <w:spacing w:before="119"/>
              <w:ind w:left="6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.105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(.106)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F5A71" w14:textId="77777777" w:rsidR="000F015F" w:rsidRPr="007C58B6" w:rsidRDefault="00000000">
            <w:pPr>
              <w:pStyle w:val="TableParagraph"/>
              <w:spacing w:before="119"/>
              <w:ind w:right="194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.053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(.105)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847C" w14:textId="77777777" w:rsidR="000F015F" w:rsidRPr="007C58B6" w:rsidRDefault="00000000">
            <w:pPr>
              <w:pStyle w:val="TableParagraph"/>
              <w:spacing w:before="119"/>
              <w:ind w:right="92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.099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(.108)</w:t>
            </w:r>
          </w:p>
        </w:tc>
      </w:tr>
      <w:tr w:rsidR="000F015F" w:rsidRPr="007C58B6" w14:paraId="0E9C53F1" w14:textId="77777777">
        <w:trPr>
          <w:trHeight w:val="484"/>
        </w:trPr>
        <w:tc>
          <w:tcPr>
            <w:tcW w:w="4107" w:type="dxa"/>
            <w:tcBorders>
              <w:top w:val="single" w:sz="4" w:space="0" w:color="000000"/>
              <w:bottom w:val="single" w:sz="4" w:space="0" w:color="000000"/>
            </w:tcBorders>
          </w:tcPr>
          <w:p w14:paraId="4BA54FE5" w14:textId="77777777" w:rsidR="000F015F" w:rsidRPr="007C58B6" w:rsidRDefault="00000000">
            <w:pPr>
              <w:pStyle w:val="TableParagraph"/>
              <w:spacing w:before="0" w:line="211" w:lineRule="exact"/>
              <w:ind w:left="112"/>
              <w:rPr>
                <w:rFonts w:asciiTheme="minorHAnsi" w:hAnsiTheme="minorHAnsi" w:cstheme="minorHAnsi"/>
                <w:i/>
              </w:rPr>
            </w:pPr>
            <w:r w:rsidRPr="007C58B6">
              <w:rPr>
                <w:rFonts w:asciiTheme="minorHAnsi" w:hAnsiTheme="minorHAnsi" w:cstheme="minorHAnsi"/>
                <w:i/>
              </w:rPr>
              <w:t>Commuting</w:t>
            </w:r>
            <w:r w:rsidRPr="007C58B6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by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bike</w:t>
            </w:r>
          </w:p>
          <w:p w14:paraId="1FF6DC02" w14:textId="77777777" w:rsidR="000F015F" w:rsidRPr="007C58B6" w:rsidRDefault="00000000">
            <w:pPr>
              <w:pStyle w:val="TableParagraph"/>
              <w:spacing w:before="31"/>
              <w:ind w:left="11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(0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 Never/Seldom;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1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 At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least</w:t>
            </w:r>
            <w:r w:rsidRPr="007C58B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few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times</w:t>
            </w:r>
            <w:r w:rsidRPr="007C58B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a week)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 w14:paraId="5C630E12" w14:textId="77777777" w:rsidR="000F015F" w:rsidRPr="007C58B6" w:rsidRDefault="00000000">
            <w:pPr>
              <w:pStyle w:val="TableParagraph"/>
              <w:spacing w:before="122"/>
              <w:ind w:right="100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-.004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(.106)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9E1B" w14:textId="77777777" w:rsidR="000F015F" w:rsidRPr="007C58B6" w:rsidRDefault="00000000">
            <w:pPr>
              <w:pStyle w:val="TableParagraph"/>
              <w:spacing w:before="122"/>
              <w:ind w:left="6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.144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(.109)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15C48" w14:textId="77777777" w:rsidR="000F015F" w:rsidRPr="007C58B6" w:rsidRDefault="00000000">
            <w:pPr>
              <w:pStyle w:val="TableParagraph"/>
              <w:spacing w:before="122"/>
              <w:ind w:right="194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.011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(.108)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1444" w14:textId="77777777" w:rsidR="000F015F" w:rsidRPr="007C58B6" w:rsidRDefault="00000000">
            <w:pPr>
              <w:pStyle w:val="TableParagraph"/>
              <w:spacing w:before="122"/>
              <w:ind w:right="92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.129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(.111)</w:t>
            </w:r>
          </w:p>
        </w:tc>
      </w:tr>
      <w:tr w:rsidR="000F015F" w:rsidRPr="007C58B6" w14:paraId="6DEDE603" w14:textId="77777777">
        <w:trPr>
          <w:trHeight w:val="486"/>
        </w:trPr>
        <w:tc>
          <w:tcPr>
            <w:tcW w:w="4107" w:type="dxa"/>
            <w:tcBorders>
              <w:top w:val="single" w:sz="4" w:space="0" w:color="000000"/>
              <w:bottom w:val="single" w:sz="4" w:space="0" w:color="000000"/>
            </w:tcBorders>
          </w:tcPr>
          <w:p w14:paraId="1E4CF2DC" w14:textId="77777777" w:rsidR="000F015F" w:rsidRPr="007C58B6" w:rsidRDefault="00000000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i/>
              </w:rPr>
            </w:pPr>
            <w:r w:rsidRPr="007C58B6">
              <w:rPr>
                <w:rFonts w:asciiTheme="minorHAnsi" w:hAnsiTheme="minorHAnsi" w:cstheme="minorHAnsi"/>
                <w:i/>
              </w:rPr>
              <w:t>Errands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by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bike</w:t>
            </w:r>
          </w:p>
          <w:p w14:paraId="090D9F24" w14:textId="77777777" w:rsidR="000F015F" w:rsidRPr="007C58B6" w:rsidRDefault="00000000">
            <w:pPr>
              <w:pStyle w:val="TableParagraph"/>
              <w:spacing w:before="32"/>
              <w:ind w:left="11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(0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 Never/Seldom;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1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 At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least</w:t>
            </w:r>
            <w:r w:rsidRPr="007C58B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few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times</w:t>
            </w:r>
            <w:r w:rsidRPr="007C58B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a week)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 w14:paraId="6A9EEAE9" w14:textId="77777777" w:rsidR="000F015F" w:rsidRPr="007C58B6" w:rsidRDefault="00000000">
            <w:pPr>
              <w:pStyle w:val="TableParagraph"/>
              <w:spacing w:before="121"/>
              <w:ind w:right="104"/>
              <w:jc w:val="right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.314**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(.103)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EDBE" w14:textId="77777777" w:rsidR="000F015F" w:rsidRPr="007C58B6" w:rsidRDefault="00000000">
            <w:pPr>
              <w:pStyle w:val="TableParagraph"/>
              <w:spacing w:before="121"/>
              <w:ind w:left="6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.033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(.107)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B90F4" w14:textId="77777777" w:rsidR="000F015F" w:rsidRPr="007C58B6" w:rsidRDefault="00000000">
            <w:pPr>
              <w:pStyle w:val="TableParagraph"/>
              <w:spacing w:before="121"/>
              <w:ind w:right="198"/>
              <w:jc w:val="right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.330**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(.106)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AF17" w14:textId="77777777" w:rsidR="000F015F" w:rsidRPr="007C58B6" w:rsidRDefault="00000000">
            <w:pPr>
              <w:pStyle w:val="TableParagraph"/>
              <w:spacing w:before="121"/>
              <w:ind w:right="92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.004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(.108)</w:t>
            </w:r>
          </w:p>
        </w:tc>
      </w:tr>
      <w:tr w:rsidR="000F015F" w:rsidRPr="007C58B6" w14:paraId="584CA57D" w14:textId="77777777">
        <w:trPr>
          <w:trHeight w:val="484"/>
        </w:trPr>
        <w:tc>
          <w:tcPr>
            <w:tcW w:w="4107" w:type="dxa"/>
            <w:tcBorders>
              <w:top w:val="single" w:sz="4" w:space="0" w:color="000000"/>
              <w:bottom w:val="single" w:sz="4" w:space="0" w:color="000000"/>
            </w:tcBorders>
          </w:tcPr>
          <w:p w14:paraId="5A9DE711" w14:textId="77777777" w:rsidR="000F015F" w:rsidRPr="007C58B6" w:rsidRDefault="00000000">
            <w:pPr>
              <w:pStyle w:val="TableParagraph"/>
              <w:spacing w:before="0" w:line="210" w:lineRule="exact"/>
              <w:ind w:left="112"/>
              <w:rPr>
                <w:rFonts w:asciiTheme="minorHAnsi" w:hAnsiTheme="minorHAnsi" w:cstheme="minorHAnsi"/>
                <w:i/>
              </w:rPr>
            </w:pPr>
            <w:r w:rsidRPr="007C58B6">
              <w:rPr>
                <w:rFonts w:asciiTheme="minorHAnsi" w:hAnsiTheme="minorHAnsi" w:cstheme="minorHAnsi"/>
                <w:i/>
              </w:rPr>
              <w:t>Leisure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by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bike</w:t>
            </w:r>
          </w:p>
          <w:p w14:paraId="76B65941" w14:textId="77777777" w:rsidR="000F015F" w:rsidRPr="007C58B6" w:rsidRDefault="00000000">
            <w:pPr>
              <w:pStyle w:val="TableParagraph"/>
              <w:spacing w:before="31"/>
              <w:ind w:left="11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(0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 Never/Seldom;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1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 At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least</w:t>
            </w:r>
            <w:r w:rsidRPr="007C58B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few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times</w:t>
            </w:r>
            <w:r w:rsidRPr="007C58B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a week)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 w14:paraId="4C8B09E6" w14:textId="77777777" w:rsidR="000F015F" w:rsidRPr="007C58B6" w:rsidRDefault="00000000">
            <w:pPr>
              <w:pStyle w:val="TableParagraph"/>
              <w:spacing w:before="119"/>
              <w:ind w:right="100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-.002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(.104)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9CFE" w14:textId="77777777" w:rsidR="000F015F" w:rsidRPr="007C58B6" w:rsidRDefault="00000000">
            <w:pPr>
              <w:pStyle w:val="TableParagraph"/>
              <w:spacing w:before="119"/>
              <w:ind w:left="54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-.116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(.111)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E66FB" w14:textId="77777777" w:rsidR="000F015F" w:rsidRPr="007C58B6" w:rsidRDefault="00000000">
            <w:pPr>
              <w:pStyle w:val="TableParagraph"/>
              <w:spacing w:before="119"/>
              <w:ind w:right="194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.001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(.104)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998E" w14:textId="77777777" w:rsidR="000F015F" w:rsidRPr="007C58B6" w:rsidRDefault="00000000">
            <w:pPr>
              <w:pStyle w:val="TableParagraph"/>
              <w:spacing w:before="119"/>
              <w:ind w:right="92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-.106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(.112)</w:t>
            </w:r>
          </w:p>
        </w:tc>
      </w:tr>
      <w:tr w:rsidR="000F015F" w:rsidRPr="007C58B6" w14:paraId="19D8C5FC" w14:textId="77777777">
        <w:trPr>
          <w:trHeight w:val="242"/>
        </w:trPr>
        <w:tc>
          <w:tcPr>
            <w:tcW w:w="4107" w:type="dxa"/>
            <w:tcBorders>
              <w:top w:val="single" w:sz="4" w:space="0" w:color="000000"/>
              <w:bottom w:val="single" w:sz="4" w:space="0" w:color="000000"/>
            </w:tcBorders>
          </w:tcPr>
          <w:p w14:paraId="0F75A280" w14:textId="77777777" w:rsidR="000F015F" w:rsidRPr="007C58B6" w:rsidRDefault="00000000">
            <w:pPr>
              <w:pStyle w:val="TableParagraph"/>
              <w:spacing w:before="0" w:line="210" w:lineRule="exact"/>
              <w:ind w:left="11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i/>
              </w:rPr>
              <w:t>Destination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(0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 Italy;</w:t>
            </w:r>
            <w:r w:rsidRPr="007C58B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1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Abroad)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 w14:paraId="2EE7C62B" w14:textId="77777777" w:rsidR="000F015F" w:rsidRPr="007C58B6" w:rsidRDefault="00000000">
            <w:pPr>
              <w:pStyle w:val="TableParagraph"/>
              <w:spacing w:before="0" w:line="210" w:lineRule="exact"/>
              <w:ind w:right="104"/>
              <w:jc w:val="right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.249**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(.099)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25E8" w14:textId="77777777" w:rsidR="000F015F" w:rsidRPr="007C58B6" w:rsidRDefault="00000000">
            <w:pPr>
              <w:pStyle w:val="TableParagraph"/>
              <w:spacing w:before="0" w:line="210" w:lineRule="exact"/>
              <w:ind w:left="6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.066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(.107)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CF74A" w14:textId="77777777" w:rsidR="000F015F" w:rsidRPr="007C58B6" w:rsidRDefault="00000000">
            <w:pPr>
              <w:pStyle w:val="TableParagraph"/>
              <w:spacing w:before="0" w:line="210" w:lineRule="exact"/>
              <w:ind w:right="198"/>
              <w:jc w:val="right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.265**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(.105)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D30F" w14:textId="77777777" w:rsidR="000F015F" w:rsidRPr="007C58B6" w:rsidRDefault="00000000">
            <w:pPr>
              <w:pStyle w:val="TableParagraph"/>
              <w:spacing w:before="0" w:line="210" w:lineRule="exact"/>
              <w:ind w:right="92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.074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(.110)</w:t>
            </w:r>
          </w:p>
        </w:tc>
      </w:tr>
      <w:tr w:rsidR="000F015F" w:rsidRPr="007C58B6" w14:paraId="36D4FB36" w14:textId="77777777">
        <w:trPr>
          <w:trHeight w:val="244"/>
        </w:trPr>
        <w:tc>
          <w:tcPr>
            <w:tcW w:w="4107" w:type="dxa"/>
            <w:tcBorders>
              <w:top w:val="single" w:sz="4" w:space="0" w:color="000000"/>
              <w:bottom w:val="single" w:sz="4" w:space="0" w:color="000000"/>
            </w:tcBorders>
          </w:tcPr>
          <w:p w14:paraId="2C301EBA" w14:textId="77777777" w:rsidR="000F015F" w:rsidRPr="007C58B6" w:rsidRDefault="00000000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i/>
              </w:rPr>
              <w:t>Travel</w:t>
            </w:r>
            <w:r w:rsidRPr="007C58B6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group</w:t>
            </w:r>
            <w:r w:rsidRPr="007C58B6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(0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 alone;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1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one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or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more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persons)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 w14:paraId="4D1798AA" w14:textId="77777777" w:rsidR="000F015F" w:rsidRPr="007C58B6" w:rsidRDefault="00000000">
            <w:pPr>
              <w:pStyle w:val="TableParagraph"/>
              <w:spacing w:before="1"/>
              <w:ind w:right="104"/>
              <w:jc w:val="right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.361**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(.112)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9C75" w14:textId="77777777" w:rsidR="000F015F" w:rsidRPr="007C58B6" w:rsidRDefault="00000000">
            <w:pPr>
              <w:pStyle w:val="TableParagraph"/>
              <w:spacing w:before="1"/>
              <w:ind w:left="324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-.388**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(.124)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70129" w14:textId="77777777" w:rsidR="000F015F" w:rsidRPr="007C58B6" w:rsidRDefault="00000000">
            <w:pPr>
              <w:pStyle w:val="TableParagraph"/>
              <w:spacing w:before="1"/>
              <w:ind w:right="198"/>
              <w:jc w:val="right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.408***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(.115)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2E66" w14:textId="77777777" w:rsidR="000F015F" w:rsidRPr="007C58B6" w:rsidRDefault="00000000">
            <w:pPr>
              <w:pStyle w:val="TableParagraph"/>
              <w:spacing w:before="1"/>
              <w:ind w:right="94"/>
              <w:jc w:val="right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-.392**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(.124)</w:t>
            </w:r>
          </w:p>
        </w:tc>
      </w:tr>
      <w:tr w:rsidR="000F015F" w:rsidRPr="007C58B6" w14:paraId="1D555056" w14:textId="77777777">
        <w:trPr>
          <w:trHeight w:val="253"/>
        </w:trPr>
        <w:tc>
          <w:tcPr>
            <w:tcW w:w="4107" w:type="dxa"/>
            <w:tcBorders>
              <w:top w:val="single" w:sz="4" w:space="0" w:color="000000"/>
              <w:bottom w:val="single" w:sz="4" w:space="0" w:color="000000"/>
            </w:tcBorders>
          </w:tcPr>
          <w:p w14:paraId="23B61FB5" w14:textId="77777777" w:rsidR="000F015F" w:rsidRPr="007C58B6" w:rsidRDefault="00000000">
            <w:pPr>
              <w:pStyle w:val="TableParagraph"/>
              <w:spacing w:before="0" w:line="217" w:lineRule="exact"/>
              <w:ind w:left="11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i/>
              </w:rPr>
              <w:t>Daily</w:t>
            </w:r>
            <w:r w:rsidRPr="007C58B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trips by</w:t>
            </w:r>
            <w:r w:rsidRPr="007C58B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 xml:space="preserve">bike </w:t>
            </w:r>
            <w:r w:rsidRPr="007C58B6">
              <w:rPr>
                <w:rFonts w:asciiTheme="minorHAnsi" w:hAnsiTheme="minorHAnsi" w:cstheme="minorHAnsi"/>
              </w:rPr>
              <w:t>(0</w:t>
            </w:r>
            <w:r w:rsidRPr="007C5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&lt;60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km;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1 =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60</w:t>
            </w:r>
            <w:r w:rsidRPr="007C5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km)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 w14:paraId="1CEB3B79" w14:textId="77777777" w:rsidR="000F015F" w:rsidRPr="007C58B6" w:rsidRDefault="00000000">
            <w:pPr>
              <w:pStyle w:val="TableParagraph"/>
              <w:spacing w:before="4"/>
              <w:ind w:right="100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.015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(.052)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46D6" w14:textId="77777777" w:rsidR="000F015F" w:rsidRPr="007C58B6" w:rsidRDefault="00000000">
            <w:pPr>
              <w:pStyle w:val="TableParagraph"/>
              <w:spacing w:before="4"/>
              <w:ind w:left="302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.282***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(.055)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B23DB" w14:textId="77777777" w:rsidR="000F015F" w:rsidRPr="007C58B6" w:rsidRDefault="00000000">
            <w:pPr>
              <w:pStyle w:val="TableParagraph"/>
              <w:spacing w:before="4"/>
              <w:ind w:right="194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.003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(.053)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7788" w14:textId="77777777" w:rsidR="000F015F" w:rsidRPr="007C58B6" w:rsidRDefault="00000000">
            <w:pPr>
              <w:pStyle w:val="TableParagraph"/>
              <w:spacing w:before="4"/>
              <w:ind w:right="96"/>
              <w:jc w:val="right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.262***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(.057)</w:t>
            </w:r>
          </w:p>
        </w:tc>
      </w:tr>
      <w:tr w:rsidR="000F015F" w:rsidRPr="007C58B6" w14:paraId="4688B056" w14:textId="77777777">
        <w:trPr>
          <w:trHeight w:val="241"/>
        </w:trPr>
        <w:tc>
          <w:tcPr>
            <w:tcW w:w="4107" w:type="dxa"/>
            <w:tcBorders>
              <w:top w:val="single" w:sz="4" w:space="0" w:color="000000"/>
              <w:bottom w:val="single" w:sz="4" w:space="0" w:color="000000"/>
            </w:tcBorders>
          </w:tcPr>
          <w:p w14:paraId="6CF7A1FF" w14:textId="77777777" w:rsidR="000F015F" w:rsidRPr="007C58B6" w:rsidRDefault="00000000">
            <w:pPr>
              <w:pStyle w:val="TableParagraph"/>
              <w:spacing w:before="0" w:line="210" w:lineRule="exact"/>
              <w:ind w:left="11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i/>
              </w:rPr>
              <w:t>Type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of</w:t>
            </w:r>
            <w:r w:rsidRPr="007C58B6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 xml:space="preserve">accommodation </w:t>
            </w:r>
            <w:r w:rsidRPr="007C58B6">
              <w:rPr>
                <w:rFonts w:asciiTheme="minorHAnsi" w:hAnsiTheme="minorHAnsi" w:cstheme="minorHAnsi"/>
              </w:rPr>
              <w:t>(0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 other types;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1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B&amp;B)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 w14:paraId="730E9AA9" w14:textId="77777777" w:rsidR="000F015F" w:rsidRPr="007C58B6" w:rsidRDefault="00000000">
            <w:pPr>
              <w:pStyle w:val="TableParagraph"/>
              <w:spacing w:before="0" w:line="210" w:lineRule="exact"/>
              <w:ind w:right="100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.117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(.094)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3C4F" w14:textId="77777777" w:rsidR="000F015F" w:rsidRPr="007C58B6" w:rsidRDefault="00000000">
            <w:pPr>
              <w:pStyle w:val="TableParagraph"/>
              <w:spacing w:before="0" w:line="210" w:lineRule="exact"/>
              <w:ind w:left="384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.300**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(.102)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6605E" w14:textId="77777777" w:rsidR="000F015F" w:rsidRPr="007C58B6" w:rsidRDefault="00000000">
            <w:pPr>
              <w:pStyle w:val="TableParagraph"/>
              <w:spacing w:before="0" w:line="210" w:lineRule="exact"/>
              <w:ind w:right="194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.097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(.096)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BC6E" w14:textId="77777777" w:rsidR="000F015F" w:rsidRPr="007C58B6" w:rsidRDefault="00000000">
            <w:pPr>
              <w:pStyle w:val="TableParagraph"/>
              <w:spacing w:before="0" w:line="210" w:lineRule="exact"/>
              <w:ind w:right="96"/>
              <w:jc w:val="right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.273**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(.105)</w:t>
            </w:r>
          </w:p>
        </w:tc>
      </w:tr>
      <w:tr w:rsidR="000F015F" w:rsidRPr="007C58B6" w14:paraId="0C424624" w14:textId="77777777">
        <w:trPr>
          <w:trHeight w:val="254"/>
        </w:trPr>
        <w:tc>
          <w:tcPr>
            <w:tcW w:w="4107" w:type="dxa"/>
            <w:tcBorders>
              <w:top w:val="single" w:sz="4" w:space="0" w:color="000000"/>
              <w:bottom w:val="single" w:sz="4" w:space="0" w:color="000000"/>
            </w:tcBorders>
          </w:tcPr>
          <w:p w14:paraId="04E1AE22" w14:textId="77777777" w:rsidR="000F015F" w:rsidRPr="007C58B6" w:rsidRDefault="00000000">
            <w:pPr>
              <w:pStyle w:val="TableParagraph"/>
              <w:spacing w:before="0" w:line="217" w:lineRule="exact"/>
              <w:ind w:left="11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i/>
              </w:rPr>
              <w:t>Overnight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 xml:space="preserve">stays </w:t>
            </w:r>
            <w:r w:rsidRPr="007C58B6">
              <w:rPr>
                <w:rFonts w:asciiTheme="minorHAnsi" w:hAnsiTheme="minorHAnsi" w:cstheme="minorHAnsi"/>
              </w:rPr>
              <w:t>(0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</w:t>
            </w:r>
            <w:r w:rsidRPr="007C58B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&lt;6 nights;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1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6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nights)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 w14:paraId="60E20E7D" w14:textId="77777777" w:rsidR="000F015F" w:rsidRPr="007C58B6" w:rsidRDefault="00000000">
            <w:pPr>
              <w:pStyle w:val="TableParagraph"/>
              <w:spacing w:before="6"/>
              <w:ind w:right="104"/>
              <w:jc w:val="right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.294***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(.063)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BDD4" w14:textId="77777777" w:rsidR="000F015F" w:rsidRPr="007C58B6" w:rsidRDefault="00000000">
            <w:pPr>
              <w:pStyle w:val="TableParagraph"/>
              <w:spacing w:before="6"/>
              <w:ind w:left="384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.191**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(.067)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967DA" w14:textId="77777777" w:rsidR="000F015F" w:rsidRPr="007C58B6" w:rsidRDefault="00000000">
            <w:pPr>
              <w:pStyle w:val="TableParagraph"/>
              <w:spacing w:before="6"/>
              <w:ind w:right="198"/>
              <w:jc w:val="right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.269***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(.065)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D702" w14:textId="77777777" w:rsidR="000F015F" w:rsidRPr="007C58B6" w:rsidRDefault="00000000">
            <w:pPr>
              <w:pStyle w:val="TableParagraph"/>
              <w:spacing w:before="6"/>
              <w:ind w:right="96"/>
              <w:jc w:val="right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.159**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(.068)</w:t>
            </w:r>
          </w:p>
        </w:tc>
      </w:tr>
      <w:tr w:rsidR="000F015F" w:rsidRPr="007C58B6" w14:paraId="23D808E8" w14:textId="77777777">
        <w:trPr>
          <w:trHeight w:val="254"/>
        </w:trPr>
        <w:tc>
          <w:tcPr>
            <w:tcW w:w="4107" w:type="dxa"/>
            <w:tcBorders>
              <w:top w:val="single" w:sz="4" w:space="0" w:color="000000"/>
              <w:bottom w:val="single" w:sz="4" w:space="0" w:color="000000"/>
            </w:tcBorders>
          </w:tcPr>
          <w:p w14:paraId="65898175" w14:textId="77777777" w:rsidR="000F015F" w:rsidRPr="007C58B6" w:rsidRDefault="00000000">
            <w:pPr>
              <w:pStyle w:val="TableParagraph"/>
              <w:spacing w:before="0" w:line="217" w:lineRule="exact"/>
              <w:ind w:left="11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i/>
              </w:rPr>
              <w:t>Av.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daily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per-capita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expense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(0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&lt;€50;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1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</w:t>
            </w:r>
            <w:r w:rsidRPr="007C5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lastRenderedPageBreak/>
              <w:t>€50)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 w14:paraId="6738500D" w14:textId="77777777" w:rsidR="000F015F" w:rsidRPr="007C58B6" w:rsidRDefault="00000000">
            <w:pPr>
              <w:pStyle w:val="TableParagraph"/>
              <w:spacing w:before="6"/>
              <w:ind w:right="100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lastRenderedPageBreak/>
              <w:t>.035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(.067)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E7CC" w14:textId="77777777" w:rsidR="000F015F" w:rsidRPr="007C58B6" w:rsidRDefault="00000000">
            <w:pPr>
              <w:pStyle w:val="TableParagraph"/>
              <w:spacing w:before="6"/>
              <w:ind w:left="324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-.145**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lastRenderedPageBreak/>
              <w:t>(.071)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07E95" w14:textId="77777777" w:rsidR="000F015F" w:rsidRPr="007C58B6" w:rsidRDefault="00000000">
            <w:pPr>
              <w:pStyle w:val="TableParagraph"/>
              <w:spacing w:before="6"/>
              <w:ind w:right="194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lastRenderedPageBreak/>
              <w:t>.027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(.069)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158A" w14:textId="77777777" w:rsidR="000F015F" w:rsidRPr="007C58B6" w:rsidRDefault="00000000">
            <w:pPr>
              <w:pStyle w:val="TableParagraph"/>
              <w:spacing w:before="6"/>
              <w:ind w:right="94"/>
              <w:jc w:val="right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-.175**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(.072)</w:t>
            </w:r>
          </w:p>
        </w:tc>
      </w:tr>
      <w:tr w:rsidR="000F015F" w:rsidRPr="007C58B6" w14:paraId="3557A988" w14:textId="77777777">
        <w:trPr>
          <w:trHeight w:val="241"/>
        </w:trPr>
        <w:tc>
          <w:tcPr>
            <w:tcW w:w="4107" w:type="dxa"/>
            <w:tcBorders>
              <w:top w:val="single" w:sz="4" w:space="0" w:color="000000"/>
              <w:bottom w:val="single" w:sz="4" w:space="0" w:color="000000"/>
            </w:tcBorders>
          </w:tcPr>
          <w:p w14:paraId="31DA617C" w14:textId="77777777" w:rsidR="000F015F" w:rsidRPr="007C58B6" w:rsidRDefault="00000000">
            <w:pPr>
              <w:pStyle w:val="TableParagraph"/>
              <w:spacing w:before="0" w:line="210" w:lineRule="exact"/>
              <w:ind w:left="112"/>
              <w:rPr>
                <w:rFonts w:asciiTheme="minorHAnsi" w:hAnsiTheme="minorHAnsi" w:cstheme="minorHAnsi"/>
                <w:i/>
              </w:rPr>
            </w:pPr>
            <w:r w:rsidRPr="007C58B6">
              <w:rPr>
                <w:rFonts w:asciiTheme="minorHAnsi" w:hAnsiTheme="minorHAnsi" w:cstheme="minorHAnsi"/>
                <w:i/>
              </w:rPr>
              <w:t>Constant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 w14:paraId="21DA8FAD" w14:textId="77777777" w:rsidR="000F015F" w:rsidRPr="007C58B6" w:rsidRDefault="00000000">
            <w:pPr>
              <w:pStyle w:val="TableParagraph"/>
              <w:spacing w:before="0" w:line="210" w:lineRule="exact"/>
              <w:ind w:left="132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-1.004***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(.212)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B5D4" w14:textId="77777777" w:rsidR="000F015F" w:rsidRPr="007C58B6" w:rsidRDefault="00000000">
            <w:pPr>
              <w:pStyle w:val="TableParagraph"/>
              <w:spacing w:before="0" w:line="210" w:lineRule="exact"/>
              <w:ind w:left="6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.300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(.213)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A5D45" w14:textId="77777777" w:rsidR="000F015F" w:rsidRPr="007C58B6" w:rsidRDefault="00000000">
            <w:pPr>
              <w:pStyle w:val="TableParagraph"/>
              <w:spacing w:before="0" w:line="210" w:lineRule="exact"/>
              <w:ind w:right="196"/>
              <w:jc w:val="right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-.925**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(.298)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FABC" w14:textId="77777777" w:rsidR="000F015F" w:rsidRPr="007C58B6" w:rsidRDefault="00000000">
            <w:pPr>
              <w:pStyle w:val="TableParagraph"/>
              <w:spacing w:before="0" w:line="210" w:lineRule="exact"/>
              <w:ind w:right="92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.422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(.316)</w:t>
            </w:r>
          </w:p>
        </w:tc>
      </w:tr>
      <w:tr w:rsidR="000F015F" w:rsidRPr="007C58B6" w14:paraId="661403CB" w14:textId="77777777">
        <w:trPr>
          <w:trHeight w:val="244"/>
        </w:trPr>
        <w:tc>
          <w:tcPr>
            <w:tcW w:w="4107" w:type="dxa"/>
            <w:tcBorders>
              <w:bottom w:val="single" w:sz="4" w:space="0" w:color="000000"/>
            </w:tcBorders>
          </w:tcPr>
          <w:p w14:paraId="7F0F98D3" w14:textId="77777777" w:rsidR="000F015F" w:rsidRPr="007C58B6" w:rsidRDefault="00000000">
            <w:pPr>
              <w:pStyle w:val="TableParagraph"/>
              <w:spacing w:before="0" w:line="206" w:lineRule="exact"/>
              <w:ind w:left="112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Cycling</w:t>
            </w:r>
            <w:r w:rsidRPr="007C58B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features</w:t>
            </w:r>
            <w:r w:rsidRPr="007C58B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at</w:t>
            </w:r>
            <w:r w:rsidRPr="007C58B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 w14:paraId="1466CF5D" w14:textId="77777777" w:rsidR="000F015F" w:rsidRPr="007C58B6" w:rsidRDefault="000F015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62" w:type="dxa"/>
            <w:tcBorders>
              <w:bottom w:val="single" w:sz="4" w:space="0" w:color="000000"/>
            </w:tcBorders>
          </w:tcPr>
          <w:p w14:paraId="472DEE3D" w14:textId="77777777" w:rsidR="000F015F" w:rsidRPr="007C58B6" w:rsidRDefault="000F015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808" w:type="dxa"/>
            <w:gridSpan w:val="2"/>
            <w:tcBorders>
              <w:bottom w:val="single" w:sz="4" w:space="0" w:color="000000"/>
            </w:tcBorders>
          </w:tcPr>
          <w:p w14:paraId="481970A1" w14:textId="77777777" w:rsidR="000F015F" w:rsidRPr="007C58B6" w:rsidRDefault="000F015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tcBorders>
              <w:bottom w:val="single" w:sz="4" w:space="0" w:color="000000"/>
            </w:tcBorders>
          </w:tcPr>
          <w:p w14:paraId="13029B7F" w14:textId="77777777" w:rsidR="000F015F" w:rsidRPr="007C58B6" w:rsidRDefault="000F015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0F015F" w:rsidRPr="007C58B6" w14:paraId="4B985386" w14:textId="77777777">
        <w:trPr>
          <w:trHeight w:val="226"/>
        </w:trPr>
        <w:tc>
          <w:tcPr>
            <w:tcW w:w="4107" w:type="dxa"/>
            <w:tcBorders>
              <w:top w:val="single" w:sz="4" w:space="0" w:color="000000"/>
            </w:tcBorders>
          </w:tcPr>
          <w:p w14:paraId="28E2667A" w14:textId="77777777" w:rsidR="000F015F" w:rsidRPr="007C58B6" w:rsidRDefault="00000000">
            <w:pPr>
              <w:pStyle w:val="TableParagraph"/>
              <w:spacing w:before="0" w:line="206" w:lineRule="exact"/>
              <w:ind w:left="112"/>
              <w:rPr>
                <w:rFonts w:asciiTheme="minorHAnsi" w:hAnsiTheme="minorHAnsi" w:cstheme="minorHAnsi"/>
                <w:i/>
              </w:rPr>
            </w:pPr>
            <w:r w:rsidRPr="007C58B6">
              <w:rPr>
                <w:rFonts w:asciiTheme="minorHAnsi" w:hAnsiTheme="minorHAnsi" w:cstheme="minorHAnsi"/>
                <w:i/>
              </w:rPr>
              <w:t>Intensity</w:t>
            </w:r>
            <w:r w:rsidRPr="007C58B6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of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urban</w:t>
            </w:r>
            <w:r w:rsidRPr="007C58B6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road</w:t>
            </w:r>
            <w:r w:rsidRPr="007C58B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traffic</w:t>
            </w:r>
          </w:p>
        </w:tc>
        <w:tc>
          <w:tcPr>
            <w:tcW w:w="1558" w:type="dxa"/>
            <w:tcBorders>
              <w:top w:val="single" w:sz="4" w:space="0" w:color="000000"/>
            </w:tcBorders>
          </w:tcPr>
          <w:p w14:paraId="10822719" w14:textId="77777777" w:rsidR="000F015F" w:rsidRPr="007C58B6" w:rsidRDefault="00000000">
            <w:pPr>
              <w:pStyle w:val="TableParagraph"/>
              <w:spacing w:before="0" w:line="206" w:lineRule="exact"/>
              <w:ind w:left="110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62" w:type="dxa"/>
            <w:tcBorders>
              <w:top w:val="single" w:sz="4" w:space="0" w:color="000000"/>
            </w:tcBorders>
          </w:tcPr>
          <w:p w14:paraId="6C229636" w14:textId="77777777" w:rsidR="000F015F" w:rsidRPr="007C58B6" w:rsidRDefault="00000000">
            <w:pPr>
              <w:pStyle w:val="TableParagraph"/>
              <w:spacing w:before="0" w:line="206" w:lineRule="exact"/>
              <w:ind w:right="27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</w:tcBorders>
          </w:tcPr>
          <w:p w14:paraId="05E9954D" w14:textId="77777777" w:rsidR="000F015F" w:rsidRPr="007C58B6" w:rsidRDefault="00000000">
            <w:pPr>
              <w:pStyle w:val="TableParagraph"/>
              <w:spacing w:before="0" w:line="206" w:lineRule="exact"/>
              <w:ind w:left="1478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-.188**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(.058)</w:t>
            </w:r>
          </w:p>
        </w:tc>
        <w:tc>
          <w:tcPr>
            <w:tcW w:w="1464" w:type="dxa"/>
            <w:tcBorders>
              <w:top w:val="single" w:sz="4" w:space="0" w:color="000000"/>
            </w:tcBorders>
          </w:tcPr>
          <w:p w14:paraId="6D114BDD" w14:textId="77777777" w:rsidR="000F015F" w:rsidRPr="007C58B6" w:rsidRDefault="00000000">
            <w:pPr>
              <w:pStyle w:val="TableParagraph"/>
              <w:spacing w:before="0" w:line="206" w:lineRule="exact"/>
              <w:ind w:right="128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-.010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(.060)</w:t>
            </w:r>
          </w:p>
        </w:tc>
      </w:tr>
      <w:tr w:rsidR="000F015F" w:rsidRPr="007C58B6" w14:paraId="269F6AB9" w14:textId="77777777">
        <w:trPr>
          <w:trHeight w:val="242"/>
        </w:trPr>
        <w:tc>
          <w:tcPr>
            <w:tcW w:w="4107" w:type="dxa"/>
          </w:tcPr>
          <w:p w14:paraId="2DC9076F" w14:textId="77777777" w:rsidR="000F015F" w:rsidRPr="007C58B6" w:rsidRDefault="00000000">
            <w:pPr>
              <w:pStyle w:val="TableParagraph"/>
              <w:spacing w:before="16" w:line="207" w:lineRule="exact"/>
              <w:ind w:left="112"/>
              <w:rPr>
                <w:rFonts w:asciiTheme="minorHAnsi" w:hAnsiTheme="minorHAnsi" w:cstheme="minorHAnsi"/>
                <w:i/>
              </w:rPr>
            </w:pPr>
            <w:r w:rsidRPr="007C58B6">
              <w:rPr>
                <w:rFonts w:asciiTheme="minorHAnsi" w:hAnsiTheme="minorHAnsi" w:cstheme="minorHAnsi"/>
                <w:i/>
              </w:rPr>
              <w:t>Available</w:t>
            </w:r>
            <w:r w:rsidRPr="007C58B6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itineraries</w:t>
            </w:r>
            <w:r w:rsidRPr="007C58B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and</w:t>
            </w:r>
            <w:r w:rsidRPr="007C58B6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tours</w:t>
            </w:r>
          </w:p>
        </w:tc>
        <w:tc>
          <w:tcPr>
            <w:tcW w:w="1558" w:type="dxa"/>
          </w:tcPr>
          <w:p w14:paraId="142EF94E" w14:textId="77777777" w:rsidR="000F015F" w:rsidRPr="007C58B6" w:rsidRDefault="00000000">
            <w:pPr>
              <w:pStyle w:val="TableParagraph"/>
              <w:spacing w:before="16" w:line="207" w:lineRule="exact"/>
              <w:ind w:left="110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62" w:type="dxa"/>
          </w:tcPr>
          <w:p w14:paraId="691EDFDA" w14:textId="77777777" w:rsidR="000F015F" w:rsidRPr="007C58B6" w:rsidRDefault="00000000">
            <w:pPr>
              <w:pStyle w:val="TableParagraph"/>
              <w:spacing w:before="16" w:line="207" w:lineRule="exact"/>
              <w:ind w:right="27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808" w:type="dxa"/>
            <w:gridSpan w:val="2"/>
          </w:tcPr>
          <w:p w14:paraId="607EA913" w14:textId="77777777" w:rsidR="000F015F" w:rsidRPr="007C58B6" w:rsidRDefault="00000000">
            <w:pPr>
              <w:pStyle w:val="TableParagraph"/>
              <w:spacing w:before="16" w:line="207" w:lineRule="exact"/>
              <w:ind w:left="170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-.055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(.058)</w:t>
            </w:r>
          </w:p>
        </w:tc>
        <w:tc>
          <w:tcPr>
            <w:tcW w:w="1464" w:type="dxa"/>
          </w:tcPr>
          <w:p w14:paraId="762939E8" w14:textId="77777777" w:rsidR="000F015F" w:rsidRPr="007C58B6" w:rsidRDefault="00000000">
            <w:pPr>
              <w:pStyle w:val="TableParagraph"/>
              <w:spacing w:before="16" w:line="207" w:lineRule="exact"/>
              <w:ind w:right="128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.011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(.058)</w:t>
            </w:r>
          </w:p>
        </w:tc>
      </w:tr>
      <w:tr w:rsidR="000F015F" w:rsidRPr="007C58B6" w14:paraId="4B5B4CBD" w14:textId="77777777">
        <w:trPr>
          <w:trHeight w:val="242"/>
        </w:trPr>
        <w:tc>
          <w:tcPr>
            <w:tcW w:w="4107" w:type="dxa"/>
          </w:tcPr>
          <w:p w14:paraId="4CCE1558" w14:textId="77777777" w:rsidR="000F015F" w:rsidRPr="007C58B6" w:rsidRDefault="00000000">
            <w:pPr>
              <w:pStyle w:val="TableParagraph"/>
              <w:spacing w:line="207" w:lineRule="exact"/>
              <w:ind w:left="112"/>
              <w:rPr>
                <w:rFonts w:asciiTheme="minorHAnsi" w:hAnsiTheme="minorHAnsi" w:cstheme="minorHAnsi"/>
                <w:i/>
              </w:rPr>
            </w:pPr>
            <w:r w:rsidRPr="007C58B6">
              <w:rPr>
                <w:rFonts w:asciiTheme="minorHAnsi" w:hAnsiTheme="minorHAnsi" w:cstheme="minorHAnsi"/>
                <w:i/>
              </w:rPr>
              <w:t>Bike</w:t>
            </w:r>
            <w:r w:rsidRPr="007C58B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lanes:</w:t>
            </w:r>
            <w:r w:rsidRPr="007C58B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dedicated</w:t>
            </w:r>
            <w:r w:rsidRPr="007C58B6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traffic</w:t>
            </w:r>
            <w:r w:rsidRPr="007C58B6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signs</w:t>
            </w:r>
          </w:p>
        </w:tc>
        <w:tc>
          <w:tcPr>
            <w:tcW w:w="1558" w:type="dxa"/>
          </w:tcPr>
          <w:p w14:paraId="1915BE84" w14:textId="77777777" w:rsidR="000F015F" w:rsidRPr="007C58B6" w:rsidRDefault="00000000">
            <w:pPr>
              <w:pStyle w:val="TableParagraph"/>
              <w:spacing w:line="207" w:lineRule="exact"/>
              <w:ind w:left="110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62" w:type="dxa"/>
          </w:tcPr>
          <w:p w14:paraId="723A96DB" w14:textId="77777777" w:rsidR="000F015F" w:rsidRPr="007C58B6" w:rsidRDefault="00000000">
            <w:pPr>
              <w:pStyle w:val="TableParagraph"/>
              <w:spacing w:line="207" w:lineRule="exact"/>
              <w:ind w:right="27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808" w:type="dxa"/>
            <w:gridSpan w:val="2"/>
          </w:tcPr>
          <w:p w14:paraId="4CBA45A5" w14:textId="77777777" w:rsidR="000F015F" w:rsidRPr="007C58B6" w:rsidRDefault="00000000">
            <w:pPr>
              <w:pStyle w:val="TableParagraph"/>
              <w:spacing w:line="207" w:lineRule="exact"/>
              <w:ind w:left="170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-.021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(.056)</w:t>
            </w:r>
          </w:p>
        </w:tc>
        <w:tc>
          <w:tcPr>
            <w:tcW w:w="1464" w:type="dxa"/>
          </w:tcPr>
          <w:p w14:paraId="210EAEF9" w14:textId="77777777" w:rsidR="000F015F" w:rsidRPr="007C58B6" w:rsidRDefault="00000000">
            <w:pPr>
              <w:pStyle w:val="TableParagraph"/>
              <w:spacing w:line="207" w:lineRule="exact"/>
              <w:ind w:right="128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-.046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(.059)</w:t>
            </w:r>
          </w:p>
        </w:tc>
      </w:tr>
      <w:tr w:rsidR="000F015F" w:rsidRPr="007C58B6" w14:paraId="6151476D" w14:textId="77777777">
        <w:trPr>
          <w:trHeight w:val="242"/>
        </w:trPr>
        <w:tc>
          <w:tcPr>
            <w:tcW w:w="4107" w:type="dxa"/>
          </w:tcPr>
          <w:p w14:paraId="089BD70A" w14:textId="77777777" w:rsidR="000F015F" w:rsidRPr="007C58B6" w:rsidRDefault="00000000">
            <w:pPr>
              <w:pStyle w:val="TableParagraph"/>
              <w:spacing w:line="207" w:lineRule="exact"/>
              <w:ind w:left="112"/>
              <w:rPr>
                <w:rFonts w:asciiTheme="minorHAnsi" w:hAnsiTheme="minorHAnsi" w:cstheme="minorHAnsi"/>
                <w:i/>
              </w:rPr>
            </w:pPr>
            <w:r w:rsidRPr="007C58B6">
              <w:rPr>
                <w:rFonts w:asciiTheme="minorHAnsi" w:hAnsiTheme="minorHAnsi" w:cstheme="minorHAnsi"/>
                <w:i/>
              </w:rPr>
              <w:t>Bike</w:t>
            </w:r>
            <w:r w:rsidRPr="007C58B6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lanes:</w:t>
            </w:r>
            <w:r w:rsidRPr="007C58B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safety</w:t>
            </w:r>
          </w:p>
        </w:tc>
        <w:tc>
          <w:tcPr>
            <w:tcW w:w="1558" w:type="dxa"/>
          </w:tcPr>
          <w:p w14:paraId="5D954F15" w14:textId="77777777" w:rsidR="000F015F" w:rsidRPr="007C58B6" w:rsidRDefault="00000000">
            <w:pPr>
              <w:pStyle w:val="TableParagraph"/>
              <w:spacing w:line="207" w:lineRule="exact"/>
              <w:ind w:left="110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62" w:type="dxa"/>
          </w:tcPr>
          <w:p w14:paraId="4407B82A" w14:textId="77777777" w:rsidR="000F015F" w:rsidRPr="007C58B6" w:rsidRDefault="00000000">
            <w:pPr>
              <w:pStyle w:val="TableParagraph"/>
              <w:spacing w:line="207" w:lineRule="exact"/>
              <w:ind w:right="27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808" w:type="dxa"/>
            <w:gridSpan w:val="2"/>
          </w:tcPr>
          <w:p w14:paraId="7730ED6F" w14:textId="77777777" w:rsidR="000F015F" w:rsidRPr="007C58B6" w:rsidRDefault="00000000">
            <w:pPr>
              <w:pStyle w:val="TableParagraph"/>
              <w:spacing w:line="207" w:lineRule="exact"/>
              <w:ind w:left="176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.054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(.053)</w:t>
            </w:r>
          </w:p>
        </w:tc>
        <w:tc>
          <w:tcPr>
            <w:tcW w:w="1464" w:type="dxa"/>
          </w:tcPr>
          <w:p w14:paraId="2B11B4C9" w14:textId="77777777" w:rsidR="000F015F" w:rsidRPr="007C58B6" w:rsidRDefault="00000000">
            <w:pPr>
              <w:pStyle w:val="TableParagraph"/>
              <w:spacing w:line="207" w:lineRule="exact"/>
              <w:ind w:right="128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.013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(.057)</w:t>
            </w:r>
          </w:p>
        </w:tc>
      </w:tr>
      <w:tr w:rsidR="000F015F" w:rsidRPr="007C58B6" w14:paraId="55580D6D" w14:textId="77777777">
        <w:trPr>
          <w:trHeight w:val="242"/>
        </w:trPr>
        <w:tc>
          <w:tcPr>
            <w:tcW w:w="4107" w:type="dxa"/>
          </w:tcPr>
          <w:p w14:paraId="062E1A96" w14:textId="77777777" w:rsidR="000F015F" w:rsidRPr="007C58B6" w:rsidRDefault="00000000">
            <w:pPr>
              <w:pStyle w:val="TableParagraph"/>
              <w:spacing w:line="207" w:lineRule="exact"/>
              <w:ind w:left="112"/>
              <w:rPr>
                <w:rFonts w:asciiTheme="minorHAnsi" w:hAnsiTheme="minorHAnsi" w:cstheme="minorHAnsi"/>
                <w:i/>
              </w:rPr>
            </w:pPr>
            <w:r w:rsidRPr="007C58B6">
              <w:rPr>
                <w:rFonts w:asciiTheme="minorHAnsi" w:hAnsiTheme="minorHAnsi" w:cstheme="minorHAnsi"/>
                <w:i/>
              </w:rPr>
              <w:t>Available</w:t>
            </w:r>
            <w:r w:rsidRPr="007C58B6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accommodations</w:t>
            </w:r>
          </w:p>
        </w:tc>
        <w:tc>
          <w:tcPr>
            <w:tcW w:w="1558" w:type="dxa"/>
          </w:tcPr>
          <w:p w14:paraId="31BE94E1" w14:textId="77777777" w:rsidR="000F015F" w:rsidRPr="007C58B6" w:rsidRDefault="00000000">
            <w:pPr>
              <w:pStyle w:val="TableParagraph"/>
              <w:spacing w:line="207" w:lineRule="exact"/>
              <w:ind w:left="110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62" w:type="dxa"/>
          </w:tcPr>
          <w:p w14:paraId="776251E7" w14:textId="77777777" w:rsidR="000F015F" w:rsidRPr="007C58B6" w:rsidRDefault="00000000">
            <w:pPr>
              <w:pStyle w:val="TableParagraph"/>
              <w:spacing w:line="207" w:lineRule="exact"/>
              <w:ind w:right="27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808" w:type="dxa"/>
            <w:gridSpan w:val="2"/>
          </w:tcPr>
          <w:p w14:paraId="11ED06C7" w14:textId="77777777" w:rsidR="000F015F" w:rsidRPr="007C58B6" w:rsidRDefault="00000000">
            <w:pPr>
              <w:pStyle w:val="TableParagraph"/>
              <w:spacing w:line="207" w:lineRule="exact"/>
              <w:ind w:left="170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-.026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(.057)</w:t>
            </w:r>
          </w:p>
        </w:tc>
        <w:tc>
          <w:tcPr>
            <w:tcW w:w="1464" w:type="dxa"/>
          </w:tcPr>
          <w:p w14:paraId="4D29BD82" w14:textId="77777777" w:rsidR="000F015F" w:rsidRPr="007C58B6" w:rsidRDefault="00000000">
            <w:pPr>
              <w:pStyle w:val="TableParagraph"/>
              <w:spacing w:line="207" w:lineRule="exact"/>
              <w:ind w:right="128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-.064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(.061)</w:t>
            </w:r>
          </w:p>
        </w:tc>
      </w:tr>
      <w:tr w:rsidR="000F015F" w:rsidRPr="007C58B6" w14:paraId="1C04C3C2" w14:textId="77777777">
        <w:trPr>
          <w:trHeight w:val="242"/>
        </w:trPr>
        <w:tc>
          <w:tcPr>
            <w:tcW w:w="4107" w:type="dxa"/>
          </w:tcPr>
          <w:p w14:paraId="2E07E956" w14:textId="77777777" w:rsidR="000F015F" w:rsidRPr="007C58B6" w:rsidRDefault="00000000">
            <w:pPr>
              <w:pStyle w:val="TableParagraph"/>
              <w:spacing w:line="207" w:lineRule="exact"/>
              <w:ind w:left="112"/>
              <w:rPr>
                <w:rFonts w:asciiTheme="minorHAnsi" w:hAnsiTheme="minorHAnsi" w:cstheme="minorHAnsi"/>
                <w:i/>
              </w:rPr>
            </w:pPr>
            <w:r w:rsidRPr="007C58B6">
              <w:rPr>
                <w:rFonts w:asciiTheme="minorHAnsi" w:hAnsiTheme="minorHAnsi" w:cstheme="minorHAnsi"/>
                <w:i/>
              </w:rPr>
              <w:t>Bike</w:t>
            </w:r>
            <w:r w:rsidRPr="007C58B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lanes: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presence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of</w:t>
            </w:r>
            <w:r w:rsidRPr="007C58B6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bike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stalls</w:t>
            </w:r>
          </w:p>
        </w:tc>
        <w:tc>
          <w:tcPr>
            <w:tcW w:w="1558" w:type="dxa"/>
          </w:tcPr>
          <w:p w14:paraId="008F60D0" w14:textId="77777777" w:rsidR="000F015F" w:rsidRPr="007C58B6" w:rsidRDefault="00000000">
            <w:pPr>
              <w:pStyle w:val="TableParagraph"/>
              <w:spacing w:line="207" w:lineRule="exact"/>
              <w:ind w:left="110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62" w:type="dxa"/>
          </w:tcPr>
          <w:p w14:paraId="1781B381" w14:textId="77777777" w:rsidR="000F015F" w:rsidRPr="007C58B6" w:rsidRDefault="00000000">
            <w:pPr>
              <w:pStyle w:val="TableParagraph"/>
              <w:spacing w:line="207" w:lineRule="exact"/>
              <w:ind w:right="27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808" w:type="dxa"/>
            <w:gridSpan w:val="2"/>
          </w:tcPr>
          <w:p w14:paraId="65D00838" w14:textId="77777777" w:rsidR="000F015F" w:rsidRPr="007C58B6" w:rsidRDefault="00000000">
            <w:pPr>
              <w:pStyle w:val="TableParagraph"/>
              <w:spacing w:line="207" w:lineRule="exact"/>
              <w:ind w:left="176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.053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(.050)</w:t>
            </w:r>
          </w:p>
        </w:tc>
        <w:tc>
          <w:tcPr>
            <w:tcW w:w="1464" w:type="dxa"/>
          </w:tcPr>
          <w:p w14:paraId="78D84610" w14:textId="77777777" w:rsidR="000F015F" w:rsidRPr="007C58B6" w:rsidRDefault="00000000">
            <w:pPr>
              <w:pStyle w:val="TableParagraph"/>
              <w:spacing w:line="207" w:lineRule="exact"/>
              <w:ind w:right="128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-.073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(.053)</w:t>
            </w:r>
          </w:p>
        </w:tc>
      </w:tr>
      <w:tr w:rsidR="000F015F" w:rsidRPr="007C58B6" w14:paraId="6D714156" w14:textId="77777777">
        <w:trPr>
          <w:trHeight w:val="243"/>
        </w:trPr>
        <w:tc>
          <w:tcPr>
            <w:tcW w:w="4107" w:type="dxa"/>
          </w:tcPr>
          <w:p w14:paraId="7DD6AB56" w14:textId="77777777" w:rsidR="000F015F" w:rsidRPr="007C58B6" w:rsidRDefault="00000000">
            <w:pPr>
              <w:pStyle w:val="TableParagraph"/>
              <w:spacing w:line="208" w:lineRule="exact"/>
              <w:ind w:left="112"/>
              <w:rPr>
                <w:rFonts w:asciiTheme="minorHAnsi" w:hAnsiTheme="minorHAnsi" w:cstheme="minorHAnsi"/>
                <w:i/>
              </w:rPr>
            </w:pPr>
            <w:r w:rsidRPr="007C58B6">
              <w:rPr>
                <w:rFonts w:asciiTheme="minorHAnsi" w:hAnsiTheme="minorHAnsi" w:cstheme="minorHAnsi"/>
                <w:i/>
              </w:rPr>
              <w:t>Bike</w:t>
            </w:r>
            <w:r w:rsidRPr="007C58B6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lanes:</w:t>
            </w:r>
            <w:r w:rsidRPr="007C58B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maintenance</w:t>
            </w:r>
          </w:p>
        </w:tc>
        <w:tc>
          <w:tcPr>
            <w:tcW w:w="1558" w:type="dxa"/>
          </w:tcPr>
          <w:p w14:paraId="2F77F57C" w14:textId="77777777" w:rsidR="000F015F" w:rsidRPr="007C58B6" w:rsidRDefault="00000000">
            <w:pPr>
              <w:pStyle w:val="TableParagraph"/>
              <w:spacing w:line="208" w:lineRule="exact"/>
              <w:ind w:left="110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62" w:type="dxa"/>
          </w:tcPr>
          <w:p w14:paraId="2811579C" w14:textId="77777777" w:rsidR="000F015F" w:rsidRPr="007C58B6" w:rsidRDefault="00000000">
            <w:pPr>
              <w:pStyle w:val="TableParagraph"/>
              <w:spacing w:line="208" w:lineRule="exact"/>
              <w:ind w:right="27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808" w:type="dxa"/>
            <w:gridSpan w:val="2"/>
          </w:tcPr>
          <w:p w14:paraId="3C5AD30A" w14:textId="77777777" w:rsidR="000F015F" w:rsidRPr="007C58B6" w:rsidRDefault="00000000">
            <w:pPr>
              <w:pStyle w:val="TableParagraph"/>
              <w:spacing w:line="208" w:lineRule="exact"/>
              <w:ind w:left="176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.078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(.051)</w:t>
            </w:r>
          </w:p>
        </w:tc>
        <w:tc>
          <w:tcPr>
            <w:tcW w:w="1464" w:type="dxa"/>
          </w:tcPr>
          <w:p w14:paraId="035EF889" w14:textId="77777777" w:rsidR="000F015F" w:rsidRPr="007C58B6" w:rsidRDefault="00000000">
            <w:pPr>
              <w:pStyle w:val="TableParagraph"/>
              <w:spacing w:line="208" w:lineRule="exact"/>
              <w:ind w:right="128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.012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(.054)</w:t>
            </w:r>
          </w:p>
        </w:tc>
      </w:tr>
      <w:tr w:rsidR="000F015F" w:rsidRPr="007C58B6" w14:paraId="0186ABBA" w14:textId="77777777">
        <w:trPr>
          <w:trHeight w:val="243"/>
        </w:trPr>
        <w:tc>
          <w:tcPr>
            <w:tcW w:w="4107" w:type="dxa"/>
          </w:tcPr>
          <w:p w14:paraId="2CE46878" w14:textId="77777777" w:rsidR="000F015F" w:rsidRPr="007C58B6" w:rsidRDefault="00000000">
            <w:pPr>
              <w:pStyle w:val="TableParagraph"/>
              <w:spacing w:before="17" w:line="207" w:lineRule="exact"/>
              <w:ind w:left="112"/>
              <w:rPr>
                <w:rFonts w:asciiTheme="minorHAnsi" w:hAnsiTheme="minorHAnsi" w:cstheme="minorHAnsi"/>
                <w:i/>
              </w:rPr>
            </w:pPr>
            <w:r w:rsidRPr="007C58B6">
              <w:rPr>
                <w:rFonts w:asciiTheme="minorHAnsi" w:hAnsiTheme="minorHAnsi" w:cstheme="minorHAnsi"/>
                <w:i/>
              </w:rPr>
              <w:t>Bike</w:t>
            </w:r>
            <w:r w:rsidRPr="007C58B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lanes: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availability</w:t>
            </w:r>
          </w:p>
        </w:tc>
        <w:tc>
          <w:tcPr>
            <w:tcW w:w="1558" w:type="dxa"/>
          </w:tcPr>
          <w:p w14:paraId="5188908B" w14:textId="77777777" w:rsidR="000F015F" w:rsidRPr="007C58B6" w:rsidRDefault="00000000">
            <w:pPr>
              <w:pStyle w:val="TableParagraph"/>
              <w:spacing w:before="17" w:line="207" w:lineRule="exact"/>
              <w:ind w:left="110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62" w:type="dxa"/>
          </w:tcPr>
          <w:p w14:paraId="7F1E133D" w14:textId="77777777" w:rsidR="000F015F" w:rsidRPr="007C58B6" w:rsidRDefault="00000000">
            <w:pPr>
              <w:pStyle w:val="TableParagraph"/>
              <w:spacing w:before="17" w:line="207" w:lineRule="exact"/>
              <w:ind w:right="27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808" w:type="dxa"/>
            <w:gridSpan w:val="2"/>
          </w:tcPr>
          <w:p w14:paraId="3FD4F6D5" w14:textId="77777777" w:rsidR="000F015F" w:rsidRPr="007C58B6" w:rsidRDefault="00000000">
            <w:pPr>
              <w:pStyle w:val="TableParagraph"/>
              <w:spacing w:before="17" w:line="207" w:lineRule="exact"/>
              <w:ind w:left="170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-.046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(.047)</w:t>
            </w:r>
          </w:p>
        </w:tc>
        <w:tc>
          <w:tcPr>
            <w:tcW w:w="1464" w:type="dxa"/>
          </w:tcPr>
          <w:p w14:paraId="680E23F7" w14:textId="77777777" w:rsidR="000F015F" w:rsidRPr="007C58B6" w:rsidRDefault="00000000">
            <w:pPr>
              <w:pStyle w:val="TableParagraph"/>
              <w:spacing w:before="17" w:line="207" w:lineRule="exact"/>
              <w:ind w:right="128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-.042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(.046)</w:t>
            </w:r>
          </w:p>
        </w:tc>
      </w:tr>
      <w:tr w:rsidR="000F015F" w:rsidRPr="007C58B6" w14:paraId="7CD4C16B" w14:textId="77777777">
        <w:trPr>
          <w:trHeight w:val="242"/>
        </w:trPr>
        <w:tc>
          <w:tcPr>
            <w:tcW w:w="4107" w:type="dxa"/>
          </w:tcPr>
          <w:p w14:paraId="2676AEC0" w14:textId="77777777" w:rsidR="000F015F" w:rsidRPr="007C58B6" w:rsidRDefault="00000000">
            <w:pPr>
              <w:pStyle w:val="TableParagraph"/>
              <w:spacing w:line="207" w:lineRule="exact"/>
              <w:ind w:left="112"/>
              <w:rPr>
                <w:rFonts w:asciiTheme="minorHAnsi" w:hAnsiTheme="minorHAnsi" w:cstheme="minorHAnsi"/>
                <w:i/>
              </w:rPr>
            </w:pPr>
            <w:r w:rsidRPr="007C58B6">
              <w:rPr>
                <w:rFonts w:asciiTheme="minorHAnsi" w:hAnsiTheme="minorHAnsi" w:cstheme="minorHAnsi"/>
                <w:i/>
              </w:rPr>
              <w:t>Available</w:t>
            </w:r>
            <w:r w:rsidRPr="007C58B6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bike-related</w:t>
            </w:r>
            <w:r w:rsidRPr="007C58B6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services</w:t>
            </w:r>
          </w:p>
        </w:tc>
        <w:tc>
          <w:tcPr>
            <w:tcW w:w="1558" w:type="dxa"/>
          </w:tcPr>
          <w:p w14:paraId="321ACDB9" w14:textId="77777777" w:rsidR="000F015F" w:rsidRPr="007C58B6" w:rsidRDefault="00000000">
            <w:pPr>
              <w:pStyle w:val="TableParagraph"/>
              <w:spacing w:line="207" w:lineRule="exact"/>
              <w:ind w:left="110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62" w:type="dxa"/>
          </w:tcPr>
          <w:p w14:paraId="49530C9C" w14:textId="77777777" w:rsidR="000F015F" w:rsidRPr="007C58B6" w:rsidRDefault="00000000">
            <w:pPr>
              <w:pStyle w:val="TableParagraph"/>
              <w:spacing w:line="207" w:lineRule="exact"/>
              <w:ind w:right="27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808" w:type="dxa"/>
            <w:gridSpan w:val="2"/>
          </w:tcPr>
          <w:p w14:paraId="12178910" w14:textId="77777777" w:rsidR="000F015F" w:rsidRPr="007C58B6" w:rsidRDefault="00000000">
            <w:pPr>
              <w:pStyle w:val="TableParagraph"/>
              <w:spacing w:line="207" w:lineRule="exact"/>
              <w:ind w:left="176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.064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(.061)</w:t>
            </w:r>
          </w:p>
        </w:tc>
        <w:tc>
          <w:tcPr>
            <w:tcW w:w="1464" w:type="dxa"/>
          </w:tcPr>
          <w:p w14:paraId="2BF1F871" w14:textId="77777777" w:rsidR="000F015F" w:rsidRPr="007C58B6" w:rsidRDefault="00000000">
            <w:pPr>
              <w:pStyle w:val="TableParagraph"/>
              <w:spacing w:line="207" w:lineRule="exact"/>
              <w:ind w:right="132"/>
              <w:jc w:val="right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.155**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(.065)</w:t>
            </w:r>
          </w:p>
        </w:tc>
      </w:tr>
      <w:tr w:rsidR="000F015F" w:rsidRPr="007C58B6" w14:paraId="7900AC60" w14:textId="77777777">
        <w:trPr>
          <w:trHeight w:val="226"/>
        </w:trPr>
        <w:tc>
          <w:tcPr>
            <w:tcW w:w="4107" w:type="dxa"/>
          </w:tcPr>
          <w:p w14:paraId="090D12D2" w14:textId="77777777" w:rsidR="000F015F" w:rsidRPr="007C58B6" w:rsidRDefault="00000000">
            <w:pPr>
              <w:pStyle w:val="TableParagraph"/>
              <w:spacing w:line="191" w:lineRule="exact"/>
              <w:ind w:left="112"/>
              <w:rPr>
                <w:rFonts w:asciiTheme="minorHAnsi" w:hAnsiTheme="minorHAnsi" w:cstheme="minorHAnsi"/>
                <w:i/>
              </w:rPr>
            </w:pPr>
            <w:r w:rsidRPr="007C58B6">
              <w:rPr>
                <w:rFonts w:asciiTheme="minorHAnsi" w:hAnsiTheme="minorHAnsi" w:cstheme="minorHAnsi"/>
                <w:i/>
              </w:rPr>
              <w:t>Available</w:t>
            </w:r>
            <w:r w:rsidRPr="007C58B6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tourism</w:t>
            </w:r>
            <w:r w:rsidRPr="007C58B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offices</w:t>
            </w:r>
          </w:p>
        </w:tc>
        <w:tc>
          <w:tcPr>
            <w:tcW w:w="1558" w:type="dxa"/>
          </w:tcPr>
          <w:p w14:paraId="5597B9F6" w14:textId="77777777" w:rsidR="000F015F" w:rsidRPr="007C58B6" w:rsidRDefault="00000000">
            <w:pPr>
              <w:pStyle w:val="TableParagraph"/>
              <w:spacing w:line="191" w:lineRule="exact"/>
              <w:ind w:left="110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62" w:type="dxa"/>
          </w:tcPr>
          <w:p w14:paraId="38C5EAA2" w14:textId="77777777" w:rsidR="000F015F" w:rsidRPr="007C58B6" w:rsidRDefault="00000000">
            <w:pPr>
              <w:pStyle w:val="TableParagraph"/>
              <w:spacing w:line="191" w:lineRule="exact"/>
              <w:ind w:right="27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808" w:type="dxa"/>
            <w:gridSpan w:val="2"/>
          </w:tcPr>
          <w:p w14:paraId="1BC721A5" w14:textId="77777777" w:rsidR="000F015F" w:rsidRPr="007C58B6" w:rsidRDefault="00000000">
            <w:pPr>
              <w:pStyle w:val="TableParagraph"/>
              <w:spacing w:line="191" w:lineRule="exact"/>
              <w:ind w:left="1761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.048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(.044)</w:t>
            </w:r>
          </w:p>
        </w:tc>
        <w:tc>
          <w:tcPr>
            <w:tcW w:w="1464" w:type="dxa"/>
          </w:tcPr>
          <w:p w14:paraId="416273C9" w14:textId="77777777" w:rsidR="000F015F" w:rsidRPr="007C58B6" w:rsidRDefault="00000000">
            <w:pPr>
              <w:pStyle w:val="TableParagraph"/>
              <w:spacing w:line="191" w:lineRule="exact"/>
              <w:ind w:right="128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.054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(.047)</w:t>
            </w:r>
          </w:p>
        </w:tc>
      </w:tr>
    </w:tbl>
    <w:p w14:paraId="29E1CE38" w14:textId="77777777" w:rsidR="000F015F" w:rsidRPr="007C58B6" w:rsidRDefault="000F015F">
      <w:pPr>
        <w:spacing w:line="191" w:lineRule="exact"/>
        <w:jc w:val="right"/>
        <w:rPr>
          <w:rFonts w:asciiTheme="minorHAnsi" w:hAnsiTheme="minorHAnsi" w:cstheme="minorHAnsi"/>
        </w:rPr>
        <w:sectPr w:rsidR="000F015F" w:rsidRPr="007C58B6">
          <w:type w:val="continuous"/>
          <w:pgSz w:w="11910" w:h="16840"/>
          <w:pgMar w:top="0" w:right="60" w:bottom="1180" w:left="0" w:header="720" w:footer="720" w:gutter="0"/>
          <w:cols w:space="720"/>
        </w:sectPr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5"/>
        <w:gridCol w:w="1263"/>
        <w:gridCol w:w="2070"/>
        <w:gridCol w:w="1610"/>
        <w:gridCol w:w="1470"/>
      </w:tblGrid>
      <w:tr w:rsidR="000F015F" w:rsidRPr="007C58B6" w14:paraId="0115B443" w14:textId="77777777">
        <w:trPr>
          <w:trHeight w:val="242"/>
        </w:trPr>
        <w:tc>
          <w:tcPr>
            <w:tcW w:w="3805" w:type="dxa"/>
            <w:tcBorders>
              <w:bottom w:val="single" w:sz="4" w:space="0" w:color="000000"/>
            </w:tcBorders>
          </w:tcPr>
          <w:p w14:paraId="56B1112F" w14:textId="77777777" w:rsidR="000F015F" w:rsidRPr="007C58B6" w:rsidRDefault="00000000">
            <w:pPr>
              <w:pStyle w:val="TableParagraph"/>
              <w:spacing w:before="5"/>
              <w:ind w:left="122"/>
              <w:rPr>
                <w:rFonts w:asciiTheme="minorHAnsi" w:hAnsiTheme="minorHAnsi" w:cstheme="minorHAnsi"/>
                <w:i/>
              </w:rPr>
            </w:pPr>
            <w:r w:rsidRPr="007C58B6">
              <w:rPr>
                <w:rFonts w:asciiTheme="minorHAnsi" w:hAnsiTheme="minorHAnsi" w:cstheme="minorHAnsi"/>
                <w:i/>
              </w:rPr>
              <w:lastRenderedPageBreak/>
              <w:t>Available</w:t>
            </w:r>
            <w:r w:rsidRPr="007C58B6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commercial</w:t>
            </w:r>
            <w:r w:rsidRPr="007C58B6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services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</w:tcPr>
          <w:p w14:paraId="61ED25EB" w14:textId="77777777" w:rsidR="000F015F" w:rsidRPr="007C58B6" w:rsidRDefault="00000000">
            <w:pPr>
              <w:pStyle w:val="TableParagraph"/>
              <w:spacing w:before="5"/>
              <w:ind w:left="4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61D48D26" w14:textId="77777777" w:rsidR="000F015F" w:rsidRPr="007C58B6" w:rsidRDefault="00000000">
            <w:pPr>
              <w:pStyle w:val="TableParagraph"/>
              <w:spacing w:before="5"/>
              <w:ind w:left="719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610" w:type="dxa"/>
            <w:tcBorders>
              <w:bottom w:val="single" w:sz="4" w:space="0" w:color="000000"/>
            </w:tcBorders>
          </w:tcPr>
          <w:p w14:paraId="3237D069" w14:textId="77777777" w:rsidR="000F015F" w:rsidRPr="007C58B6" w:rsidRDefault="00000000">
            <w:pPr>
              <w:pStyle w:val="TableParagraph"/>
              <w:spacing w:before="5"/>
              <w:ind w:right="201"/>
              <w:jc w:val="right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.123**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(.046)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 w14:paraId="22430B50" w14:textId="77777777" w:rsidR="000F015F" w:rsidRPr="007C58B6" w:rsidRDefault="00000000">
            <w:pPr>
              <w:pStyle w:val="TableParagraph"/>
              <w:spacing w:before="5"/>
              <w:ind w:right="138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.014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(.049)</w:t>
            </w:r>
          </w:p>
        </w:tc>
      </w:tr>
      <w:tr w:rsidR="000F015F" w:rsidRPr="007C58B6" w14:paraId="52FA857A" w14:textId="77777777">
        <w:trPr>
          <w:trHeight w:val="242"/>
        </w:trPr>
        <w:tc>
          <w:tcPr>
            <w:tcW w:w="3805" w:type="dxa"/>
            <w:tcBorders>
              <w:top w:val="single" w:sz="4" w:space="0" w:color="000000"/>
              <w:bottom w:val="single" w:sz="4" w:space="0" w:color="000000"/>
            </w:tcBorders>
          </w:tcPr>
          <w:p w14:paraId="38B12AA8" w14:textId="77777777" w:rsidR="000F015F" w:rsidRPr="007C58B6" w:rsidRDefault="00000000">
            <w:pPr>
              <w:pStyle w:val="TableParagraph"/>
              <w:spacing w:before="4"/>
              <w:ind w:left="122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Accommodation</w:t>
            </w:r>
            <w:r w:rsidRPr="007C58B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features</w:t>
            </w:r>
            <w:r w:rsidRPr="007C58B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at</w:t>
            </w:r>
            <w:r w:rsidRPr="007C58B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 w14:paraId="7FBE5156" w14:textId="77777777" w:rsidR="000F015F" w:rsidRPr="007C58B6" w:rsidRDefault="000F015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43434189" w14:textId="77777777" w:rsidR="000F015F" w:rsidRPr="007C58B6" w:rsidRDefault="000F015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bottom w:val="single" w:sz="4" w:space="0" w:color="000000"/>
            </w:tcBorders>
          </w:tcPr>
          <w:p w14:paraId="0635F0D3" w14:textId="77777777" w:rsidR="000F015F" w:rsidRPr="007C58B6" w:rsidRDefault="000F015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</w:tcPr>
          <w:p w14:paraId="5E649023" w14:textId="77777777" w:rsidR="000F015F" w:rsidRPr="007C58B6" w:rsidRDefault="000F015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0F015F" w:rsidRPr="007C58B6" w14:paraId="4D96A9EF" w14:textId="77777777">
        <w:trPr>
          <w:trHeight w:val="227"/>
        </w:trPr>
        <w:tc>
          <w:tcPr>
            <w:tcW w:w="3805" w:type="dxa"/>
            <w:tcBorders>
              <w:top w:val="single" w:sz="4" w:space="0" w:color="000000"/>
            </w:tcBorders>
          </w:tcPr>
          <w:p w14:paraId="6FDF6F56" w14:textId="77777777" w:rsidR="000F015F" w:rsidRPr="007C58B6" w:rsidRDefault="00000000">
            <w:pPr>
              <w:pStyle w:val="TableParagraph"/>
              <w:spacing w:before="4" w:line="202" w:lineRule="exact"/>
              <w:ind w:left="122"/>
              <w:rPr>
                <w:rFonts w:asciiTheme="minorHAnsi" w:hAnsiTheme="minorHAnsi" w:cstheme="minorHAnsi"/>
                <w:i/>
              </w:rPr>
            </w:pPr>
            <w:r w:rsidRPr="007C58B6">
              <w:rPr>
                <w:rFonts w:asciiTheme="minorHAnsi" w:hAnsiTheme="minorHAnsi" w:cstheme="minorHAnsi"/>
                <w:i/>
              </w:rPr>
              <w:t>Available</w:t>
            </w:r>
            <w:r w:rsidRPr="007C58B6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bikes</w:t>
            </w:r>
            <w:r w:rsidRPr="007C58B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recovery</w:t>
            </w:r>
          </w:p>
        </w:tc>
        <w:tc>
          <w:tcPr>
            <w:tcW w:w="1263" w:type="dxa"/>
            <w:tcBorders>
              <w:top w:val="single" w:sz="4" w:space="0" w:color="000000"/>
            </w:tcBorders>
          </w:tcPr>
          <w:p w14:paraId="69BF2429" w14:textId="77777777" w:rsidR="000F015F" w:rsidRPr="007C58B6" w:rsidRDefault="00000000">
            <w:pPr>
              <w:pStyle w:val="TableParagraph"/>
              <w:spacing w:before="4" w:line="202" w:lineRule="exact"/>
              <w:ind w:left="4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070" w:type="dxa"/>
            <w:tcBorders>
              <w:top w:val="single" w:sz="4" w:space="0" w:color="000000"/>
            </w:tcBorders>
          </w:tcPr>
          <w:p w14:paraId="64DB24B7" w14:textId="77777777" w:rsidR="000F015F" w:rsidRPr="007C58B6" w:rsidRDefault="00000000">
            <w:pPr>
              <w:pStyle w:val="TableParagraph"/>
              <w:spacing w:before="4" w:line="202" w:lineRule="exact"/>
              <w:ind w:left="719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610" w:type="dxa"/>
            <w:tcBorders>
              <w:top w:val="single" w:sz="4" w:space="0" w:color="000000"/>
            </w:tcBorders>
          </w:tcPr>
          <w:p w14:paraId="461C68EE" w14:textId="77777777" w:rsidR="000F015F" w:rsidRPr="007C58B6" w:rsidRDefault="00000000">
            <w:pPr>
              <w:pStyle w:val="TableParagraph"/>
              <w:spacing w:before="4" w:line="202" w:lineRule="exact"/>
              <w:ind w:right="201"/>
              <w:jc w:val="right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.109*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(.055)</w:t>
            </w:r>
          </w:p>
        </w:tc>
        <w:tc>
          <w:tcPr>
            <w:tcW w:w="1470" w:type="dxa"/>
            <w:tcBorders>
              <w:top w:val="single" w:sz="4" w:space="0" w:color="000000"/>
            </w:tcBorders>
          </w:tcPr>
          <w:p w14:paraId="4AF2543E" w14:textId="77777777" w:rsidR="000F015F" w:rsidRPr="007C58B6" w:rsidRDefault="00000000">
            <w:pPr>
              <w:pStyle w:val="TableParagraph"/>
              <w:spacing w:before="4" w:line="202" w:lineRule="exact"/>
              <w:ind w:right="142"/>
              <w:jc w:val="right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.119**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(.057)</w:t>
            </w:r>
          </w:p>
        </w:tc>
      </w:tr>
      <w:tr w:rsidR="000F015F" w:rsidRPr="007C58B6" w14:paraId="43A31655" w14:textId="77777777">
        <w:trPr>
          <w:trHeight w:val="243"/>
        </w:trPr>
        <w:tc>
          <w:tcPr>
            <w:tcW w:w="3805" w:type="dxa"/>
          </w:tcPr>
          <w:p w14:paraId="280226BE" w14:textId="77777777" w:rsidR="000F015F" w:rsidRPr="007C58B6" w:rsidRDefault="00000000">
            <w:pPr>
              <w:pStyle w:val="TableParagraph"/>
              <w:spacing w:before="22" w:line="201" w:lineRule="exact"/>
              <w:ind w:left="122"/>
              <w:rPr>
                <w:rFonts w:asciiTheme="minorHAnsi" w:hAnsiTheme="minorHAnsi" w:cstheme="minorHAnsi"/>
                <w:i/>
              </w:rPr>
            </w:pPr>
            <w:r w:rsidRPr="007C58B6">
              <w:rPr>
                <w:rFonts w:asciiTheme="minorHAnsi" w:hAnsiTheme="minorHAnsi" w:cstheme="minorHAnsi"/>
                <w:i/>
              </w:rPr>
              <w:t>Proximity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to</w:t>
            </w:r>
            <w:r w:rsidRPr="007C58B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bike</w:t>
            </w:r>
            <w:r w:rsidRPr="007C58B6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lanes</w:t>
            </w:r>
          </w:p>
        </w:tc>
        <w:tc>
          <w:tcPr>
            <w:tcW w:w="1263" w:type="dxa"/>
          </w:tcPr>
          <w:p w14:paraId="75951698" w14:textId="77777777" w:rsidR="000F015F" w:rsidRPr="007C58B6" w:rsidRDefault="00000000">
            <w:pPr>
              <w:pStyle w:val="TableParagraph"/>
              <w:spacing w:before="22" w:line="201" w:lineRule="exact"/>
              <w:ind w:left="4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070" w:type="dxa"/>
          </w:tcPr>
          <w:p w14:paraId="7390C1AC" w14:textId="77777777" w:rsidR="000F015F" w:rsidRPr="007C58B6" w:rsidRDefault="00000000">
            <w:pPr>
              <w:pStyle w:val="TableParagraph"/>
              <w:spacing w:before="22" w:line="201" w:lineRule="exact"/>
              <w:ind w:left="719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610" w:type="dxa"/>
          </w:tcPr>
          <w:p w14:paraId="1362D873" w14:textId="77777777" w:rsidR="000F015F" w:rsidRPr="007C58B6" w:rsidRDefault="00000000">
            <w:pPr>
              <w:pStyle w:val="TableParagraph"/>
              <w:spacing w:before="22" w:line="201" w:lineRule="exact"/>
              <w:ind w:right="197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-.042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(.049)</w:t>
            </w:r>
          </w:p>
        </w:tc>
        <w:tc>
          <w:tcPr>
            <w:tcW w:w="1470" w:type="dxa"/>
          </w:tcPr>
          <w:p w14:paraId="52167C15" w14:textId="77777777" w:rsidR="000F015F" w:rsidRPr="007C58B6" w:rsidRDefault="00000000">
            <w:pPr>
              <w:pStyle w:val="TableParagraph"/>
              <w:spacing w:before="22" w:line="201" w:lineRule="exact"/>
              <w:ind w:right="138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-.036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(.051)</w:t>
            </w:r>
          </w:p>
        </w:tc>
      </w:tr>
      <w:tr w:rsidR="000F015F" w:rsidRPr="007C58B6" w14:paraId="0C297D5D" w14:textId="77777777">
        <w:trPr>
          <w:trHeight w:val="242"/>
        </w:trPr>
        <w:tc>
          <w:tcPr>
            <w:tcW w:w="3805" w:type="dxa"/>
          </w:tcPr>
          <w:p w14:paraId="629C9983" w14:textId="77777777" w:rsidR="000F015F" w:rsidRPr="007C58B6" w:rsidRDefault="00000000">
            <w:pPr>
              <w:pStyle w:val="TableParagraph"/>
              <w:spacing w:before="21" w:line="201" w:lineRule="exact"/>
              <w:ind w:left="122"/>
              <w:rPr>
                <w:rFonts w:asciiTheme="minorHAnsi" w:hAnsiTheme="minorHAnsi" w:cstheme="minorHAnsi"/>
                <w:i/>
              </w:rPr>
            </w:pPr>
            <w:r w:rsidRPr="007C58B6">
              <w:rPr>
                <w:rFonts w:asciiTheme="minorHAnsi" w:hAnsiTheme="minorHAnsi" w:cstheme="minorHAnsi"/>
                <w:i/>
              </w:rPr>
              <w:t>Available</w:t>
            </w:r>
            <w:r w:rsidRPr="007C58B6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breakfast</w:t>
            </w:r>
            <w:r w:rsidRPr="007C58B6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service</w:t>
            </w:r>
          </w:p>
        </w:tc>
        <w:tc>
          <w:tcPr>
            <w:tcW w:w="1263" w:type="dxa"/>
          </w:tcPr>
          <w:p w14:paraId="2CBA203E" w14:textId="77777777" w:rsidR="000F015F" w:rsidRPr="007C58B6" w:rsidRDefault="00000000">
            <w:pPr>
              <w:pStyle w:val="TableParagraph"/>
              <w:spacing w:before="21" w:line="201" w:lineRule="exact"/>
              <w:ind w:left="4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070" w:type="dxa"/>
          </w:tcPr>
          <w:p w14:paraId="7B73A257" w14:textId="77777777" w:rsidR="000F015F" w:rsidRPr="007C58B6" w:rsidRDefault="00000000">
            <w:pPr>
              <w:pStyle w:val="TableParagraph"/>
              <w:spacing w:before="21" w:line="201" w:lineRule="exact"/>
              <w:ind w:left="719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610" w:type="dxa"/>
          </w:tcPr>
          <w:p w14:paraId="1E27F02C" w14:textId="77777777" w:rsidR="000F015F" w:rsidRPr="007C58B6" w:rsidRDefault="00000000">
            <w:pPr>
              <w:pStyle w:val="TableParagraph"/>
              <w:spacing w:before="21" w:line="201" w:lineRule="exact"/>
              <w:ind w:right="197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-.045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(.042)</w:t>
            </w:r>
          </w:p>
        </w:tc>
        <w:tc>
          <w:tcPr>
            <w:tcW w:w="1470" w:type="dxa"/>
          </w:tcPr>
          <w:p w14:paraId="7D359887" w14:textId="77777777" w:rsidR="000F015F" w:rsidRPr="007C58B6" w:rsidRDefault="00000000">
            <w:pPr>
              <w:pStyle w:val="TableParagraph"/>
              <w:spacing w:before="21" w:line="201" w:lineRule="exact"/>
              <w:ind w:right="138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.006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(.043)</w:t>
            </w:r>
          </w:p>
        </w:tc>
      </w:tr>
      <w:tr w:rsidR="000F015F" w:rsidRPr="007C58B6" w14:paraId="15FB5411" w14:textId="77777777">
        <w:trPr>
          <w:trHeight w:val="242"/>
        </w:trPr>
        <w:tc>
          <w:tcPr>
            <w:tcW w:w="3805" w:type="dxa"/>
          </w:tcPr>
          <w:p w14:paraId="2EBB1840" w14:textId="77777777" w:rsidR="000F015F" w:rsidRPr="007C58B6" w:rsidRDefault="00000000">
            <w:pPr>
              <w:pStyle w:val="TableParagraph"/>
              <w:spacing w:before="21" w:line="201" w:lineRule="exact"/>
              <w:ind w:left="122"/>
              <w:rPr>
                <w:rFonts w:asciiTheme="minorHAnsi" w:hAnsiTheme="minorHAnsi" w:cstheme="minorHAnsi"/>
                <w:i/>
              </w:rPr>
            </w:pPr>
            <w:r w:rsidRPr="007C58B6">
              <w:rPr>
                <w:rFonts w:asciiTheme="minorHAnsi" w:hAnsiTheme="minorHAnsi" w:cstheme="minorHAnsi"/>
                <w:i/>
              </w:rPr>
              <w:t>Touristic</w:t>
            </w:r>
            <w:r w:rsidRPr="007C58B6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support</w:t>
            </w:r>
            <w:r w:rsidRPr="007C58B6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by</w:t>
            </w:r>
            <w:r w:rsidRPr="007C58B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owners</w:t>
            </w:r>
          </w:p>
        </w:tc>
        <w:tc>
          <w:tcPr>
            <w:tcW w:w="1263" w:type="dxa"/>
          </w:tcPr>
          <w:p w14:paraId="5A9E2351" w14:textId="77777777" w:rsidR="000F015F" w:rsidRPr="007C58B6" w:rsidRDefault="00000000">
            <w:pPr>
              <w:pStyle w:val="TableParagraph"/>
              <w:spacing w:before="21" w:line="201" w:lineRule="exact"/>
              <w:ind w:left="4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070" w:type="dxa"/>
          </w:tcPr>
          <w:p w14:paraId="7FBDD2FB" w14:textId="77777777" w:rsidR="000F015F" w:rsidRPr="007C58B6" w:rsidRDefault="00000000">
            <w:pPr>
              <w:pStyle w:val="TableParagraph"/>
              <w:spacing w:before="21" w:line="201" w:lineRule="exact"/>
              <w:ind w:left="719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610" w:type="dxa"/>
          </w:tcPr>
          <w:p w14:paraId="3053F15A" w14:textId="77777777" w:rsidR="000F015F" w:rsidRPr="007C58B6" w:rsidRDefault="00000000">
            <w:pPr>
              <w:pStyle w:val="TableParagraph"/>
              <w:spacing w:before="21" w:line="201" w:lineRule="exact"/>
              <w:ind w:right="197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-.067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(.043)</w:t>
            </w:r>
          </w:p>
        </w:tc>
        <w:tc>
          <w:tcPr>
            <w:tcW w:w="1470" w:type="dxa"/>
          </w:tcPr>
          <w:p w14:paraId="1F5EE170" w14:textId="77777777" w:rsidR="000F015F" w:rsidRPr="007C58B6" w:rsidRDefault="00000000">
            <w:pPr>
              <w:pStyle w:val="TableParagraph"/>
              <w:spacing w:before="21" w:line="201" w:lineRule="exact"/>
              <w:ind w:right="140"/>
              <w:jc w:val="right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-.128**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(.044)</w:t>
            </w:r>
          </w:p>
        </w:tc>
      </w:tr>
      <w:tr w:rsidR="000F015F" w:rsidRPr="007C58B6" w14:paraId="34B934CC" w14:textId="77777777">
        <w:trPr>
          <w:trHeight w:val="258"/>
        </w:trPr>
        <w:tc>
          <w:tcPr>
            <w:tcW w:w="3805" w:type="dxa"/>
            <w:tcBorders>
              <w:bottom w:val="single" w:sz="4" w:space="0" w:color="000000"/>
            </w:tcBorders>
          </w:tcPr>
          <w:p w14:paraId="65D4C380" w14:textId="77777777" w:rsidR="000F015F" w:rsidRPr="007C58B6" w:rsidRDefault="00000000">
            <w:pPr>
              <w:pStyle w:val="TableParagraph"/>
              <w:spacing w:before="21"/>
              <w:ind w:left="122"/>
              <w:rPr>
                <w:rFonts w:asciiTheme="minorHAnsi" w:hAnsiTheme="minorHAnsi" w:cstheme="minorHAnsi"/>
                <w:i/>
              </w:rPr>
            </w:pPr>
            <w:r w:rsidRPr="007C58B6">
              <w:rPr>
                <w:rFonts w:asciiTheme="minorHAnsi" w:hAnsiTheme="minorHAnsi" w:cstheme="minorHAnsi"/>
                <w:i/>
              </w:rPr>
              <w:t>Available</w:t>
            </w:r>
            <w:r w:rsidRPr="007C58B6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half-board</w:t>
            </w:r>
            <w:r w:rsidRPr="007C58B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service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</w:tcPr>
          <w:p w14:paraId="2E5CEF9A" w14:textId="77777777" w:rsidR="000F015F" w:rsidRPr="007C58B6" w:rsidRDefault="00000000">
            <w:pPr>
              <w:pStyle w:val="TableParagraph"/>
              <w:spacing w:before="21"/>
              <w:ind w:left="4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3E60A237" w14:textId="77777777" w:rsidR="000F015F" w:rsidRPr="007C58B6" w:rsidRDefault="00000000">
            <w:pPr>
              <w:pStyle w:val="TableParagraph"/>
              <w:spacing w:before="21"/>
              <w:ind w:left="719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610" w:type="dxa"/>
            <w:tcBorders>
              <w:bottom w:val="single" w:sz="4" w:space="0" w:color="000000"/>
            </w:tcBorders>
          </w:tcPr>
          <w:p w14:paraId="1C3BE575" w14:textId="77777777" w:rsidR="000F015F" w:rsidRPr="007C58B6" w:rsidRDefault="00000000">
            <w:pPr>
              <w:pStyle w:val="TableParagraph"/>
              <w:spacing w:before="21"/>
              <w:ind w:right="197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-.034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(.035)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 w14:paraId="40DE8C4D" w14:textId="77777777" w:rsidR="000F015F" w:rsidRPr="007C58B6" w:rsidRDefault="00000000">
            <w:pPr>
              <w:pStyle w:val="TableParagraph"/>
              <w:spacing w:before="21"/>
              <w:ind w:right="138"/>
              <w:jc w:val="right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-.001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(.037)</w:t>
            </w:r>
          </w:p>
        </w:tc>
      </w:tr>
      <w:tr w:rsidR="000F015F" w:rsidRPr="007C58B6" w14:paraId="0FE8ECDB" w14:textId="77777777">
        <w:trPr>
          <w:trHeight w:val="242"/>
        </w:trPr>
        <w:tc>
          <w:tcPr>
            <w:tcW w:w="3805" w:type="dxa"/>
            <w:tcBorders>
              <w:top w:val="single" w:sz="4" w:space="0" w:color="000000"/>
              <w:bottom w:val="single" w:sz="4" w:space="0" w:color="000000"/>
            </w:tcBorders>
          </w:tcPr>
          <w:p w14:paraId="402B533F" w14:textId="77777777" w:rsidR="000F015F" w:rsidRPr="007C58B6" w:rsidRDefault="00000000">
            <w:pPr>
              <w:pStyle w:val="TableParagraph"/>
              <w:spacing w:before="4"/>
              <w:ind w:left="122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Goodness-of-fit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 w14:paraId="59256942" w14:textId="77777777" w:rsidR="000F015F" w:rsidRPr="007C58B6" w:rsidRDefault="000F015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0B43ECDC" w14:textId="77777777" w:rsidR="000F015F" w:rsidRPr="007C58B6" w:rsidRDefault="000F015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bottom w:val="single" w:sz="4" w:space="0" w:color="000000"/>
            </w:tcBorders>
          </w:tcPr>
          <w:p w14:paraId="47E26C45" w14:textId="77777777" w:rsidR="000F015F" w:rsidRPr="007C58B6" w:rsidRDefault="000F015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</w:tcPr>
          <w:p w14:paraId="54605D52" w14:textId="77777777" w:rsidR="000F015F" w:rsidRPr="007C58B6" w:rsidRDefault="000F015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0F015F" w:rsidRPr="007C58B6" w14:paraId="6534CB3F" w14:textId="77777777">
        <w:trPr>
          <w:trHeight w:val="227"/>
        </w:trPr>
        <w:tc>
          <w:tcPr>
            <w:tcW w:w="3805" w:type="dxa"/>
          </w:tcPr>
          <w:p w14:paraId="75D34DC5" w14:textId="77777777" w:rsidR="000F015F" w:rsidRPr="007C58B6" w:rsidRDefault="00000000">
            <w:pPr>
              <w:pStyle w:val="TableParagraph"/>
              <w:spacing w:before="0" w:line="202" w:lineRule="exact"/>
              <w:ind w:left="1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Observations</w:t>
            </w:r>
          </w:p>
        </w:tc>
        <w:tc>
          <w:tcPr>
            <w:tcW w:w="3333" w:type="dxa"/>
            <w:gridSpan w:val="2"/>
          </w:tcPr>
          <w:p w14:paraId="465B71F5" w14:textId="77777777" w:rsidR="000F015F" w:rsidRPr="007C58B6" w:rsidRDefault="00000000">
            <w:pPr>
              <w:pStyle w:val="TableParagraph"/>
              <w:spacing w:before="0" w:line="202" w:lineRule="exact"/>
              <w:ind w:left="4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858</w:t>
            </w:r>
          </w:p>
        </w:tc>
        <w:tc>
          <w:tcPr>
            <w:tcW w:w="3080" w:type="dxa"/>
            <w:gridSpan w:val="2"/>
          </w:tcPr>
          <w:p w14:paraId="3D2F935A" w14:textId="77777777" w:rsidR="000F015F" w:rsidRPr="007C58B6" w:rsidRDefault="00000000">
            <w:pPr>
              <w:pStyle w:val="TableParagraph"/>
              <w:spacing w:before="0" w:line="202" w:lineRule="exact"/>
              <w:ind w:left="209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858</w:t>
            </w:r>
          </w:p>
        </w:tc>
      </w:tr>
      <w:tr w:rsidR="000F015F" w:rsidRPr="007C58B6" w14:paraId="033F1F13" w14:textId="77777777">
        <w:trPr>
          <w:trHeight w:val="243"/>
        </w:trPr>
        <w:tc>
          <w:tcPr>
            <w:tcW w:w="3805" w:type="dxa"/>
          </w:tcPr>
          <w:p w14:paraId="35660AC7" w14:textId="77777777" w:rsidR="000F015F" w:rsidRPr="007C58B6" w:rsidRDefault="00000000">
            <w:pPr>
              <w:pStyle w:val="TableParagraph"/>
              <w:spacing w:before="22" w:line="201" w:lineRule="exact"/>
              <w:ind w:left="1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Parameters</w:t>
            </w:r>
          </w:p>
        </w:tc>
        <w:tc>
          <w:tcPr>
            <w:tcW w:w="3333" w:type="dxa"/>
            <w:gridSpan w:val="2"/>
          </w:tcPr>
          <w:p w14:paraId="26B8346F" w14:textId="77777777" w:rsidR="000F015F" w:rsidRPr="007C58B6" w:rsidRDefault="00000000">
            <w:pPr>
              <w:pStyle w:val="TableParagraph"/>
              <w:spacing w:before="22" w:line="201" w:lineRule="exact"/>
              <w:ind w:left="4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3080" w:type="dxa"/>
            <w:gridSpan w:val="2"/>
          </w:tcPr>
          <w:p w14:paraId="03C04C63" w14:textId="77777777" w:rsidR="000F015F" w:rsidRPr="007C58B6" w:rsidRDefault="00000000">
            <w:pPr>
              <w:pStyle w:val="TableParagraph"/>
              <w:spacing w:before="22" w:line="201" w:lineRule="exact"/>
              <w:ind w:left="209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60</w:t>
            </w:r>
          </w:p>
        </w:tc>
      </w:tr>
      <w:tr w:rsidR="000F015F" w:rsidRPr="007C58B6" w14:paraId="7D9D4CE1" w14:textId="77777777">
        <w:trPr>
          <w:trHeight w:val="263"/>
        </w:trPr>
        <w:tc>
          <w:tcPr>
            <w:tcW w:w="3805" w:type="dxa"/>
          </w:tcPr>
          <w:p w14:paraId="2797DCB8" w14:textId="77777777" w:rsidR="000F015F" w:rsidRPr="007C58B6" w:rsidRDefault="00000000">
            <w:pPr>
              <w:pStyle w:val="TableParagraph"/>
              <w:spacing w:before="21"/>
              <w:ind w:left="1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w w:val="105"/>
              </w:rPr>
              <w:t>Error</w:t>
            </w:r>
            <w:r w:rsidRPr="007C58B6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7C58B6">
              <w:rPr>
                <w:rFonts w:asciiTheme="minorHAnsi" w:hAnsiTheme="minorHAnsi" w:cstheme="minorHAnsi"/>
                <w:w w:val="105"/>
              </w:rPr>
              <w:t>correlation</w:t>
            </w:r>
            <w:r w:rsidRPr="007C58B6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C58B6">
              <w:rPr>
                <w:rFonts w:asciiTheme="minorHAnsi" w:hAnsiTheme="minorHAnsi" w:cstheme="minorHAnsi"/>
                <w:w w:val="105"/>
              </w:rPr>
              <w:t>term</w:t>
            </w:r>
            <w:r w:rsidRPr="007C58B6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7C58B6">
              <w:rPr>
                <w:rFonts w:asciiTheme="minorHAnsi" w:hAnsiTheme="minorHAnsi" w:cstheme="minorHAnsi"/>
                <w:w w:val="105"/>
              </w:rPr>
              <w:t>(</w:t>
            </w:r>
            <w:r w:rsidRPr="007C58B6">
              <w:rPr>
                <w:rFonts w:ascii="Cambria Math" w:eastAsia="Cambria Math" w:hAnsi="Cambria Math" w:cs="Cambria Math"/>
                <w:w w:val="105"/>
              </w:rPr>
              <w:t>𝜌</w:t>
            </w:r>
            <w:r w:rsidRPr="007C58B6">
              <w:rPr>
                <w:rFonts w:ascii="Cambria Math" w:eastAsia="Cambria Math" w:hAnsi="Cambria Math" w:cs="Cambria Math"/>
                <w:w w:val="105"/>
                <w:vertAlign w:val="subscript"/>
              </w:rPr>
              <w:t>𝑐𝑖𝑡𝑦</w:t>
            </w:r>
            <w:r w:rsidRPr="007C58B6">
              <w:rPr>
                <w:rFonts w:asciiTheme="minorHAnsi" w:eastAsia="Cambria Math" w:hAnsiTheme="minorHAnsi" w:cstheme="minorHAnsi"/>
                <w:w w:val="105"/>
                <w:vertAlign w:val="subscript"/>
              </w:rPr>
              <w:t>;</w:t>
            </w:r>
            <w:r w:rsidRPr="007C58B6">
              <w:rPr>
                <w:rFonts w:ascii="Cambria Math" w:eastAsia="Cambria Math" w:hAnsi="Cambria Math" w:cs="Cambria Math"/>
                <w:w w:val="105"/>
                <w:vertAlign w:val="subscript"/>
              </w:rPr>
              <w:t>𝑝𝑢𝑏</w:t>
            </w:r>
            <w:r w:rsidRPr="007C58B6">
              <w:rPr>
                <w:rFonts w:asciiTheme="minorHAnsi" w:hAnsiTheme="minorHAnsi" w:cstheme="minorHAnsi"/>
                <w:w w:val="105"/>
              </w:rPr>
              <w:t>)</w:t>
            </w:r>
          </w:p>
        </w:tc>
        <w:tc>
          <w:tcPr>
            <w:tcW w:w="3333" w:type="dxa"/>
            <w:gridSpan w:val="2"/>
          </w:tcPr>
          <w:p w14:paraId="07FB36E5" w14:textId="77777777" w:rsidR="000F015F" w:rsidRPr="007C58B6" w:rsidRDefault="00000000">
            <w:pPr>
              <w:pStyle w:val="TableParagraph"/>
              <w:spacing w:before="30"/>
              <w:ind w:left="422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.224***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(.059)</w:t>
            </w:r>
          </w:p>
        </w:tc>
        <w:tc>
          <w:tcPr>
            <w:tcW w:w="3080" w:type="dxa"/>
            <w:gridSpan w:val="2"/>
          </w:tcPr>
          <w:p w14:paraId="4B75B493" w14:textId="77777777" w:rsidR="000F015F" w:rsidRPr="007C58B6" w:rsidRDefault="00000000">
            <w:pPr>
              <w:pStyle w:val="TableParagraph"/>
              <w:spacing w:before="30"/>
              <w:ind w:left="209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.210**</w:t>
            </w:r>
            <w:r w:rsidRPr="007C58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(.061)</w:t>
            </w:r>
          </w:p>
        </w:tc>
      </w:tr>
      <w:tr w:rsidR="000F015F" w:rsidRPr="007C58B6" w14:paraId="2F6B97F4" w14:textId="77777777">
        <w:trPr>
          <w:trHeight w:val="266"/>
        </w:trPr>
        <w:tc>
          <w:tcPr>
            <w:tcW w:w="3805" w:type="dxa"/>
          </w:tcPr>
          <w:p w14:paraId="169B6002" w14:textId="77777777" w:rsidR="000F015F" w:rsidRPr="007C58B6" w:rsidRDefault="00000000">
            <w:pPr>
              <w:pStyle w:val="TableParagraph"/>
              <w:spacing w:before="22"/>
              <w:ind w:left="1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spacing w:val="-1"/>
                <w:w w:val="105"/>
              </w:rPr>
              <w:t>Wald test</w:t>
            </w:r>
            <w:r w:rsidRPr="007C58B6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Pr="007C58B6">
              <w:rPr>
                <w:rFonts w:asciiTheme="minorHAnsi" w:hAnsiTheme="minorHAnsi" w:cstheme="minorHAnsi"/>
                <w:spacing w:val="-1"/>
                <w:w w:val="105"/>
              </w:rPr>
              <w:t>(</w:t>
            </w:r>
            <w:r w:rsidRPr="007C58B6">
              <w:rPr>
                <w:rFonts w:ascii="Cambria Math" w:eastAsia="Cambria Math" w:hAnsi="Cambria Math" w:cs="Cambria Math"/>
                <w:spacing w:val="-1"/>
                <w:w w:val="105"/>
              </w:rPr>
              <w:t>𝐻</w:t>
            </w:r>
            <w:r w:rsidRPr="007C58B6">
              <w:rPr>
                <w:rFonts w:asciiTheme="minorHAnsi" w:eastAsia="Cambria Math" w:hAnsiTheme="minorHAnsi" w:cstheme="minorHAnsi"/>
                <w:spacing w:val="-1"/>
                <w:w w:val="105"/>
                <w:vertAlign w:val="subscript"/>
              </w:rPr>
              <w:t>0</w:t>
            </w:r>
            <w:r w:rsidRPr="007C58B6">
              <w:rPr>
                <w:rFonts w:asciiTheme="minorHAnsi" w:eastAsia="Cambria Math" w:hAnsiTheme="minorHAnsi" w:cstheme="minorHAnsi"/>
                <w:spacing w:val="-1"/>
                <w:w w:val="105"/>
              </w:rPr>
              <w:t>:</w:t>
            </w:r>
            <w:r w:rsidRPr="007C58B6">
              <w:rPr>
                <w:rFonts w:asciiTheme="minorHAnsi" w:eastAsia="Cambria Math" w:hAnsiTheme="minorHAnsi" w:cstheme="minorHAnsi"/>
                <w:spacing w:val="-13"/>
                <w:w w:val="105"/>
              </w:rPr>
              <w:t xml:space="preserve"> </w:t>
            </w:r>
            <w:r w:rsidRPr="007C58B6">
              <w:rPr>
                <w:rFonts w:ascii="Cambria Math" w:eastAsia="Cambria Math" w:hAnsi="Cambria Math" w:cs="Cambria Math"/>
                <w:w w:val="105"/>
              </w:rPr>
              <w:t>𝜌</w:t>
            </w:r>
            <w:r w:rsidRPr="007C58B6">
              <w:rPr>
                <w:rFonts w:ascii="Cambria Math" w:eastAsia="Cambria Math" w:hAnsi="Cambria Math" w:cs="Cambria Math"/>
                <w:w w:val="105"/>
                <w:vertAlign w:val="subscript"/>
              </w:rPr>
              <w:t>𝑐𝑖𝑡𝑦</w:t>
            </w:r>
            <w:r w:rsidRPr="007C58B6">
              <w:rPr>
                <w:rFonts w:asciiTheme="minorHAnsi" w:eastAsia="Cambria Math" w:hAnsiTheme="minorHAnsi" w:cstheme="minorHAnsi"/>
                <w:w w:val="105"/>
                <w:vertAlign w:val="subscript"/>
              </w:rPr>
              <w:t>;</w:t>
            </w:r>
            <w:r w:rsidRPr="007C58B6">
              <w:rPr>
                <w:rFonts w:ascii="Cambria Math" w:eastAsia="Cambria Math" w:hAnsi="Cambria Math" w:cs="Cambria Math"/>
                <w:w w:val="105"/>
                <w:vertAlign w:val="subscript"/>
              </w:rPr>
              <w:t>𝑝𝑢𝑏</w:t>
            </w:r>
            <w:r w:rsidRPr="007C58B6">
              <w:rPr>
                <w:rFonts w:asciiTheme="minorHAnsi" w:eastAsia="Cambria Math" w:hAnsiTheme="minorHAnsi" w:cstheme="minorHAnsi"/>
                <w:spacing w:val="19"/>
                <w:w w:val="105"/>
              </w:rPr>
              <w:t xml:space="preserve"> </w:t>
            </w:r>
            <w:r w:rsidRPr="007C58B6">
              <w:rPr>
                <w:rFonts w:asciiTheme="minorHAnsi" w:eastAsia="Cambria Math" w:hAnsiTheme="minorHAnsi" w:cstheme="minorHAnsi"/>
                <w:w w:val="105"/>
              </w:rPr>
              <w:t>=</w:t>
            </w:r>
            <w:r w:rsidRPr="007C58B6">
              <w:rPr>
                <w:rFonts w:asciiTheme="minorHAnsi" w:eastAsia="Cambria Math" w:hAnsiTheme="minorHAnsi" w:cstheme="minorHAnsi"/>
                <w:spacing w:val="8"/>
                <w:w w:val="105"/>
              </w:rPr>
              <w:t xml:space="preserve"> </w:t>
            </w:r>
            <w:r w:rsidRPr="007C58B6">
              <w:rPr>
                <w:rFonts w:asciiTheme="minorHAnsi" w:eastAsia="Cambria Math" w:hAnsiTheme="minorHAnsi" w:cstheme="minorHAnsi"/>
                <w:w w:val="105"/>
              </w:rPr>
              <w:t>0</w:t>
            </w:r>
            <w:r w:rsidRPr="007C58B6">
              <w:rPr>
                <w:rFonts w:asciiTheme="minorHAnsi" w:hAnsiTheme="minorHAnsi" w:cstheme="minorHAnsi"/>
                <w:w w:val="105"/>
              </w:rPr>
              <w:t>)</w:t>
            </w:r>
          </w:p>
        </w:tc>
        <w:tc>
          <w:tcPr>
            <w:tcW w:w="3333" w:type="dxa"/>
            <w:gridSpan w:val="2"/>
          </w:tcPr>
          <w:p w14:paraId="61BEE166" w14:textId="77777777" w:rsidR="000F015F" w:rsidRPr="007C58B6" w:rsidRDefault="00000000">
            <w:pPr>
              <w:pStyle w:val="TableParagraph"/>
              <w:spacing w:before="34"/>
              <w:ind w:left="422"/>
              <w:rPr>
                <w:rFonts w:asciiTheme="minorHAnsi" w:hAnsiTheme="minorHAnsi" w:cstheme="minorHAnsi"/>
              </w:rPr>
            </w:pPr>
            <w:r w:rsidRPr="007C58B6">
              <w:rPr>
                <w:rFonts w:ascii="Cambria Math" w:eastAsia="Cambria Math" w:hAnsi="Cambria Math" w:cs="Cambria Math"/>
              </w:rPr>
              <w:t>𝜒</w:t>
            </w:r>
            <w:r w:rsidRPr="007C58B6">
              <w:rPr>
                <w:rFonts w:asciiTheme="minorHAnsi" w:eastAsia="Cambria Math" w:hAnsiTheme="minorHAnsi" w:cstheme="minorHAnsi"/>
                <w:vertAlign w:val="superscript"/>
              </w:rPr>
              <w:t>2</w:t>
            </w:r>
            <w:r w:rsidRPr="007C58B6">
              <w:rPr>
                <w:rFonts w:asciiTheme="minorHAnsi" w:eastAsia="Cambria Math" w:hAnsiTheme="minorHAnsi" w:cstheme="minorHAnsi"/>
                <w:spacing w:val="8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(1;858) = 13.46,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p-value &lt; 0.001</w:t>
            </w:r>
          </w:p>
        </w:tc>
        <w:tc>
          <w:tcPr>
            <w:tcW w:w="3080" w:type="dxa"/>
            <w:gridSpan w:val="2"/>
          </w:tcPr>
          <w:p w14:paraId="72D9FA7E" w14:textId="77777777" w:rsidR="000F015F" w:rsidRPr="007C58B6" w:rsidRDefault="00000000">
            <w:pPr>
              <w:pStyle w:val="TableParagraph"/>
              <w:spacing w:before="34"/>
              <w:ind w:left="209"/>
              <w:rPr>
                <w:rFonts w:asciiTheme="minorHAnsi" w:hAnsiTheme="minorHAnsi" w:cstheme="minorHAnsi"/>
              </w:rPr>
            </w:pPr>
            <w:r w:rsidRPr="007C58B6">
              <w:rPr>
                <w:rFonts w:ascii="Cambria Math" w:eastAsia="Cambria Math" w:hAnsi="Cambria Math" w:cs="Cambria Math"/>
              </w:rPr>
              <w:t>𝜒</w:t>
            </w:r>
            <w:r w:rsidRPr="007C58B6">
              <w:rPr>
                <w:rFonts w:asciiTheme="minorHAnsi" w:eastAsia="Cambria Math" w:hAnsiTheme="minorHAnsi" w:cstheme="minorHAnsi"/>
                <w:vertAlign w:val="superscript"/>
              </w:rPr>
              <w:t>2</w:t>
            </w:r>
            <w:r w:rsidRPr="007C58B6">
              <w:rPr>
                <w:rFonts w:asciiTheme="minorHAnsi" w:eastAsia="Cambria Math" w:hAnsiTheme="minorHAnsi" w:cstheme="minorHAnsi"/>
                <w:spacing w:val="8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(1;858) = 11.32,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p-value &lt; 0.001</w:t>
            </w:r>
          </w:p>
        </w:tc>
      </w:tr>
      <w:tr w:rsidR="000F015F" w:rsidRPr="007C58B6" w14:paraId="6D3D7FFF" w14:textId="77777777">
        <w:trPr>
          <w:trHeight w:val="240"/>
        </w:trPr>
        <w:tc>
          <w:tcPr>
            <w:tcW w:w="3805" w:type="dxa"/>
          </w:tcPr>
          <w:p w14:paraId="4DB13FEF" w14:textId="77777777" w:rsidR="000F015F" w:rsidRPr="007C58B6" w:rsidRDefault="00000000">
            <w:pPr>
              <w:pStyle w:val="TableParagraph"/>
              <w:spacing w:before="19" w:line="201" w:lineRule="exact"/>
              <w:ind w:left="1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Log-likelihood</w:t>
            </w:r>
          </w:p>
        </w:tc>
        <w:tc>
          <w:tcPr>
            <w:tcW w:w="3333" w:type="dxa"/>
            <w:gridSpan w:val="2"/>
          </w:tcPr>
          <w:p w14:paraId="23EE9AED" w14:textId="77777777" w:rsidR="000F015F" w:rsidRPr="007C58B6" w:rsidRDefault="00000000">
            <w:pPr>
              <w:pStyle w:val="TableParagraph"/>
              <w:spacing w:before="19" w:line="201" w:lineRule="exact"/>
              <w:ind w:left="4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-1010.93</w:t>
            </w:r>
          </w:p>
        </w:tc>
        <w:tc>
          <w:tcPr>
            <w:tcW w:w="3080" w:type="dxa"/>
            <w:gridSpan w:val="2"/>
          </w:tcPr>
          <w:p w14:paraId="13BA4D8B" w14:textId="77777777" w:rsidR="000F015F" w:rsidRPr="007C58B6" w:rsidRDefault="00000000">
            <w:pPr>
              <w:pStyle w:val="TableParagraph"/>
              <w:spacing w:before="19" w:line="201" w:lineRule="exact"/>
              <w:ind w:left="209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-981.64</w:t>
            </w:r>
          </w:p>
        </w:tc>
      </w:tr>
      <w:tr w:rsidR="000F015F" w:rsidRPr="007C58B6" w14:paraId="1A2D22F3" w14:textId="77777777">
        <w:trPr>
          <w:trHeight w:val="258"/>
        </w:trPr>
        <w:tc>
          <w:tcPr>
            <w:tcW w:w="3805" w:type="dxa"/>
            <w:tcBorders>
              <w:bottom w:val="single" w:sz="4" w:space="0" w:color="000000"/>
            </w:tcBorders>
          </w:tcPr>
          <w:p w14:paraId="6B6443CF" w14:textId="77777777" w:rsidR="000F015F" w:rsidRPr="007C58B6" w:rsidRDefault="00000000">
            <w:pPr>
              <w:pStyle w:val="TableParagraph"/>
              <w:spacing w:before="21"/>
              <w:ind w:left="1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Likelihood-ratio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test</w:t>
            </w:r>
          </w:p>
        </w:tc>
        <w:tc>
          <w:tcPr>
            <w:tcW w:w="3333" w:type="dxa"/>
            <w:gridSpan w:val="2"/>
            <w:tcBorders>
              <w:bottom w:val="single" w:sz="4" w:space="0" w:color="000000"/>
            </w:tcBorders>
          </w:tcPr>
          <w:p w14:paraId="008A44E1" w14:textId="77777777" w:rsidR="000F015F" w:rsidRPr="007C58B6" w:rsidRDefault="00000000">
            <w:pPr>
              <w:pStyle w:val="TableParagraph"/>
              <w:spacing w:before="21"/>
              <w:ind w:left="4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spacing w:val="-1"/>
              </w:rPr>
              <w:t>(</w:t>
            </w:r>
            <w:r w:rsidRPr="007C58B6">
              <w:rPr>
                <w:rFonts w:ascii="Cambria Math" w:eastAsia="Cambria Math" w:hAnsi="Cambria Math" w:cs="Cambria Math"/>
                <w:spacing w:val="-1"/>
              </w:rPr>
              <w:t>𝐵𝑃</w:t>
            </w:r>
            <w:r w:rsidRPr="007C58B6">
              <w:rPr>
                <w:rFonts w:asciiTheme="minorHAnsi" w:eastAsia="Cambria Math" w:hAnsiTheme="minorHAnsi" w:cstheme="minorHAnsi"/>
                <w:spacing w:val="-1"/>
                <w:vertAlign w:val="subscript"/>
              </w:rPr>
              <w:t>0</w:t>
            </w:r>
            <w:r w:rsidRPr="007C58B6">
              <w:rPr>
                <w:rFonts w:asciiTheme="minorHAnsi" w:eastAsia="Cambria Math" w:hAnsiTheme="minorHAnsi" w:cstheme="minorHAnsi"/>
                <w:spacing w:val="-1"/>
              </w:rPr>
              <w:t>,</w:t>
            </w:r>
            <w:r w:rsidRPr="007C58B6">
              <w:rPr>
                <w:rFonts w:asciiTheme="minorHAnsi" w:eastAsia="Cambria Math" w:hAnsiTheme="minorHAnsi" w:cstheme="minorHAnsi"/>
                <w:spacing w:val="-10"/>
              </w:rPr>
              <w:t xml:space="preserve"> </w:t>
            </w:r>
            <w:r w:rsidRPr="007C58B6">
              <w:rPr>
                <w:rFonts w:ascii="Cambria Math" w:eastAsia="Cambria Math" w:hAnsi="Cambria Math" w:cs="Cambria Math"/>
                <w:spacing w:val="-1"/>
              </w:rPr>
              <w:t>𝐵𝑃</w:t>
            </w:r>
            <w:r w:rsidRPr="007C58B6">
              <w:rPr>
                <w:rFonts w:asciiTheme="minorHAnsi" w:eastAsia="Cambria Math" w:hAnsiTheme="minorHAnsi" w:cstheme="minorHAnsi"/>
                <w:spacing w:val="-1"/>
                <w:vertAlign w:val="subscript"/>
              </w:rPr>
              <w:t>1</w:t>
            </w:r>
            <w:r w:rsidRPr="007C58B6">
              <w:rPr>
                <w:rFonts w:asciiTheme="minorHAnsi" w:hAnsiTheme="minorHAnsi" w:cstheme="minorHAnsi"/>
                <w:spacing w:val="-1"/>
              </w:rPr>
              <w:t>) 176.73,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p-value </w:t>
            </w:r>
            <w:r w:rsidRPr="007C58B6">
              <w:rPr>
                <w:rFonts w:asciiTheme="minorHAnsi" w:hAnsiTheme="minorHAnsi" w:cstheme="minorHAnsi"/>
              </w:rPr>
              <w:t>&lt;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0.001</w:t>
            </w:r>
          </w:p>
        </w:tc>
        <w:tc>
          <w:tcPr>
            <w:tcW w:w="3080" w:type="dxa"/>
            <w:gridSpan w:val="2"/>
            <w:tcBorders>
              <w:bottom w:val="single" w:sz="4" w:space="0" w:color="000000"/>
            </w:tcBorders>
          </w:tcPr>
          <w:p w14:paraId="538115C6" w14:textId="77777777" w:rsidR="000F015F" w:rsidRPr="007C58B6" w:rsidRDefault="00000000">
            <w:pPr>
              <w:pStyle w:val="TableParagraph"/>
              <w:spacing w:before="21"/>
              <w:ind w:left="209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  <w:spacing w:val="-1"/>
              </w:rPr>
              <w:t>(</w:t>
            </w:r>
            <w:r w:rsidRPr="007C58B6">
              <w:rPr>
                <w:rFonts w:ascii="Cambria Math" w:eastAsia="Cambria Math" w:hAnsi="Cambria Math" w:cs="Cambria Math"/>
                <w:spacing w:val="-1"/>
              </w:rPr>
              <w:t>𝐵𝑃</w:t>
            </w:r>
            <w:r w:rsidRPr="007C58B6">
              <w:rPr>
                <w:rFonts w:asciiTheme="minorHAnsi" w:eastAsia="Cambria Math" w:hAnsiTheme="minorHAnsi" w:cstheme="minorHAnsi"/>
                <w:spacing w:val="-1"/>
                <w:vertAlign w:val="subscript"/>
              </w:rPr>
              <w:t>1</w:t>
            </w:r>
            <w:r w:rsidRPr="007C58B6">
              <w:rPr>
                <w:rFonts w:asciiTheme="minorHAnsi" w:eastAsia="Cambria Math" w:hAnsiTheme="minorHAnsi" w:cstheme="minorHAnsi"/>
                <w:spacing w:val="-1"/>
              </w:rPr>
              <w:t>,</w:t>
            </w:r>
            <w:r w:rsidRPr="007C58B6">
              <w:rPr>
                <w:rFonts w:asciiTheme="minorHAnsi" w:eastAsia="Cambria Math" w:hAnsiTheme="minorHAnsi" w:cstheme="minorHAnsi"/>
                <w:spacing w:val="-10"/>
              </w:rPr>
              <w:t xml:space="preserve"> </w:t>
            </w:r>
            <w:r w:rsidRPr="007C58B6">
              <w:rPr>
                <w:rFonts w:ascii="Cambria Math" w:eastAsia="Cambria Math" w:hAnsi="Cambria Math" w:cs="Cambria Math"/>
                <w:spacing w:val="-1"/>
              </w:rPr>
              <w:t>𝐵𝑃</w:t>
            </w:r>
            <w:r w:rsidRPr="007C58B6">
              <w:rPr>
                <w:rFonts w:asciiTheme="minorHAnsi" w:eastAsia="Cambria Math" w:hAnsiTheme="minorHAnsi" w:cstheme="minorHAnsi"/>
                <w:spacing w:val="-1"/>
                <w:vertAlign w:val="subscript"/>
              </w:rPr>
              <w:t>2</w:t>
            </w:r>
            <w:r w:rsidRPr="007C58B6">
              <w:rPr>
                <w:rFonts w:asciiTheme="minorHAnsi" w:hAnsiTheme="minorHAnsi" w:cstheme="minorHAnsi"/>
                <w:spacing w:val="-1"/>
              </w:rPr>
              <w:t>) 58.58,</w:t>
            </w:r>
            <w:r w:rsidRPr="007C58B6">
              <w:rPr>
                <w:rFonts w:asciiTheme="minorHAnsi" w:hAnsiTheme="minorHAnsi" w:cstheme="minorHAnsi"/>
              </w:rPr>
              <w:t xml:space="preserve"> </w:t>
            </w:r>
            <w:r w:rsidRPr="007C58B6">
              <w:rPr>
                <w:rFonts w:asciiTheme="minorHAnsi" w:hAnsiTheme="minorHAnsi" w:cstheme="minorHAnsi"/>
                <w:spacing w:val="-1"/>
              </w:rPr>
              <w:t>p-value</w:t>
            </w:r>
            <w:r w:rsidRPr="007C5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&lt; </w:t>
            </w:r>
            <w:r w:rsidRPr="007C58B6">
              <w:rPr>
                <w:rFonts w:asciiTheme="minorHAnsi" w:hAnsiTheme="minorHAnsi" w:cstheme="minorHAnsi"/>
              </w:rPr>
              <w:t>0.05</w:t>
            </w:r>
          </w:p>
        </w:tc>
      </w:tr>
    </w:tbl>
    <w:p w14:paraId="50A2974C" w14:textId="77777777" w:rsidR="000F015F" w:rsidRPr="007C58B6" w:rsidRDefault="00000000">
      <w:pPr>
        <w:spacing w:line="205" w:lineRule="exact"/>
        <w:ind w:left="4409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Notes: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***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p-value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≤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.001,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**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p-value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≤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.01,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*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p-value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≤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.05.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Robust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SE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are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parenthesis.</w:t>
      </w:r>
    </w:p>
    <w:p w14:paraId="08932258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0F993462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037B3FBD" w14:textId="77777777" w:rsidR="000F015F" w:rsidRPr="007C58B6" w:rsidRDefault="00000000">
      <w:pPr>
        <w:pStyle w:val="BodyText"/>
        <w:spacing w:before="158" w:line="276" w:lineRule="auto"/>
        <w:ind w:left="852" w:right="782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both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="Cambria Math" w:eastAsia="Cambria Math" w:hAnsi="Cambria Math" w:cs="Cambria Math"/>
        </w:rPr>
        <w:t>𝐵𝑃</w:t>
      </w:r>
      <w:r w:rsidRPr="007C58B6">
        <w:rPr>
          <w:rFonts w:asciiTheme="minorHAnsi" w:eastAsia="Cambria Math" w:hAnsiTheme="minorHAnsi" w:cstheme="minorHAnsi"/>
          <w:vertAlign w:val="subscript"/>
        </w:rPr>
        <w:t>1</w:t>
      </w:r>
      <w:r w:rsidRPr="007C58B6">
        <w:rPr>
          <w:rFonts w:asciiTheme="minorHAnsi" w:eastAsia="Cambria Math" w:hAnsiTheme="minorHAnsi" w:cstheme="minorHAnsi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="Cambria Math" w:eastAsia="Cambria Math" w:hAnsi="Cambria Math" w:cs="Cambria Math"/>
        </w:rPr>
        <w:t>𝐵𝑃</w:t>
      </w:r>
      <w:r w:rsidRPr="007C58B6">
        <w:rPr>
          <w:rFonts w:asciiTheme="minorHAnsi" w:eastAsia="Cambria Math" w:hAnsiTheme="minorHAnsi" w:cstheme="minorHAnsi"/>
          <w:vertAlign w:val="subscript"/>
        </w:rPr>
        <w:t>2</w:t>
      </w:r>
      <w:r w:rsidRPr="007C58B6">
        <w:rPr>
          <w:rFonts w:asciiTheme="minorHAnsi" w:eastAsia="Cambria Math" w:hAnsiTheme="minorHAnsi" w:cstheme="minorHAnsi"/>
          <w:spacing w:val="3"/>
        </w:rPr>
        <w:t xml:space="preserve"> </w:t>
      </w:r>
      <w:r w:rsidRPr="007C58B6">
        <w:rPr>
          <w:rFonts w:asciiTheme="minorHAnsi" w:hAnsiTheme="minorHAnsi" w:cstheme="minorHAnsi"/>
        </w:rPr>
        <w:t>models,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socio-demographic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variables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(age,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gender,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residence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Italy)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are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not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statistically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significant with respect to the choice of visiting urban cities, while being more than 35 years old is negatively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associated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with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using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public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transports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with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bikes.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This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result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is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line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with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other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studies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reporting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that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older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tourists prefer using private transports (</w:t>
      </w:r>
      <w:proofErr w:type="spellStart"/>
      <w:r w:rsidRPr="007C58B6">
        <w:rPr>
          <w:rFonts w:asciiTheme="minorHAnsi" w:hAnsiTheme="minorHAnsi" w:cstheme="minorHAnsi"/>
          <w:color w:val="006FC0"/>
        </w:rPr>
        <w:t>Masiero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and Zoltan, 2013; Hyde, 2008</w:t>
      </w:r>
      <w:r w:rsidRPr="007C58B6">
        <w:rPr>
          <w:rFonts w:asciiTheme="minorHAnsi" w:hAnsiTheme="minorHAnsi" w:cstheme="minorHAnsi"/>
        </w:rPr>
        <w:t>). Owning and usually using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city bikes calls for urban destinations, but it is also coherent with a higher propensity to move within the city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by using public transport. Notably, seasonality does not affect the two choices, whereas using bikes to run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errands is the only out-of-tourism activity that shows, in both the models, significant and positive odds for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visiting cities. A possible reason is that running errands by bike at least few times a week implies riding skills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and acquaintance with road signs, thus this result is not that much surprising, as getting around cities for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tourism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purposes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implies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likewise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actions.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Bike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tourism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experiences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outside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Italy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(typically,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frequently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visited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countries may include Austria, France, Germany, and Switzerland; </w:t>
      </w:r>
      <w:proofErr w:type="spellStart"/>
      <w:r w:rsidRPr="007C58B6">
        <w:rPr>
          <w:rFonts w:asciiTheme="minorHAnsi" w:hAnsiTheme="minorHAnsi" w:cstheme="minorHAnsi"/>
          <w:color w:val="006FC0"/>
        </w:rPr>
        <w:t>Isnart-Legambiente</w:t>
      </w:r>
      <w:proofErr w:type="spellEnd"/>
      <w:r w:rsidRPr="007C58B6">
        <w:rPr>
          <w:rFonts w:asciiTheme="minorHAnsi" w:hAnsiTheme="minorHAnsi" w:cstheme="minorHAnsi"/>
          <w:color w:val="006FC0"/>
        </w:rPr>
        <w:t>, 2019</w:t>
      </w:r>
      <w:r w:rsidRPr="007C58B6">
        <w:rPr>
          <w:rFonts w:asciiTheme="minorHAnsi" w:hAnsiTheme="minorHAnsi" w:cstheme="minorHAnsi"/>
        </w:rPr>
        <w:t>) are likely to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induce the choice of urban destinations. Indeed, foreign European cities are often considered as having a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relatively higher tradition on cycling (among others, see </w:t>
      </w:r>
      <w:r w:rsidRPr="007C58B6">
        <w:rPr>
          <w:rFonts w:asciiTheme="minorHAnsi" w:hAnsiTheme="minorHAnsi" w:cstheme="minorHAnsi"/>
          <w:color w:val="006FC0"/>
        </w:rPr>
        <w:t xml:space="preserve">Nilsson, 2019; Fishman, 2016; Cramer, 2014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similar findings). Also, daily trips by bike of more than 60 km during the cycling holidays are correlated with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public transport use. In line with </w:t>
      </w:r>
      <w:r w:rsidRPr="007C58B6">
        <w:rPr>
          <w:rFonts w:asciiTheme="minorHAnsi" w:hAnsiTheme="minorHAnsi" w:cstheme="minorHAnsi"/>
          <w:color w:val="006FC0"/>
        </w:rPr>
        <w:t>Le-</w:t>
      </w:r>
      <w:proofErr w:type="spellStart"/>
      <w:r w:rsidRPr="007C58B6">
        <w:rPr>
          <w:rFonts w:asciiTheme="minorHAnsi" w:hAnsiTheme="minorHAnsi" w:cstheme="minorHAnsi"/>
          <w:color w:val="006FC0"/>
        </w:rPr>
        <w:t>Klähn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et al. (2014)</w:t>
      </w:r>
      <w:r w:rsidRPr="007C58B6">
        <w:rPr>
          <w:rFonts w:asciiTheme="minorHAnsi" w:hAnsiTheme="minorHAnsi" w:cstheme="minorHAnsi"/>
        </w:rPr>
        <w:t>, another positive link includes the length of stays,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where spending 6 </w:t>
      </w:r>
      <w:r w:rsidRPr="007C58B6">
        <w:rPr>
          <w:rFonts w:asciiTheme="minorHAnsi" w:hAnsiTheme="minorHAnsi" w:cstheme="minorHAnsi"/>
          <w:color w:val="2D2D2D"/>
        </w:rPr>
        <w:t xml:space="preserve">overnight </w:t>
      </w:r>
      <w:r w:rsidRPr="007C58B6">
        <w:rPr>
          <w:rFonts w:asciiTheme="minorHAnsi" w:hAnsiTheme="minorHAnsi" w:cstheme="minorHAnsi"/>
        </w:rPr>
        <w:t>or more is associated with bike tourists visiting urban places and using public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transport within the destinations. Interestingly, travelling in groups is positively correlated to the choice 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city as tourism destination (also according to what reported in </w:t>
      </w:r>
      <w:r w:rsidRPr="007C58B6">
        <w:rPr>
          <w:rFonts w:asciiTheme="minorHAnsi" w:hAnsiTheme="minorHAnsi" w:cstheme="minorHAnsi"/>
          <w:color w:val="006FC0"/>
        </w:rPr>
        <w:t>Koo et al., 2012</w:t>
      </w:r>
      <w:r w:rsidRPr="007C58B6">
        <w:rPr>
          <w:rFonts w:asciiTheme="minorHAnsi" w:hAnsiTheme="minorHAnsi" w:cstheme="minorHAnsi"/>
        </w:rPr>
        <w:t>), but negatively with 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decision to use public transport together with bikes. The latter result is different from </w:t>
      </w:r>
      <w:r w:rsidRPr="007C58B6">
        <w:rPr>
          <w:rFonts w:asciiTheme="minorHAnsi" w:hAnsiTheme="minorHAnsi" w:cstheme="minorHAnsi"/>
          <w:color w:val="006FC0"/>
        </w:rPr>
        <w:t xml:space="preserve">Van </w:t>
      </w:r>
      <w:proofErr w:type="spellStart"/>
      <w:r w:rsidRPr="007C58B6">
        <w:rPr>
          <w:rFonts w:asciiTheme="minorHAnsi" w:hAnsiTheme="minorHAnsi" w:cstheme="minorHAnsi"/>
          <w:color w:val="006FC0"/>
        </w:rPr>
        <w:t>Middlekoop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et al.</w:t>
      </w:r>
      <w:r w:rsidRPr="007C58B6">
        <w:rPr>
          <w:rFonts w:asciiTheme="minorHAnsi" w:hAnsiTheme="minorHAnsi" w:cstheme="minorHAnsi"/>
          <w:color w:val="006FC0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(2003)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who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considered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whole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tourism,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without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giving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specific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evidence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bike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tourism.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consequence, our result seems to suggest that public transport is often not seen as fully able to meet 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demand of bike tourists, especially in case 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families and group bike lovers.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Among different types 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accommodation,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lodging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B&amp;Bs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seems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be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compatible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with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choice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public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transport.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Actually,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tourists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having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those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characteristics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common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might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entail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sort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social-based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sustainability,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as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  <w:color w:val="2D2D2D"/>
        </w:rPr>
        <w:t>B&amp;B</w:t>
      </w:r>
      <w:r w:rsidRPr="007C58B6">
        <w:rPr>
          <w:rFonts w:asciiTheme="minorHAnsi" w:hAnsiTheme="minorHAnsi" w:cstheme="minorHAnsi"/>
          <w:color w:val="2D2D2D"/>
          <w:spacing w:val="-5"/>
        </w:rPr>
        <w:t xml:space="preserve"> </w:t>
      </w:r>
      <w:r w:rsidRPr="007C58B6">
        <w:rPr>
          <w:rFonts w:asciiTheme="minorHAnsi" w:hAnsiTheme="minorHAnsi" w:cstheme="minorHAnsi"/>
          <w:color w:val="2D2D2D"/>
        </w:rPr>
        <w:t>usually</w:t>
      </w:r>
      <w:r w:rsidRPr="007C58B6">
        <w:rPr>
          <w:rFonts w:asciiTheme="minorHAnsi" w:hAnsiTheme="minorHAnsi" w:cstheme="minorHAnsi"/>
          <w:color w:val="2D2D2D"/>
          <w:spacing w:val="-8"/>
        </w:rPr>
        <w:t xml:space="preserve"> </w:t>
      </w:r>
      <w:r w:rsidRPr="007C58B6">
        <w:rPr>
          <w:rFonts w:asciiTheme="minorHAnsi" w:hAnsiTheme="minorHAnsi" w:cstheme="minorHAnsi"/>
          <w:color w:val="2D2D2D"/>
        </w:rPr>
        <w:t>offer</w:t>
      </w:r>
      <w:r w:rsidRPr="007C58B6">
        <w:rPr>
          <w:rFonts w:asciiTheme="minorHAnsi" w:hAnsiTheme="minorHAnsi" w:cstheme="minorHAnsi"/>
          <w:color w:val="2D2D2D"/>
          <w:spacing w:val="1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personalised</w:t>
      </w:r>
      <w:proofErr w:type="spellEnd"/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services,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provide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tourists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with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opportunity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recognise</w:t>
      </w:r>
      <w:proofErr w:type="spellEnd"/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local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cultural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characteristics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(</w:t>
      </w:r>
      <w:r w:rsidRPr="007C58B6">
        <w:rPr>
          <w:rFonts w:asciiTheme="minorHAnsi" w:hAnsiTheme="minorHAnsi" w:cstheme="minorHAnsi"/>
          <w:color w:val="006FC0"/>
        </w:rPr>
        <w:t>Deng</w:t>
      </w:r>
      <w:r w:rsidRPr="007C58B6">
        <w:rPr>
          <w:rFonts w:asciiTheme="minorHAnsi" w:hAnsiTheme="minorHAnsi" w:cstheme="minorHAnsi"/>
          <w:color w:val="006FC0"/>
          <w:spacing w:val="-9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&amp;</w:t>
      </w:r>
      <w:r w:rsidRPr="007C58B6">
        <w:rPr>
          <w:rFonts w:asciiTheme="minorHAnsi" w:hAnsiTheme="minorHAnsi" w:cstheme="minorHAnsi"/>
          <w:color w:val="006FC0"/>
          <w:spacing w:val="-8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Lee,</w:t>
      </w:r>
      <w:r w:rsidRPr="007C58B6">
        <w:rPr>
          <w:rFonts w:asciiTheme="minorHAnsi" w:hAnsiTheme="minorHAnsi" w:cstheme="minorHAnsi"/>
          <w:color w:val="006FC0"/>
          <w:spacing w:val="-7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2019;</w:t>
      </w:r>
      <w:r w:rsidRPr="007C58B6">
        <w:rPr>
          <w:rFonts w:asciiTheme="minorHAnsi" w:hAnsiTheme="minorHAnsi" w:cstheme="minorHAnsi"/>
          <w:color w:val="006FC0"/>
          <w:spacing w:val="-8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Morrison</w:t>
      </w:r>
      <w:r w:rsidRPr="007C58B6">
        <w:rPr>
          <w:rFonts w:asciiTheme="minorHAnsi" w:hAnsiTheme="minorHAnsi" w:cstheme="minorHAnsi"/>
          <w:color w:val="006FC0"/>
          <w:spacing w:val="-8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et</w:t>
      </w:r>
      <w:r w:rsidRPr="007C58B6">
        <w:rPr>
          <w:rFonts w:asciiTheme="minorHAnsi" w:hAnsiTheme="minorHAnsi" w:cstheme="minorHAnsi"/>
          <w:color w:val="006FC0"/>
          <w:spacing w:val="-8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al.,</w:t>
      </w:r>
      <w:r w:rsidRPr="007C58B6">
        <w:rPr>
          <w:rFonts w:asciiTheme="minorHAnsi" w:hAnsiTheme="minorHAnsi" w:cstheme="minorHAnsi"/>
          <w:color w:val="006FC0"/>
          <w:spacing w:val="-7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1996</w:t>
      </w:r>
      <w:r w:rsidRPr="007C58B6">
        <w:rPr>
          <w:rFonts w:asciiTheme="minorHAnsi" w:hAnsiTheme="minorHAnsi" w:cstheme="minorHAnsi"/>
        </w:rPr>
        <w:t>).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  <w:color w:val="2D2D2D"/>
        </w:rPr>
        <w:t>Lastly,</w:t>
      </w:r>
      <w:r w:rsidRPr="007C58B6">
        <w:rPr>
          <w:rFonts w:asciiTheme="minorHAnsi" w:hAnsiTheme="minorHAnsi" w:cstheme="minorHAnsi"/>
          <w:color w:val="2D2D2D"/>
          <w:spacing w:val="-7"/>
        </w:rPr>
        <w:t xml:space="preserve"> </w:t>
      </w:r>
      <w:r w:rsidRPr="007C58B6">
        <w:rPr>
          <w:rFonts w:asciiTheme="minorHAnsi" w:hAnsiTheme="minorHAnsi" w:cstheme="minorHAnsi"/>
          <w:color w:val="2D2D2D"/>
        </w:rPr>
        <w:t>in</w:t>
      </w:r>
      <w:r w:rsidRPr="007C58B6">
        <w:rPr>
          <w:rFonts w:asciiTheme="minorHAnsi" w:hAnsiTheme="minorHAnsi" w:cstheme="minorHAnsi"/>
          <w:color w:val="2D2D2D"/>
          <w:spacing w:val="-9"/>
        </w:rPr>
        <w:t xml:space="preserve"> </w:t>
      </w:r>
      <w:r w:rsidRPr="007C58B6">
        <w:rPr>
          <w:rFonts w:asciiTheme="minorHAnsi" w:hAnsiTheme="minorHAnsi" w:cstheme="minorHAnsi"/>
          <w:color w:val="2D2D2D"/>
        </w:rPr>
        <w:t>line</w:t>
      </w:r>
      <w:r w:rsidRPr="007C58B6">
        <w:rPr>
          <w:rFonts w:asciiTheme="minorHAnsi" w:hAnsiTheme="minorHAnsi" w:cstheme="minorHAnsi"/>
          <w:color w:val="2D2D2D"/>
          <w:spacing w:val="-7"/>
        </w:rPr>
        <w:t xml:space="preserve"> </w:t>
      </w:r>
      <w:r w:rsidRPr="007C58B6">
        <w:rPr>
          <w:rFonts w:asciiTheme="minorHAnsi" w:hAnsiTheme="minorHAnsi" w:cstheme="minorHAnsi"/>
          <w:color w:val="2D2D2D"/>
        </w:rPr>
        <w:t>with</w:t>
      </w:r>
      <w:r w:rsidRPr="007C58B6">
        <w:rPr>
          <w:rFonts w:asciiTheme="minorHAnsi" w:hAnsiTheme="minorHAnsi" w:cstheme="minorHAnsi"/>
          <w:color w:val="2D2D2D"/>
          <w:spacing w:val="-7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6FC0"/>
        </w:rPr>
        <w:t>Hergesell</w:t>
      </w:r>
      <w:proofErr w:type="spellEnd"/>
      <w:r w:rsidRPr="007C58B6">
        <w:rPr>
          <w:rFonts w:asciiTheme="minorHAnsi" w:hAnsiTheme="minorHAnsi" w:cstheme="minorHAnsi"/>
          <w:color w:val="006FC0"/>
          <w:spacing w:val="-9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&amp;</w:t>
      </w:r>
      <w:r w:rsidRPr="007C58B6">
        <w:rPr>
          <w:rFonts w:asciiTheme="minorHAnsi" w:hAnsiTheme="minorHAnsi" w:cstheme="minorHAnsi"/>
          <w:color w:val="006FC0"/>
          <w:spacing w:val="-8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6FC0"/>
        </w:rPr>
        <w:t>Dickinger</w:t>
      </w:r>
      <w:proofErr w:type="spellEnd"/>
      <w:r w:rsidRPr="007C58B6">
        <w:rPr>
          <w:rFonts w:asciiTheme="minorHAnsi" w:hAnsiTheme="minorHAnsi" w:cstheme="minorHAnsi"/>
          <w:color w:val="006FC0"/>
          <w:spacing w:val="-8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(2013)</w:t>
      </w:r>
      <w:r w:rsidRPr="007C58B6">
        <w:rPr>
          <w:rFonts w:asciiTheme="minorHAnsi" w:hAnsiTheme="minorHAnsi" w:cstheme="minorHAnsi"/>
          <w:color w:val="006FC0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Kelly et al. (2007)</w:t>
      </w:r>
      <w:r w:rsidRPr="007C58B6">
        <w:rPr>
          <w:rFonts w:asciiTheme="minorHAnsi" w:hAnsiTheme="minorHAnsi" w:cstheme="minorHAnsi"/>
        </w:rPr>
        <w:t>, a negative correlation is found between daily expenses on travel and the use of public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transport, meaning that wealthier bike tourists may have a reduced demand elasticity to the price of private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transport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(e.g., fuel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costs).</w:t>
      </w:r>
    </w:p>
    <w:p w14:paraId="2A48E89D" w14:textId="77777777" w:rsidR="000F015F" w:rsidRPr="007C58B6" w:rsidRDefault="000F015F">
      <w:pPr>
        <w:pStyle w:val="BodyText"/>
        <w:spacing w:before="2"/>
        <w:rPr>
          <w:rFonts w:asciiTheme="minorHAnsi" w:hAnsiTheme="minorHAnsi" w:cstheme="minorHAnsi"/>
        </w:rPr>
      </w:pPr>
    </w:p>
    <w:p w14:paraId="4A10964B" w14:textId="77777777" w:rsidR="000F015F" w:rsidRPr="007C58B6" w:rsidRDefault="00000000">
      <w:pPr>
        <w:pStyle w:val="BodyText"/>
        <w:spacing w:before="1" w:line="276" w:lineRule="auto"/>
        <w:ind w:left="852" w:right="781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position w:val="2"/>
        </w:rPr>
        <w:t xml:space="preserve">What about the effects of destination/accommodation features included in the enriched </w:t>
      </w:r>
      <w:r w:rsidRPr="007C58B6">
        <w:rPr>
          <w:rFonts w:asciiTheme="minorHAnsi" w:hAnsiTheme="minorHAnsi" w:cstheme="minorHAnsi"/>
          <w:i/>
          <w:position w:val="2"/>
        </w:rPr>
        <w:t>BP</w:t>
      </w:r>
      <w:r w:rsidRPr="007C58B6">
        <w:rPr>
          <w:rFonts w:asciiTheme="minorHAnsi" w:hAnsiTheme="minorHAnsi" w:cstheme="minorHAnsi"/>
          <w:i/>
        </w:rPr>
        <w:t xml:space="preserve">2 </w:t>
      </w:r>
      <w:r w:rsidRPr="007C58B6">
        <w:rPr>
          <w:rFonts w:asciiTheme="minorHAnsi" w:hAnsiTheme="minorHAnsi" w:cstheme="minorHAnsi"/>
          <w:position w:val="2"/>
        </w:rPr>
        <w:t>model? Moving</w:t>
      </w:r>
      <w:r w:rsidRPr="007C58B6">
        <w:rPr>
          <w:rFonts w:asciiTheme="minorHAnsi" w:hAnsiTheme="minorHAnsi" w:cstheme="minorHAnsi"/>
          <w:spacing w:val="1"/>
          <w:position w:val="2"/>
        </w:rPr>
        <w:t xml:space="preserve"> </w:t>
      </w:r>
      <w:r w:rsidRPr="007C58B6">
        <w:rPr>
          <w:rFonts w:asciiTheme="minorHAnsi" w:hAnsiTheme="minorHAnsi" w:cstheme="minorHAnsi"/>
        </w:rPr>
        <w:t xml:space="preserve">to </w:t>
      </w:r>
      <w:r w:rsidRPr="007C58B6">
        <w:rPr>
          <w:rFonts w:asciiTheme="minorHAnsi" w:hAnsiTheme="minorHAnsi" w:cstheme="minorHAnsi"/>
        </w:rPr>
        <w:lastRenderedPageBreak/>
        <w:t>these elements added to the baseline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specification,</w:t>
      </w:r>
      <w:r w:rsidRPr="007C58B6">
        <w:rPr>
          <w:rFonts w:asciiTheme="minorHAnsi" w:hAnsiTheme="minorHAnsi" w:cstheme="minorHAnsi"/>
          <w:spacing w:val="3"/>
        </w:rPr>
        <w:t xml:space="preserve"> </w:t>
      </w:r>
      <w:r w:rsidRPr="007C58B6">
        <w:rPr>
          <w:rFonts w:asciiTheme="minorHAnsi" w:hAnsiTheme="minorHAnsi" w:cstheme="minorHAnsi"/>
        </w:rPr>
        <w:t>notice that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3"/>
        </w:rPr>
        <w:t xml:space="preserve"> </w:t>
      </w:r>
      <w:r w:rsidRPr="007C58B6">
        <w:rPr>
          <w:rFonts w:asciiTheme="minorHAnsi" w:hAnsiTheme="minorHAnsi" w:cstheme="minorHAnsi"/>
        </w:rPr>
        <w:t>related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model the goodness-of-fit has</w:t>
      </w:r>
    </w:p>
    <w:p w14:paraId="79628B1E" w14:textId="77777777" w:rsidR="000F015F" w:rsidRPr="007C58B6" w:rsidRDefault="000F015F">
      <w:pPr>
        <w:spacing w:line="276" w:lineRule="auto"/>
        <w:jc w:val="both"/>
        <w:rPr>
          <w:rFonts w:asciiTheme="minorHAnsi" w:hAnsiTheme="minorHAnsi" w:cstheme="minorHAnsi"/>
        </w:rPr>
        <w:sectPr w:rsidR="000F015F" w:rsidRPr="007C58B6">
          <w:pgSz w:w="11910" w:h="16840"/>
          <w:pgMar w:top="1400" w:right="60" w:bottom="1180" w:left="0" w:header="0" w:footer="989" w:gutter="0"/>
          <w:cols w:space="720"/>
        </w:sectPr>
      </w:pPr>
    </w:p>
    <w:p w14:paraId="547FEFDD" w14:textId="77777777" w:rsidR="000F015F" w:rsidRPr="007C58B6" w:rsidRDefault="00000000">
      <w:pPr>
        <w:pStyle w:val="BodyText"/>
        <w:spacing w:before="104" w:line="276" w:lineRule="auto"/>
        <w:ind w:left="852" w:right="781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lastRenderedPageBreak/>
        <w:pict w14:anchorId="3B81E96D">
          <v:line id="_x0000_s2085" style="position:absolute;left:0;text-align:left;z-index:-16735744;mso-position-horizontal-relative:page" from="332.05pt,263.7pt" to="538.3pt,263.7pt" strokecolor="#d9d9d9" strokeweight=".72pt">
            <w10:wrap anchorx="page"/>
          </v:line>
        </w:pict>
      </w:r>
      <w:r w:rsidRPr="007C58B6">
        <w:rPr>
          <w:rFonts w:asciiTheme="minorHAnsi" w:hAnsiTheme="minorHAnsi" w:cstheme="minorHAnsi"/>
        </w:rPr>
        <w:pict w14:anchorId="01E4D471">
          <v:line id="_x0000_s2084" style="position:absolute;left:0;text-align:left;z-index:-16735232;mso-position-horizontal-relative:page" from="332.05pt,243.05pt" to="538.3pt,243.05pt" strokecolor="#d9d9d9" strokeweight=".72pt">
            <w10:wrap anchorx="page"/>
          </v:line>
        </w:pict>
      </w:r>
      <w:r w:rsidRPr="007C58B6">
        <w:rPr>
          <w:rFonts w:asciiTheme="minorHAnsi" w:hAnsiTheme="minorHAnsi" w:cstheme="minorHAnsi"/>
        </w:rPr>
        <w:t xml:space="preserve">overall improved with respect to </w:t>
      </w:r>
      <w:r w:rsidRPr="007C58B6">
        <w:rPr>
          <w:rFonts w:ascii="Cambria Math" w:eastAsia="Cambria Math" w:hAnsi="Cambria Math" w:cs="Cambria Math"/>
        </w:rPr>
        <w:t>𝐵𝑃</w:t>
      </w:r>
      <w:r w:rsidRPr="007C58B6">
        <w:rPr>
          <w:rFonts w:asciiTheme="minorHAnsi" w:eastAsia="Cambria Math" w:hAnsiTheme="minorHAnsi" w:cstheme="minorHAnsi"/>
          <w:vertAlign w:val="subscript"/>
        </w:rPr>
        <w:t>1</w:t>
      </w:r>
      <w:r w:rsidRPr="007C58B6">
        <w:rPr>
          <w:rFonts w:asciiTheme="minorHAnsi" w:hAnsiTheme="minorHAnsi" w:cstheme="minorHAnsi"/>
        </w:rPr>
        <w:t xml:space="preserve">. The likelihood-ratio test builds on the </w:t>
      </w:r>
      <w:r w:rsidRPr="007C58B6">
        <w:rPr>
          <w:rFonts w:ascii="Cambria Math" w:eastAsia="Cambria Math" w:hAnsi="Cambria Math" w:cs="Cambria Math"/>
        </w:rPr>
        <w:t>𝜒</w:t>
      </w:r>
      <w:r w:rsidRPr="007C58B6">
        <w:rPr>
          <w:rFonts w:asciiTheme="minorHAnsi" w:eastAsia="Cambria Math" w:hAnsiTheme="minorHAnsi" w:cstheme="minorHAnsi"/>
          <w:vertAlign w:val="superscript"/>
        </w:rPr>
        <w:t>2</w:t>
      </w:r>
      <w:r w:rsidRPr="007C58B6">
        <w:rPr>
          <w:rFonts w:asciiTheme="minorHAnsi" w:eastAsia="Cambria Math" w:hAnsiTheme="minorHAnsi" w:cstheme="minorHAnsi"/>
        </w:rPr>
        <w:t xml:space="preserve"> </w:t>
      </w:r>
      <w:r w:rsidRPr="007C58B6">
        <w:rPr>
          <w:rFonts w:asciiTheme="minorHAnsi" w:hAnsiTheme="minorHAnsi" w:cstheme="minorHAnsi"/>
        </w:rPr>
        <w:t>distribution with 32 degrees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of freedom (46.19) and the related statistics, 58.58, is clearly above the 95% threshold. In the model </w:t>
      </w:r>
      <w:r w:rsidRPr="007C58B6">
        <w:rPr>
          <w:rFonts w:ascii="Cambria Math" w:eastAsia="Cambria Math" w:hAnsi="Cambria Math" w:cs="Cambria Math"/>
        </w:rPr>
        <w:t>𝐵𝑃</w:t>
      </w:r>
      <w:r w:rsidRPr="007C58B6">
        <w:rPr>
          <w:rFonts w:asciiTheme="minorHAnsi" w:eastAsia="Cambria Math" w:hAnsiTheme="minorHAnsi" w:cstheme="minorHAnsi"/>
          <w:vertAlign w:val="subscript"/>
        </w:rPr>
        <w:t>2</w:t>
      </w:r>
      <w:r w:rsidRPr="007C58B6">
        <w:rPr>
          <w:rFonts w:asciiTheme="minorHAnsi" w:eastAsia="Cambria Math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(assumed to be nested into </w:t>
      </w:r>
      <w:r w:rsidRPr="007C58B6">
        <w:rPr>
          <w:rFonts w:ascii="Cambria Math" w:eastAsia="Cambria Math" w:hAnsi="Cambria Math" w:cs="Cambria Math"/>
        </w:rPr>
        <w:t>𝐵𝑃</w:t>
      </w:r>
      <w:r w:rsidRPr="007C58B6">
        <w:rPr>
          <w:rFonts w:asciiTheme="minorHAnsi" w:eastAsia="Cambria Math" w:hAnsiTheme="minorHAnsi" w:cstheme="minorHAnsi"/>
          <w:vertAlign w:val="subscript"/>
        </w:rPr>
        <w:t>1</w:t>
      </w:r>
      <w:r w:rsidRPr="007C58B6">
        <w:rPr>
          <w:rFonts w:asciiTheme="minorHAnsi" w:hAnsiTheme="minorHAnsi" w:cstheme="minorHAnsi"/>
        </w:rPr>
        <w:t>), the error correlation is still significantly different from zero (see the Wald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test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outcome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in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  <w:color w:val="006FC0"/>
          <w:spacing w:val="-1"/>
        </w:rPr>
        <w:t>Table</w:t>
      </w:r>
      <w:r w:rsidRPr="007C58B6">
        <w:rPr>
          <w:rFonts w:asciiTheme="minorHAnsi" w:hAnsiTheme="minorHAnsi" w:cstheme="minorHAnsi"/>
          <w:color w:val="006FC0"/>
          <w:spacing w:val="-9"/>
        </w:rPr>
        <w:t xml:space="preserve"> </w:t>
      </w:r>
      <w:r w:rsidRPr="007C58B6">
        <w:rPr>
          <w:rFonts w:asciiTheme="minorHAnsi" w:hAnsiTheme="minorHAnsi" w:cstheme="minorHAnsi"/>
          <w:color w:val="006FC0"/>
          <w:spacing w:val="-1"/>
        </w:rPr>
        <w:t>3</w:t>
      </w:r>
      <w:r w:rsidRPr="007C58B6">
        <w:rPr>
          <w:rFonts w:asciiTheme="minorHAnsi" w:hAnsiTheme="minorHAnsi" w:cstheme="minorHAnsi"/>
          <w:spacing w:val="-1"/>
        </w:rPr>
        <w:t>).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To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evaluate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the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probability</w:t>
      </w:r>
      <w:r w:rsidRPr="007C58B6">
        <w:rPr>
          <w:rFonts w:asciiTheme="minorHAnsi" w:hAnsiTheme="minorHAnsi" w:cstheme="minorHAnsi"/>
          <w:spacing w:val="-14"/>
        </w:rPr>
        <w:t xml:space="preserve"> </w:t>
      </w:r>
      <w:r w:rsidRPr="007C58B6">
        <w:rPr>
          <w:rFonts w:asciiTheme="minorHAnsi" w:hAnsiTheme="minorHAnsi" w:cstheme="minorHAnsi"/>
        </w:rPr>
        <w:t>impact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changes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explanatory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variables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(especially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added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ones),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conditional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marginal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effects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are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provided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Table</w:t>
      </w:r>
      <w:r w:rsidRPr="007C58B6">
        <w:rPr>
          <w:rFonts w:asciiTheme="minorHAnsi" w:hAnsiTheme="minorHAnsi" w:cstheme="minorHAnsi"/>
          <w:color w:val="006FC0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A1</w:t>
      </w:r>
      <w:r w:rsidRPr="007C58B6">
        <w:rPr>
          <w:rFonts w:asciiTheme="minorHAnsi" w:hAnsiTheme="minorHAnsi" w:cstheme="minorHAnsi"/>
          <w:color w:val="006FC0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2D2D2D"/>
        </w:rPr>
        <w:t>in</w:t>
      </w:r>
      <w:r w:rsidRPr="007C58B6">
        <w:rPr>
          <w:rFonts w:asciiTheme="minorHAnsi" w:hAnsiTheme="minorHAnsi" w:cstheme="minorHAnsi"/>
          <w:color w:val="2D2D2D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2D2D2D"/>
        </w:rPr>
        <w:t>the</w:t>
      </w:r>
      <w:r w:rsidRPr="007C58B6">
        <w:rPr>
          <w:rFonts w:asciiTheme="minorHAnsi" w:hAnsiTheme="minorHAnsi" w:cstheme="minorHAnsi"/>
          <w:color w:val="2D2D2D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2D2D2D"/>
        </w:rPr>
        <w:t>Appendix.</w:t>
      </w:r>
      <w:r w:rsidRPr="007C58B6">
        <w:rPr>
          <w:rFonts w:asciiTheme="minorHAnsi" w:hAnsiTheme="minorHAnsi" w:cstheme="minorHAnsi"/>
          <w:color w:val="2D2D2D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socio-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demographic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travel-related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characteristics,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changes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probability,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considering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destination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accommodation features, are clearly coherent with the estimated coefficients. Actually, most of cycling 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destination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factors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(whose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importance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has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been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evaluated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by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respondents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on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6-point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Likert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scale)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didn’t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display particular relevance, suggesting that there is no striking heterogeneity of bike tourists choosing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between urban and non-urban sites. In other terms, several features related to bike lanes and available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services have conceivable relevance in cycling holidays both for urban and non-urban destinations (e.g.,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countryside,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mountain,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or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seaside).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As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Figure</w:t>
      </w:r>
      <w:r w:rsidRPr="007C58B6">
        <w:rPr>
          <w:rFonts w:asciiTheme="minorHAnsi" w:hAnsiTheme="minorHAnsi" w:cstheme="minorHAnsi"/>
          <w:color w:val="006FC0"/>
          <w:spacing w:val="-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2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some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statistically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significant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results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deserve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attention.</w:t>
      </w:r>
    </w:p>
    <w:p w14:paraId="4B21D5C3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6C1289EE" w14:textId="77777777" w:rsidR="000F015F" w:rsidRPr="007C58B6" w:rsidRDefault="00000000">
      <w:pPr>
        <w:pStyle w:val="BodyText"/>
        <w:spacing w:before="1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pict w14:anchorId="42B69E5C">
          <v:group id="_x0000_s2061" style="position:absolute;margin-left:44.4pt;margin-top:14.95pt;width:244.8pt;height:252.75pt;z-index:-15725568;mso-wrap-distance-left:0;mso-wrap-distance-right:0;mso-position-horizontal-relative:page" coordorigin="888,299" coordsize="4896,5055">
            <v:line id="_x0000_s2083" style="position:absolute" from="1356,4677" to="5558,4677" strokecolor="#d9d9d9" strokeweight=".72pt"/>
            <v:shape id="_x0000_s2082" style="position:absolute;left:1356;top:3085;width:4203;height:1061" coordorigin="1356,3085" coordsize="4203,1061" o:spt="100" adj="0,,0" path="m1356,4146r365,m2057,4146r3501,m1356,3616r365,m2057,3616r3501,m1356,3085r365,m2057,3085r3501,e" filled="f" strokecolor="#d9d9d9" strokeweight=".72pt">
              <v:stroke joinstyle="round"/>
              <v:formulas/>
              <v:path arrowok="t" o:connecttype="segments"/>
            </v:shape>
            <v:rect id="_x0000_s2081" style="position:absolute;left:1720;top:2555;width:336;height:1856" fillcolor="#006fc0" stroked="f"/>
            <v:shape id="_x0000_s2080" style="position:absolute;left:3792;top:1494;width:1767;height:531" coordorigin="3792,1494" coordsize="1767,531" o:spt="100" adj="0,,0" path="m3792,2025r732,m4858,2025r700,m3792,1494r732,e" filled="f" strokecolor="#d9d9d9" strokeweight=".72pt">
              <v:stroke joinstyle="round"/>
              <v:formulas/>
              <v:path arrowok="t" o:connecttype="segments"/>
            </v:shape>
            <v:rect id="_x0000_s2079" style="position:absolute;left:4524;top:1307;width:334;height:1248" fillcolor="#006fc0" stroked="f"/>
            <v:shape id="_x0000_s2078" style="position:absolute;left:1356;top:1494;width:2100;height:531" coordorigin="1356,1494" coordsize="2100,531" o:spt="100" adj="0,,0" path="m1356,2025r2100,m1356,1494r2100,e" filled="f" strokecolor="#d9d9d9" strokeweight=".72pt">
              <v:stroke joinstyle="round"/>
              <v:formulas/>
              <v:path arrowok="t" o:connecttype="segments"/>
            </v:shape>
            <v:rect id="_x0000_s2077" style="position:absolute;left:3456;top:1415;width:336;height:1140" fillcolor="#c00000" stroked="f"/>
            <v:shape id="_x0000_s2076" style="position:absolute;left:1356;top:963;width:4203;height:1592" coordorigin="1356,964" coordsize="4203,1592" o:spt="100" adj="0,,0" path="m1356,2555r4202,m1356,964r4202,e" filled="f" strokecolor="#d9d9d9" strokeweight=".72pt">
              <v:stroke joinstyle="round"/>
              <v:formulas/>
              <v:path arrowok="t" o:connecttype="segments"/>
            </v:shape>
            <v:rect id="_x0000_s2075" style="position:absolute;left:1929;top:5012;width:96;height:96" fillcolor="#006fc0" stroked="f"/>
            <v:rect id="_x0000_s2074" style="position:absolute;left:3321;top:5012;width:96;height:96" fillcolor="#c00000" stroked="f"/>
            <v:rect id="_x0000_s2073" style="position:absolute;left:895;top:306;width:4882;height:5040" filled="f" strokecolor="#d9d9d9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2" type="#_x0000_t202" style="position:absolute;left:2582;top:455;width:1526;height:259" filled="f" stroked="f">
              <v:textbox inset="0,0,0,0">
                <w:txbxContent>
                  <w:p w14:paraId="5D08C4F8" w14:textId="77777777" w:rsidR="000F015F" w:rsidRDefault="00000000">
                    <w:r>
                      <w:t>Cycling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features</w:t>
                    </w:r>
                  </w:p>
                </w:txbxContent>
              </v:textbox>
            </v:shape>
            <v:shape id="_x0000_s2071" type="#_x0000_t202" style="position:absolute;left:1086;top:850;width:127;height:742" filled="f" stroked="f">
              <v:textbox inset="0,0,0,0">
                <w:txbxContent>
                  <w:p w14:paraId="2D0F9335" w14:textId="77777777" w:rsidR="000F015F" w:rsidRDefault="00000000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</w:t>
                    </w:r>
                  </w:p>
                  <w:p w14:paraId="498F2CC6" w14:textId="77777777" w:rsidR="000F015F" w:rsidRDefault="000F015F">
                    <w:pPr>
                      <w:spacing w:before="3"/>
                      <w:rPr>
                        <w:b/>
                        <w:sz w:val="27"/>
                      </w:rPr>
                    </w:pPr>
                  </w:p>
                  <w:p w14:paraId="14B57D93" w14:textId="77777777" w:rsidR="000F015F" w:rsidRDefault="00000000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2070" type="#_x0000_t202" style="position:absolute;left:4857;top:1262;width:757;height:212" filled="f" stroked="f">
              <v:textbox inset="0,0,0,0">
                <w:txbxContent>
                  <w:p w14:paraId="24B9B7AD" w14:textId="77777777" w:rsidR="000F015F" w:rsidRDefault="00000000">
                    <w:pPr>
                      <w:tabs>
                        <w:tab w:val="left" w:pos="735"/>
                      </w:tabs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  <w:u w:val="single" w:color="D9D9D9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 w:color="D9D9D9"/>
                      </w:rPr>
                      <w:tab/>
                    </w:r>
                  </w:p>
                </w:txbxContent>
              </v:textbox>
            </v:shape>
            <v:shape id="_x0000_s2069" type="#_x0000_t202" style="position:absolute;left:1086;top:1911;width:127;height:742" filled="f" stroked="f">
              <v:textbox inset="0,0,0,0">
                <w:txbxContent>
                  <w:p w14:paraId="2FAA66DE" w14:textId="77777777" w:rsidR="000F015F" w:rsidRDefault="00000000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</w:t>
                    </w:r>
                  </w:p>
                  <w:p w14:paraId="373921A0" w14:textId="77777777" w:rsidR="000F015F" w:rsidRDefault="000F015F">
                    <w:pPr>
                      <w:spacing w:before="2"/>
                      <w:rPr>
                        <w:b/>
                        <w:sz w:val="27"/>
                      </w:rPr>
                    </w:pPr>
                  </w:p>
                  <w:p w14:paraId="25CBBBD6" w14:textId="77777777" w:rsidR="000F015F" w:rsidRDefault="00000000">
                    <w:pPr>
                      <w:spacing w:before="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2068" type="#_x0000_t202" style="position:absolute;left:1444;top:2655;width:1244;height:377" filled="f" stroked="f">
              <v:textbox inset="0,0,0,0">
                <w:txbxContent>
                  <w:p w14:paraId="3DDA54A4" w14:textId="77777777" w:rsidR="000F015F" w:rsidRDefault="00000000">
                    <w:pPr>
                      <w:ind w:left="230" w:right="1" w:hanging="23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Intensity of urban</w:t>
                    </w:r>
                    <w:r>
                      <w:rPr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road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traffic</w:t>
                    </w:r>
                  </w:p>
                </w:txbxContent>
              </v:textbox>
            </v:shape>
            <v:shape id="_x0000_s2067" type="#_x0000_t202" style="position:absolute;left:2949;top:2655;width:1036;height:189" filled="f" stroked="f">
              <v:textbox inset="0,0,0,0">
                <w:txbxContent>
                  <w:p w14:paraId="72000B4A" w14:textId="77777777" w:rsidR="000F015F" w:rsidRDefault="00000000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Available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bike-</w:t>
                    </w:r>
                  </w:p>
                </w:txbxContent>
              </v:textbox>
            </v:shape>
            <v:shape id="_x0000_s2066" type="#_x0000_t202" style="position:absolute;left:4541;top:2655;width:654;height:189" filled="f" stroked="f">
              <v:textbox inset="0,0,0,0">
                <w:txbxContent>
                  <w:p w14:paraId="45FD54C1" w14:textId="77777777" w:rsidR="000F015F" w:rsidRDefault="00000000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Available</w:t>
                    </w:r>
                  </w:p>
                </w:txbxContent>
              </v:textbox>
            </v:shape>
            <v:shape id="_x0000_s2065" type="#_x0000_t202" style="position:absolute;left:1026;top:2972;width:186;height:212" filled="f" stroked="f">
              <v:textbox inset="0,0,0,0">
                <w:txbxContent>
                  <w:p w14:paraId="55A62EDE" w14:textId="77777777" w:rsidR="000F015F" w:rsidRDefault="00000000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-2</w:t>
                    </w:r>
                  </w:p>
                </w:txbxContent>
              </v:textbox>
            </v:shape>
            <v:shape id="_x0000_s2064" type="#_x0000_t202" style="position:absolute;left:2918;top:2842;width:2657;height:189" filled="f" stroked="f">
              <v:textbox inset="0,0,0,0">
                <w:txbxContent>
                  <w:p w14:paraId="18B583B1" w14:textId="77777777" w:rsidR="000F015F" w:rsidRDefault="00000000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services   </w:t>
                    </w:r>
                    <w:r>
                      <w:rPr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commercial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services</w:t>
                    </w:r>
                  </w:p>
                </w:txbxContent>
              </v:textbox>
            </v:shape>
            <v:shape id="_x0000_s2063" type="#_x0000_t202" style="position:absolute;left:1026;top:3502;width:186;height:1272" filled="f" stroked="f">
              <v:textbox inset="0,0,0,0">
                <w:txbxContent>
                  <w:p w14:paraId="71BC0136" w14:textId="77777777" w:rsidR="000F015F" w:rsidRDefault="00000000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-4</w:t>
                    </w:r>
                  </w:p>
                  <w:p w14:paraId="54875E44" w14:textId="77777777" w:rsidR="000F015F" w:rsidRDefault="000F015F">
                    <w:pPr>
                      <w:spacing w:before="2"/>
                      <w:rPr>
                        <w:b/>
                        <w:sz w:val="27"/>
                      </w:rPr>
                    </w:pPr>
                  </w:p>
                  <w:p w14:paraId="68383509" w14:textId="77777777" w:rsidR="000F015F" w:rsidRDefault="00000000">
                    <w:pPr>
                      <w:spacing w:before="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-6</w:t>
                    </w:r>
                  </w:p>
                  <w:p w14:paraId="4F578E68" w14:textId="77777777" w:rsidR="000F015F" w:rsidRDefault="000F015F">
                    <w:pPr>
                      <w:spacing w:before="2"/>
                      <w:rPr>
                        <w:b/>
                        <w:sz w:val="27"/>
                      </w:rPr>
                    </w:pPr>
                  </w:p>
                  <w:p w14:paraId="6CFF1A73" w14:textId="77777777" w:rsidR="000F015F" w:rsidRDefault="00000000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-8</w:t>
                    </w:r>
                  </w:p>
                </w:txbxContent>
              </v:textbox>
            </v:shape>
            <v:shape id="_x0000_s2062" type="#_x0000_t202" style="position:absolute;left:2065;top:4948;width:2767;height:212" filled="f" stroked="f">
              <v:textbox inset="0,0,0,0">
                <w:txbxContent>
                  <w:p w14:paraId="3E4E5752" w14:textId="77777777" w:rsidR="000F015F" w:rsidRDefault="00000000">
                    <w:pPr>
                      <w:tabs>
                        <w:tab w:val="left" w:pos="1392"/>
                      </w:tabs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City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tourism</w:t>
                    </w:r>
                    <w:r>
                      <w:rPr>
                        <w:b/>
                        <w:sz w:val="18"/>
                      </w:rPr>
                      <w:tab/>
                      <w:t>Public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transport</w:t>
                    </w:r>
                  </w:p>
                </w:txbxContent>
              </v:textbox>
            </v:shape>
            <w10:wrap type="topAndBottom" anchorx="page"/>
          </v:group>
        </w:pict>
      </w:r>
      <w:r w:rsidRPr="007C58B6">
        <w:rPr>
          <w:rFonts w:asciiTheme="minorHAnsi" w:hAnsiTheme="minorHAnsi" w:cstheme="minorHAnsi"/>
        </w:rPr>
        <w:pict w14:anchorId="72E608D0">
          <v:group id="_x0000_s2054" style="position:absolute;margin-left:308.75pt;margin-top:14.95pt;width:241pt;height:252.75pt;z-index:-15725056;mso-wrap-distance-left:0;mso-wrap-distance-right:0;mso-position-horizontal-relative:page" coordorigin="6175,299" coordsize="4820,5055">
            <v:shape id="_x0000_s2060" style="position:absolute;left:6640;top:1789;width:4126;height:2475" coordorigin="6641,1789" coordsize="4126,2475" o:spt="100" adj="0,,0" path="m6641,4264r3093,m10226,4264r540,m6641,3851r3093,m10226,3851r540,m6641,3438r3093,m10226,3438r540,m6641,2613r540,m6641,2200r540,m6641,1789r540,m7673,1789r3093,e" filled="f" strokecolor="#d9d9d9" strokeweight=".72pt">
              <v:stroke joinstyle="round"/>
              <v:formulas/>
              <v:path arrowok="t" o:connecttype="segments"/>
            </v:shape>
            <v:rect id="_x0000_s2059" style="position:absolute;left:7180;top:1499;width:492;height:1527" fillcolor="#006fc0" stroked="f"/>
            <v:shape id="_x0000_s2058" style="position:absolute;left:8164;top:2199;width:2602;height:413" coordorigin="8165,2200" coordsize="2602,413" o:spt="100" adj="0,,0" path="m8165,2613r2601,m8165,2200r2601,e" filled="f" strokecolor="#d9d9d9" strokeweight=".72pt">
              <v:stroke joinstyle="round"/>
              <v:formulas/>
              <v:path arrowok="t" o:connecttype="segments"/>
            </v:shape>
            <v:shape id="_x0000_s2057" style="position:absolute;left:7672;top:1830;width:2554;height:2681" coordorigin="7673,1830" coordsize="2554,2681" o:spt="100" adj="0,,0" path="m8165,1830r-492,l7673,3025r492,l8165,1830xm10226,3025r-492,l9734,4511r492,l10226,3025xe" fillcolor="#c00000" stroked="f">
              <v:stroke joinstyle="round"/>
              <v:formulas/>
              <v:path arrowok="t" o:connecttype="segments"/>
            </v:shape>
            <v:line id="_x0000_s2056" style="position:absolute" from="6641,3025" to="10766,3025" strokecolor="#d9d9d9" strokeweight=".72pt"/>
            <v:shape id="_x0000_s2055" type="#_x0000_t202" style="position:absolute;left:6182;top:306;width:4805;height:5040" filled="f" strokecolor="#d9d9d9" strokeweight=".72pt">
              <v:textbox inset="0,0,0,0">
                <w:txbxContent>
                  <w:p w14:paraId="55D4BF16" w14:textId="77777777" w:rsidR="000F015F" w:rsidRDefault="00000000">
                    <w:pPr>
                      <w:spacing w:before="142"/>
                      <w:ind w:left="1215"/>
                    </w:pPr>
                    <w:r>
                      <w:t>Accommodation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features</w:t>
                    </w:r>
                  </w:p>
                  <w:p w14:paraId="5DB39531" w14:textId="77777777" w:rsidR="000F015F" w:rsidRDefault="00000000">
                    <w:pPr>
                      <w:spacing w:before="136"/>
                      <w:ind w:left="18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</w:t>
                    </w:r>
                  </w:p>
                  <w:p w14:paraId="4D6F6FB6" w14:textId="77777777" w:rsidR="000F015F" w:rsidRDefault="000F015F">
                    <w:pPr>
                      <w:spacing w:before="3"/>
                      <w:rPr>
                        <w:b/>
                        <w:sz w:val="17"/>
                      </w:rPr>
                    </w:pPr>
                  </w:p>
                  <w:p w14:paraId="471D7D12" w14:textId="77777777" w:rsidR="000F015F" w:rsidRDefault="00000000">
                    <w:pPr>
                      <w:ind w:left="18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</w:t>
                    </w:r>
                  </w:p>
                  <w:p w14:paraId="51540137" w14:textId="77777777" w:rsidR="000F015F" w:rsidRDefault="000F015F">
                    <w:pPr>
                      <w:spacing w:before="2"/>
                      <w:rPr>
                        <w:b/>
                        <w:sz w:val="17"/>
                      </w:rPr>
                    </w:pPr>
                  </w:p>
                  <w:p w14:paraId="1EBF877B" w14:textId="77777777" w:rsidR="000F015F" w:rsidRDefault="00000000">
                    <w:pPr>
                      <w:ind w:left="18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</w:t>
                    </w:r>
                  </w:p>
                  <w:p w14:paraId="34BD2DC3" w14:textId="77777777" w:rsidR="000F015F" w:rsidRDefault="000F015F">
                    <w:pPr>
                      <w:spacing w:before="2"/>
                      <w:rPr>
                        <w:b/>
                        <w:sz w:val="17"/>
                      </w:rPr>
                    </w:pPr>
                  </w:p>
                  <w:p w14:paraId="58914E88" w14:textId="77777777" w:rsidR="000F015F" w:rsidRDefault="00000000">
                    <w:pPr>
                      <w:ind w:left="18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</w:t>
                    </w:r>
                  </w:p>
                  <w:p w14:paraId="597E9630" w14:textId="77777777" w:rsidR="000F015F" w:rsidRDefault="000F015F">
                    <w:pPr>
                      <w:spacing w:before="2"/>
                      <w:rPr>
                        <w:b/>
                        <w:sz w:val="17"/>
                      </w:rPr>
                    </w:pPr>
                  </w:p>
                  <w:p w14:paraId="6854A705" w14:textId="77777777" w:rsidR="000F015F" w:rsidRDefault="00000000">
                    <w:pPr>
                      <w:spacing w:before="1"/>
                      <w:ind w:left="18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</w:t>
                    </w:r>
                  </w:p>
                  <w:p w14:paraId="12986720" w14:textId="77777777" w:rsidR="000F015F" w:rsidRDefault="000F015F">
                    <w:pPr>
                      <w:spacing w:before="2"/>
                      <w:rPr>
                        <w:b/>
                        <w:sz w:val="17"/>
                      </w:rPr>
                    </w:pPr>
                  </w:p>
                  <w:p w14:paraId="7BB8F736" w14:textId="77777777" w:rsidR="000F015F" w:rsidRDefault="00000000">
                    <w:pPr>
                      <w:ind w:left="18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0</w:t>
                    </w:r>
                  </w:p>
                  <w:p w14:paraId="01F0C27D" w14:textId="77777777" w:rsidR="000F015F" w:rsidRDefault="00000000">
                    <w:pPr>
                      <w:tabs>
                        <w:tab w:val="left" w:pos="2576"/>
                      </w:tabs>
                      <w:spacing w:before="3"/>
                      <w:ind w:left="64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Available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bikes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recovery</w:t>
                    </w:r>
                    <w:r>
                      <w:rPr>
                        <w:sz w:val="16"/>
                      </w:rPr>
                      <w:tab/>
                      <w:t>Touristic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support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owners</w:t>
                    </w:r>
                  </w:p>
                  <w:p w14:paraId="0C61F03B" w14:textId="77777777" w:rsidR="000F015F" w:rsidRDefault="00000000">
                    <w:pPr>
                      <w:spacing w:before="11"/>
                      <w:ind w:left="12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-1</w:t>
                    </w:r>
                  </w:p>
                  <w:p w14:paraId="2449D178" w14:textId="77777777" w:rsidR="000F015F" w:rsidRDefault="000F015F">
                    <w:pPr>
                      <w:spacing w:before="2"/>
                      <w:rPr>
                        <w:b/>
                        <w:sz w:val="17"/>
                      </w:rPr>
                    </w:pPr>
                  </w:p>
                  <w:p w14:paraId="3EF59E62" w14:textId="77777777" w:rsidR="000F015F" w:rsidRDefault="00000000">
                    <w:pPr>
                      <w:ind w:left="12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-2</w:t>
                    </w:r>
                  </w:p>
                  <w:p w14:paraId="6FC9F03A" w14:textId="77777777" w:rsidR="000F015F" w:rsidRDefault="000F015F">
                    <w:pPr>
                      <w:spacing w:before="3"/>
                      <w:rPr>
                        <w:b/>
                        <w:sz w:val="17"/>
                      </w:rPr>
                    </w:pPr>
                  </w:p>
                  <w:p w14:paraId="3111C254" w14:textId="77777777" w:rsidR="000F015F" w:rsidRDefault="00000000">
                    <w:pPr>
                      <w:ind w:left="12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-3</w:t>
                    </w:r>
                  </w:p>
                  <w:p w14:paraId="1158E1AB" w14:textId="77777777" w:rsidR="000F015F" w:rsidRDefault="000F015F">
                    <w:pPr>
                      <w:spacing w:before="2"/>
                      <w:rPr>
                        <w:b/>
                        <w:sz w:val="17"/>
                      </w:rPr>
                    </w:pPr>
                  </w:p>
                  <w:p w14:paraId="19D605BC" w14:textId="77777777" w:rsidR="000F015F" w:rsidRDefault="00000000">
                    <w:pPr>
                      <w:ind w:left="12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-4</w:t>
                    </w:r>
                  </w:p>
                  <w:p w14:paraId="42A6C202" w14:textId="77777777" w:rsidR="000F015F" w:rsidRDefault="00000000">
                    <w:pPr>
                      <w:tabs>
                        <w:tab w:val="left" w:pos="2517"/>
                      </w:tabs>
                      <w:spacing w:before="173"/>
                      <w:ind w:left="112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City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tourism</w:t>
                    </w:r>
                    <w:r>
                      <w:rPr>
                        <w:b/>
                        <w:sz w:val="18"/>
                      </w:rPr>
                      <w:tab/>
                      <w:t>Public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transport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E42657A" w14:textId="77777777" w:rsidR="000F015F" w:rsidRPr="007C58B6" w:rsidRDefault="000F015F">
      <w:pPr>
        <w:pStyle w:val="BodyText"/>
        <w:spacing w:before="3"/>
        <w:rPr>
          <w:rFonts w:asciiTheme="minorHAnsi" w:hAnsiTheme="minorHAnsi" w:cstheme="minorHAnsi"/>
        </w:rPr>
      </w:pPr>
    </w:p>
    <w:p w14:paraId="743BB017" w14:textId="77777777" w:rsidR="000F015F" w:rsidRPr="007C58B6" w:rsidRDefault="00000000">
      <w:pPr>
        <w:spacing w:line="276" w:lineRule="auto"/>
        <w:ind w:left="2386" w:right="102" w:hanging="1494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pict w14:anchorId="7DECF8CA">
          <v:line id="_x0000_s2053" style="position:absolute;left:0;text-align:left;z-index:-16736256;mso-position-horizontal-relative:page" from="332.05pt,-47.2pt" to="538.3pt,-47.2pt" strokecolor="#d9d9d9" strokeweight=".72pt">
            <w10:wrap anchorx="page"/>
          </v:line>
        </w:pict>
      </w:r>
      <w:r w:rsidRPr="007C58B6">
        <w:rPr>
          <w:rFonts w:asciiTheme="minorHAnsi" w:hAnsiTheme="minorHAnsi" w:cstheme="minorHAnsi"/>
        </w:rPr>
        <w:pict w14:anchorId="07114683">
          <v:rect id="_x0000_s2052" style="position:absolute;left:0;text-align:left;margin-left:358.9pt;margin-top:-30.4pt;width:4.7pt;height:4.8pt;z-index:-16734720;mso-position-horizontal-relative:page" fillcolor="#006fc0" stroked="f">
            <w10:wrap anchorx="page"/>
          </v:rect>
        </w:pict>
      </w:r>
      <w:r w:rsidRPr="007C58B6">
        <w:rPr>
          <w:rFonts w:asciiTheme="minorHAnsi" w:hAnsiTheme="minorHAnsi" w:cstheme="minorHAnsi"/>
        </w:rPr>
        <w:pict w14:anchorId="3CCABD12">
          <v:rect id="_x0000_s2051" style="position:absolute;left:0;text-align:left;margin-left:428.5pt;margin-top:-30.4pt;width:4.7pt;height:4.8pt;z-index:-16734208;mso-position-horizontal-relative:page" fillcolor="#c00000" stroked="f">
            <w10:wrap anchorx="page"/>
          </v:rect>
        </w:pict>
      </w:r>
      <w:r w:rsidRPr="007C58B6">
        <w:rPr>
          <w:rFonts w:asciiTheme="minorHAnsi" w:hAnsiTheme="minorHAnsi" w:cstheme="minorHAnsi"/>
          <w:color w:val="006FC0"/>
        </w:rPr>
        <w:t>Figure</w:t>
      </w:r>
      <w:r w:rsidRPr="007C58B6">
        <w:rPr>
          <w:rFonts w:asciiTheme="minorHAnsi" w:hAnsiTheme="minorHAnsi" w:cstheme="minorHAnsi"/>
          <w:color w:val="006FC0"/>
          <w:spacing w:val="-2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2</w:t>
      </w:r>
      <w:r w:rsidRPr="007C58B6">
        <w:rPr>
          <w:rFonts w:asciiTheme="minorHAnsi" w:hAnsiTheme="minorHAnsi" w:cstheme="minorHAnsi"/>
        </w:rPr>
        <w:t>.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Conditional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effects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(significant)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covariates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on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choice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visit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urban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destinations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(blue)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use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public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transport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within-destination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travels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(red)</w:t>
      </w:r>
      <w:r w:rsidRPr="007C58B6">
        <w:rPr>
          <w:rFonts w:asciiTheme="minorHAnsi" w:hAnsiTheme="minorHAnsi" w:cstheme="minorHAnsi"/>
          <w:spacing w:val="3"/>
        </w:rPr>
        <w:t xml:space="preserve"> </w:t>
      </w:r>
      <w:r w:rsidRPr="007C58B6">
        <w:rPr>
          <w:rFonts w:asciiTheme="minorHAnsi" w:hAnsiTheme="minorHAnsi" w:cstheme="minorHAnsi"/>
        </w:rPr>
        <w:t>-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%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probability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effects on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choice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odds.</w:t>
      </w:r>
    </w:p>
    <w:p w14:paraId="30DF5A18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03900864" w14:textId="77777777" w:rsidR="000F015F" w:rsidRPr="007C58B6" w:rsidRDefault="000F015F">
      <w:pPr>
        <w:pStyle w:val="BodyText"/>
        <w:spacing w:before="4"/>
        <w:rPr>
          <w:rFonts w:asciiTheme="minorHAnsi" w:hAnsiTheme="minorHAnsi" w:cstheme="minorHAnsi"/>
        </w:rPr>
      </w:pPr>
    </w:p>
    <w:p w14:paraId="479E843F" w14:textId="77777777" w:rsidR="000F015F" w:rsidRPr="007C58B6" w:rsidRDefault="00000000">
      <w:pPr>
        <w:pStyle w:val="BodyText"/>
        <w:spacing w:line="276" w:lineRule="auto"/>
        <w:ind w:left="852" w:right="782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First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all,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one-point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increase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importance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road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traffic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causes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7%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loss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probability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visiting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cities.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This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confirms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the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results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found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by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  <w:color w:val="006FC0"/>
          <w:spacing w:val="-1"/>
        </w:rPr>
        <w:t>Han</w:t>
      </w:r>
      <w:r w:rsidRPr="007C58B6">
        <w:rPr>
          <w:rFonts w:asciiTheme="minorHAnsi" w:hAnsiTheme="minorHAnsi" w:cstheme="minorHAnsi"/>
          <w:color w:val="006FC0"/>
          <w:spacing w:val="-12"/>
        </w:rPr>
        <w:t xml:space="preserve"> </w:t>
      </w:r>
      <w:r w:rsidRPr="007C58B6">
        <w:rPr>
          <w:rFonts w:asciiTheme="minorHAnsi" w:hAnsiTheme="minorHAnsi" w:cstheme="minorHAnsi"/>
          <w:color w:val="006FC0"/>
          <w:spacing w:val="-1"/>
        </w:rPr>
        <w:t>et</w:t>
      </w:r>
      <w:r w:rsidRPr="007C58B6">
        <w:rPr>
          <w:rFonts w:asciiTheme="minorHAnsi" w:hAnsiTheme="minorHAnsi" w:cstheme="minorHAnsi"/>
          <w:color w:val="006FC0"/>
          <w:spacing w:val="-10"/>
        </w:rPr>
        <w:t xml:space="preserve"> </w:t>
      </w:r>
      <w:r w:rsidRPr="007C58B6">
        <w:rPr>
          <w:rFonts w:asciiTheme="minorHAnsi" w:hAnsiTheme="minorHAnsi" w:cstheme="minorHAnsi"/>
          <w:color w:val="006FC0"/>
          <w:spacing w:val="-1"/>
        </w:rPr>
        <w:t>al.</w:t>
      </w:r>
      <w:r w:rsidRPr="007C58B6">
        <w:rPr>
          <w:rFonts w:asciiTheme="minorHAnsi" w:hAnsiTheme="minorHAnsi" w:cstheme="minorHAnsi"/>
          <w:color w:val="006FC0"/>
          <w:spacing w:val="-9"/>
        </w:rPr>
        <w:t xml:space="preserve"> </w:t>
      </w:r>
      <w:r w:rsidRPr="007C58B6">
        <w:rPr>
          <w:rFonts w:asciiTheme="minorHAnsi" w:hAnsiTheme="minorHAnsi" w:cstheme="minorHAnsi"/>
          <w:color w:val="006FC0"/>
          <w:spacing w:val="-1"/>
        </w:rPr>
        <w:t>(2017)</w:t>
      </w:r>
      <w:r w:rsidRPr="007C58B6">
        <w:rPr>
          <w:rFonts w:asciiTheme="minorHAnsi" w:hAnsiTheme="minorHAnsi" w:cstheme="minorHAnsi"/>
          <w:color w:val="006FC0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extra-urban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places,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according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which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bike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tourists’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needs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terms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safety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suitability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cycling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are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most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important.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By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contrast,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likelihood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use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urban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destinations increases (+4.7%), when the availability of commercial services has a marginal raise in 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importance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cycling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travellers</w:t>
      </w:r>
      <w:proofErr w:type="spellEnd"/>
      <w:r w:rsidRPr="007C58B6">
        <w:rPr>
          <w:rFonts w:asciiTheme="minorHAnsi" w:hAnsiTheme="minorHAnsi" w:cstheme="minorHAnsi"/>
        </w:rPr>
        <w:t>.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probability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gain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4.3%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choice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using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public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transport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is,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instead,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displayed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when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existence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bike-related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services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on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roads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become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more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relevant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bikers.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Thus,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choice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multimodal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travel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solutions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is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often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related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with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supply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other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services;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example,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Behrendt</w:t>
      </w:r>
      <w:r w:rsidRPr="007C58B6">
        <w:rPr>
          <w:rFonts w:asciiTheme="minorHAnsi" w:hAnsiTheme="minorHAnsi" w:cstheme="minorHAnsi"/>
          <w:color w:val="006FC0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(2016</w:t>
      </w:r>
      <w:r w:rsidRPr="007C58B6">
        <w:rPr>
          <w:rFonts w:asciiTheme="minorHAnsi" w:hAnsiTheme="minorHAnsi" w:cstheme="minorHAnsi"/>
        </w:rPr>
        <w:t>) identified a connection between the availability of smart services and the use of public transport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systems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by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bikers.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Regarding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accommodation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features,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both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choices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(destination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transport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means),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raising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importance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bike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recovery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by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one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point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generates,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respectively,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gain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by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3.7%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2.9%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terms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probability.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This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finding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has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two-fold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potential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explanation.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On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one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hand,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staying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facilities</w:t>
      </w:r>
    </w:p>
    <w:p w14:paraId="27444D43" w14:textId="77777777" w:rsidR="000F015F" w:rsidRPr="007C58B6" w:rsidRDefault="000F015F">
      <w:pPr>
        <w:spacing w:line="276" w:lineRule="auto"/>
        <w:jc w:val="both"/>
        <w:rPr>
          <w:rFonts w:asciiTheme="minorHAnsi" w:hAnsiTheme="minorHAnsi" w:cstheme="minorHAnsi"/>
        </w:rPr>
        <w:sectPr w:rsidR="000F015F" w:rsidRPr="007C58B6">
          <w:pgSz w:w="11910" w:h="16840"/>
          <w:pgMar w:top="1300" w:right="60" w:bottom="1180" w:left="0" w:header="0" w:footer="989" w:gutter="0"/>
          <w:cols w:space="720"/>
        </w:sectPr>
      </w:pPr>
    </w:p>
    <w:p w14:paraId="0254DE28" w14:textId="77777777" w:rsidR="000F015F" w:rsidRPr="007C58B6" w:rsidRDefault="00000000">
      <w:pPr>
        <w:pStyle w:val="BodyText"/>
        <w:spacing w:before="79" w:line="276" w:lineRule="auto"/>
        <w:ind w:left="852" w:right="783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lastRenderedPageBreak/>
        <w:t>where bikes are safeguarded from theft is fairly a booster for the choice of urban areas, where criminality is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higher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than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in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extra-urban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places.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According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Bicycle</w:t>
      </w:r>
      <w:r w:rsidRPr="007C58B6">
        <w:rPr>
          <w:rFonts w:asciiTheme="minorHAnsi" w:hAnsiTheme="minorHAnsi" w:cstheme="minorHAnsi"/>
          <w:color w:val="006FC0"/>
          <w:spacing w:val="-9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City</w:t>
      </w:r>
      <w:r w:rsidRPr="007C58B6">
        <w:rPr>
          <w:rFonts w:asciiTheme="minorHAnsi" w:hAnsiTheme="minorHAnsi" w:cstheme="minorHAnsi"/>
          <w:color w:val="006FC0"/>
          <w:spacing w:val="-12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Index</w:t>
      </w:r>
      <w:r w:rsidRPr="007C58B6">
        <w:rPr>
          <w:rFonts w:asciiTheme="minorHAnsi" w:hAnsiTheme="minorHAnsi" w:cstheme="minorHAnsi"/>
          <w:color w:val="006FC0"/>
          <w:spacing w:val="-10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(2019</w:t>
      </w:r>
      <w:r w:rsidRPr="007C58B6">
        <w:rPr>
          <w:rFonts w:asciiTheme="minorHAnsi" w:hAnsiTheme="minorHAnsi" w:cstheme="minorHAnsi"/>
        </w:rPr>
        <w:t>),</w:t>
      </w:r>
      <w:r w:rsidRPr="007C58B6">
        <w:rPr>
          <w:rFonts w:asciiTheme="minorHAnsi" w:hAnsiTheme="minorHAnsi" w:cstheme="minorHAnsi"/>
          <w:spacing w:val="-15"/>
        </w:rPr>
        <w:t xml:space="preserve"> </w:t>
      </w:r>
      <w:r w:rsidRPr="007C58B6">
        <w:rPr>
          <w:rFonts w:asciiTheme="minorHAnsi" w:hAnsiTheme="minorHAnsi" w:cstheme="minorHAnsi"/>
        </w:rPr>
        <w:t>among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best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performing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cities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in terms of theft score, some of them are typical bike tourism destinations, such as Barcelona, Strasbourg,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Copenhagen, and Paris.</w:t>
      </w:r>
      <w:r w:rsidRPr="007C58B6">
        <w:rPr>
          <w:rFonts w:asciiTheme="minorHAnsi" w:hAnsiTheme="minorHAnsi" w:cstheme="minorHAnsi"/>
          <w:position w:val="5"/>
        </w:rPr>
        <w:t xml:space="preserve">1 </w:t>
      </w:r>
      <w:r w:rsidRPr="007C58B6">
        <w:rPr>
          <w:rFonts w:asciiTheme="minorHAnsi" w:hAnsiTheme="minorHAnsi" w:cstheme="minorHAnsi"/>
        </w:rPr>
        <w:t>On the other hand, if bike tourists decide to take a day off from cycling and they do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not use private cars (e.g., getting bikes on board), then their own bicycles should be properly looked after by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B&amp;Bs or hotels. Lastly, the relative importance of tourism support services by accommodation managers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negatively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correlates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with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choice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public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transport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intra-destination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travels.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estimated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probability loss is by 3.6%, and it might be explained by the extent of information gathered in advance by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tourists. Following what found by </w:t>
      </w:r>
      <w:r w:rsidRPr="007C58B6">
        <w:rPr>
          <w:rFonts w:asciiTheme="minorHAnsi" w:hAnsiTheme="minorHAnsi" w:cstheme="minorHAnsi"/>
          <w:color w:val="006FC0"/>
        </w:rPr>
        <w:t>Le-</w:t>
      </w:r>
      <w:proofErr w:type="spellStart"/>
      <w:r w:rsidRPr="007C58B6">
        <w:rPr>
          <w:rFonts w:asciiTheme="minorHAnsi" w:hAnsiTheme="minorHAnsi" w:cstheme="minorHAnsi"/>
          <w:color w:val="006FC0"/>
        </w:rPr>
        <w:t>Klähn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et al. (2014)</w:t>
      </w:r>
      <w:r w:rsidRPr="007C58B6">
        <w:rPr>
          <w:rFonts w:asciiTheme="minorHAnsi" w:hAnsiTheme="minorHAnsi" w:cstheme="minorHAnsi"/>
        </w:rPr>
        <w:t>, besides collecting info, bike tourists in this Italian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sample tend to plan itineraries and buy public transport tickets before departure, thus being provided with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such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services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by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destination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managers is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rather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irrelevant.</w:t>
      </w:r>
    </w:p>
    <w:p w14:paraId="0CDB5DB4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56A68C92" w14:textId="77777777" w:rsidR="000F015F" w:rsidRPr="007C58B6" w:rsidRDefault="000F015F">
      <w:pPr>
        <w:pStyle w:val="BodyText"/>
        <w:spacing w:before="6"/>
        <w:rPr>
          <w:rFonts w:asciiTheme="minorHAnsi" w:hAnsiTheme="minorHAnsi" w:cstheme="minorHAnsi"/>
        </w:rPr>
      </w:pPr>
    </w:p>
    <w:p w14:paraId="4E6BA721" w14:textId="77777777" w:rsidR="000F015F" w:rsidRPr="007C58B6" w:rsidRDefault="00000000">
      <w:pPr>
        <w:pStyle w:val="Heading1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5.</w:t>
      </w:r>
      <w:r w:rsidRPr="007C58B6">
        <w:rPr>
          <w:rFonts w:asciiTheme="minorHAnsi" w:hAnsiTheme="minorHAnsi" w:cstheme="minorHAnsi"/>
          <w:spacing w:val="79"/>
        </w:rPr>
        <w:t xml:space="preserve"> </w:t>
      </w:r>
      <w:r w:rsidRPr="007C58B6">
        <w:rPr>
          <w:rFonts w:asciiTheme="minorHAnsi" w:hAnsiTheme="minorHAnsi" w:cstheme="minorHAnsi"/>
        </w:rPr>
        <w:t>Conclusions</w:t>
      </w:r>
    </w:p>
    <w:p w14:paraId="12F76F56" w14:textId="77777777" w:rsidR="000F015F" w:rsidRPr="007C58B6" w:rsidRDefault="000F015F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3977019F" w14:textId="77777777" w:rsidR="000F015F" w:rsidRPr="007C58B6" w:rsidRDefault="00000000">
      <w:pPr>
        <w:pStyle w:val="BodyText"/>
        <w:spacing w:line="276" w:lineRule="auto"/>
        <w:ind w:left="852" w:right="782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According to the philosophy of slow travelling, city bike tourism experiences not only allow to achieve more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environmental sustainability but also to achieve higher utility by enjoying urban landscapes and attractions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(</w:t>
      </w:r>
      <w:proofErr w:type="spellStart"/>
      <w:r w:rsidRPr="007C58B6">
        <w:rPr>
          <w:rFonts w:asciiTheme="minorHAnsi" w:hAnsiTheme="minorHAnsi" w:cstheme="minorHAnsi"/>
          <w:color w:val="006FC0"/>
        </w:rPr>
        <w:t>Procopiuk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et al., 2020; </w:t>
      </w:r>
      <w:proofErr w:type="spellStart"/>
      <w:r w:rsidRPr="007C58B6">
        <w:rPr>
          <w:rFonts w:asciiTheme="minorHAnsi" w:hAnsiTheme="minorHAnsi" w:cstheme="minorHAnsi"/>
          <w:color w:val="006FC0"/>
        </w:rPr>
        <w:t>Fullagar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et al., 2012; </w:t>
      </w:r>
      <w:proofErr w:type="spellStart"/>
      <w:r w:rsidRPr="007C58B6">
        <w:rPr>
          <w:rFonts w:asciiTheme="minorHAnsi" w:hAnsiTheme="minorHAnsi" w:cstheme="minorHAnsi"/>
          <w:color w:val="006FC0"/>
        </w:rPr>
        <w:t>Pucher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et al., 2010; Dickinson &amp; </w:t>
      </w:r>
      <w:proofErr w:type="spellStart"/>
      <w:r w:rsidRPr="007C58B6">
        <w:rPr>
          <w:rFonts w:asciiTheme="minorHAnsi" w:hAnsiTheme="minorHAnsi" w:cstheme="minorHAnsi"/>
          <w:color w:val="006FC0"/>
        </w:rPr>
        <w:t>Lumsdon</w:t>
      </w:r>
      <w:proofErr w:type="spellEnd"/>
      <w:r w:rsidRPr="007C58B6">
        <w:rPr>
          <w:rFonts w:asciiTheme="minorHAnsi" w:hAnsiTheme="minorHAnsi" w:cstheme="minorHAnsi"/>
          <w:color w:val="006FC0"/>
        </w:rPr>
        <w:t>, 2010</w:t>
      </w:r>
      <w:r w:rsidRPr="007C58B6">
        <w:rPr>
          <w:rFonts w:asciiTheme="minorHAnsi" w:hAnsiTheme="minorHAnsi" w:cstheme="minorHAnsi"/>
        </w:rPr>
        <w:t>). Under this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framework,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extent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at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what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public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transport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is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compatible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with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urban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tourism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experiences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using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bikes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has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not been sufficiently explored yet. To contribute to fill in that gap, the focus of this paper is Italy as being a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country where the use of bikes for tourism purposes has strikingly grown in the last years. With the aim 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envisaging policies to foster both the choice of urban destinations and the use of public transport by bike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tourists, the linkage between those two choices was investigated. As a novelty of the current research with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respect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scant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previous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studies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about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cycling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tourism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Italy,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besides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socio-demographic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travel-related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aspects,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the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correlation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of</w:t>
      </w:r>
      <w:r w:rsidRPr="007C58B6">
        <w:rPr>
          <w:rFonts w:asciiTheme="minorHAnsi" w:hAnsiTheme="minorHAnsi" w:cstheme="minorHAnsi"/>
          <w:spacing w:val="-15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the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two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choices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has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been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studied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by</w:t>
      </w:r>
      <w:r w:rsidRPr="007C58B6">
        <w:rPr>
          <w:rFonts w:asciiTheme="minorHAnsi" w:hAnsiTheme="minorHAnsi" w:cstheme="minorHAnsi"/>
          <w:spacing w:val="-14"/>
        </w:rPr>
        <w:t xml:space="preserve"> </w:t>
      </w:r>
      <w:r w:rsidRPr="007C58B6">
        <w:rPr>
          <w:rFonts w:asciiTheme="minorHAnsi" w:hAnsiTheme="minorHAnsi" w:cstheme="minorHAnsi"/>
        </w:rPr>
        <w:t>incorporating</w:t>
      </w:r>
      <w:r w:rsidRPr="007C58B6">
        <w:rPr>
          <w:rFonts w:asciiTheme="minorHAnsi" w:hAnsiTheme="minorHAnsi" w:cstheme="minorHAnsi"/>
          <w:spacing w:val="-14"/>
        </w:rPr>
        <w:t xml:space="preserve"> </w:t>
      </w:r>
      <w:r w:rsidRPr="007C58B6">
        <w:rPr>
          <w:rFonts w:asciiTheme="minorHAnsi" w:hAnsiTheme="minorHAnsi" w:cstheme="minorHAnsi"/>
        </w:rPr>
        <w:t>individual-specific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factors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related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importance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cycling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conditions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bike-friendly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accommodations.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Since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data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were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collected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by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-47"/>
        </w:rPr>
        <w:t xml:space="preserve"> </w:t>
      </w:r>
      <w:r w:rsidRPr="007C58B6">
        <w:rPr>
          <w:rFonts w:asciiTheme="minorHAnsi" w:hAnsiTheme="minorHAnsi" w:cstheme="minorHAnsi"/>
        </w:rPr>
        <w:t>national survey conducted before the Covid-19 pandemic (early 2020), the results in the field of sustainable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transport in tourism are of prospective relevance, as the sampled responses are not affected by risk-driven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perceptions about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travelling.</w:t>
      </w:r>
    </w:p>
    <w:p w14:paraId="25860043" w14:textId="77777777" w:rsidR="000F015F" w:rsidRPr="007C58B6" w:rsidRDefault="000F015F">
      <w:pPr>
        <w:pStyle w:val="BodyText"/>
        <w:spacing w:before="2"/>
        <w:rPr>
          <w:rFonts w:asciiTheme="minorHAnsi" w:hAnsiTheme="minorHAnsi" w:cstheme="minorHAnsi"/>
        </w:rPr>
      </w:pPr>
    </w:p>
    <w:p w14:paraId="20C4D977" w14:textId="77777777" w:rsidR="000F015F" w:rsidRPr="007C58B6" w:rsidRDefault="00000000">
      <w:pPr>
        <w:pStyle w:val="BodyText"/>
        <w:spacing w:line="276" w:lineRule="auto"/>
        <w:ind w:left="852" w:right="782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First of all, there is a positive and significant correlation between unobserved factors affecting the choices 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visiting cities during cycling holidays and of using public transport to connect intra-destination places. This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overall finding confirms that also in Italy tourism movement patterns and transport mode choices are linked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(</w:t>
      </w:r>
      <w:r w:rsidRPr="007C58B6">
        <w:rPr>
          <w:rFonts w:asciiTheme="minorHAnsi" w:hAnsiTheme="minorHAnsi" w:cstheme="minorHAnsi"/>
          <w:color w:val="006FC0"/>
          <w:spacing w:val="-1"/>
        </w:rPr>
        <w:t>Le-</w:t>
      </w:r>
      <w:proofErr w:type="spellStart"/>
      <w:r w:rsidRPr="007C58B6">
        <w:rPr>
          <w:rFonts w:asciiTheme="minorHAnsi" w:hAnsiTheme="minorHAnsi" w:cstheme="minorHAnsi"/>
          <w:color w:val="006FC0"/>
          <w:spacing w:val="-1"/>
        </w:rPr>
        <w:t>Klähn</w:t>
      </w:r>
      <w:proofErr w:type="spellEnd"/>
      <w:r w:rsidRPr="007C58B6">
        <w:rPr>
          <w:rFonts w:asciiTheme="minorHAnsi" w:hAnsiTheme="minorHAnsi" w:cstheme="minorHAnsi"/>
          <w:color w:val="006FC0"/>
          <w:spacing w:val="-11"/>
        </w:rPr>
        <w:t xml:space="preserve"> </w:t>
      </w:r>
      <w:r w:rsidRPr="007C58B6">
        <w:rPr>
          <w:rFonts w:asciiTheme="minorHAnsi" w:hAnsiTheme="minorHAnsi" w:cstheme="minorHAnsi"/>
          <w:color w:val="006FC0"/>
          <w:spacing w:val="-1"/>
        </w:rPr>
        <w:t>et</w:t>
      </w:r>
      <w:r w:rsidRPr="007C58B6">
        <w:rPr>
          <w:rFonts w:asciiTheme="minorHAnsi" w:hAnsiTheme="minorHAnsi" w:cstheme="minorHAnsi"/>
          <w:color w:val="006FC0"/>
          <w:spacing w:val="-10"/>
        </w:rPr>
        <w:t xml:space="preserve"> </w:t>
      </w:r>
      <w:r w:rsidRPr="007C58B6">
        <w:rPr>
          <w:rFonts w:asciiTheme="minorHAnsi" w:hAnsiTheme="minorHAnsi" w:cstheme="minorHAnsi"/>
          <w:color w:val="006FC0"/>
          <w:spacing w:val="-1"/>
        </w:rPr>
        <w:t>al.,</w:t>
      </w:r>
      <w:r w:rsidRPr="007C58B6">
        <w:rPr>
          <w:rFonts w:asciiTheme="minorHAnsi" w:hAnsiTheme="minorHAnsi" w:cstheme="minorHAnsi"/>
          <w:color w:val="006FC0"/>
          <w:spacing w:val="-10"/>
        </w:rPr>
        <w:t xml:space="preserve"> </w:t>
      </w:r>
      <w:r w:rsidRPr="007C58B6">
        <w:rPr>
          <w:rFonts w:asciiTheme="minorHAnsi" w:hAnsiTheme="minorHAnsi" w:cstheme="minorHAnsi"/>
          <w:color w:val="006FC0"/>
          <w:spacing w:val="-1"/>
        </w:rPr>
        <w:t>2015;</w:t>
      </w:r>
      <w:r w:rsidRPr="007C58B6">
        <w:rPr>
          <w:rFonts w:asciiTheme="minorHAnsi" w:hAnsiTheme="minorHAnsi" w:cstheme="minorHAnsi"/>
          <w:color w:val="006FC0"/>
          <w:spacing w:val="-11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6FC0"/>
          <w:spacing w:val="-1"/>
        </w:rPr>
        <w:t>Masiero</w:t>
      </w:r>
      <w:proofErr w:type="spellEnd"/>
      <w:r w:rsidRPr="007C58B6">
        <w:rPr>
          <w:rFonts w:asciiTheme="minorHAnsi" w:hAnsiTheme="minorHAnsi" w:cstheme="minorHAnsi"/>
          <w:color w:val="006FC0"/>
          <w:spacing w:val="-10"/>
        </w:rPr>
        <w:t xml:space="preserve"> </w:t>
      </w:r>
      <w:r w:rsidRPr="007C58B6">
        <w:rPr>
          <w:rFonts w:asciiTheme="minorHAnsi" w:hAnsiTheme="minorHAnsi" w:cstheme="minorHAnsi"/>
          <w:color w:val="006FC0"/>
          <w:spacing w:val="-1"/>
        </w:rPr>
        <w:t>&amp;</w:t>
      </w:r>
      <w:r w:rsidRPr="007C58B6">
        <w:rPr>
          <w:rFonts w:asciiTheme="minorHAnsi" w:hAnsiTheme="minorHAnsi" w:cstheme="minorHAnsi"/>
          <w:color w:val="006FC0"/>
          <w:spacing w:val="-11"/>
        </w:rPr>
        <w:t xml:space="preserve"> </w:t>
      </w:r>
      <w:r w:rsidRPr="007C58B6">
        <w:rPr>
          <w:rFonts w:asciiTheme="minorHAnsi" w:hAnsiTheme="minorHAnsi" w:cstheme="minorHAnsi"/>
          <w:color w:val="006FC0"/>
          <w:spacing w:val="-1"/>
        </w:rPr>
        <w:t>Zoltan,</w:t>
      </w:r>
      <w:r w:rsidRPr="007C58B6">
        <w:rPr>
          <w:rFonts w:asciiTheme="minorHAnsi" w:hAnsiTheme="minorHAnsi" w:cstheme="minorHAnsi"/>
          <w:color w:val="006FC0"/>
          <w:spacing w:val="-10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2013</w:t>
      </w:r>
      <w:r w:rsidRPr="007C58B6">
        <w:rPr>
          <w:rFonts w:asciiTheme="minorHAnsi" w:hAnsiTheme="minorHAnsi" w:cstheme="minorHAnsi"/>
        </w:rPr>
        <w:t>).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As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reported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earlier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studies,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visiting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urban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places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rather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than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extra-urban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destinations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is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a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choice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intrinsically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influenced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by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bike-related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daily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habits,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such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as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ownership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of city bikes, and the propensity to use bikes to run errands. Larger travel groups and longer stays are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compatible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with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city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tourism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experiences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well.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sampled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Italian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bike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tourists,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eventual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preference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visit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foreign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cities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(rather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than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Italy)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depends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on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country-specific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cultural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aspects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on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attention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devoted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bike.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fact,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it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is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widely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recognised</w:t>
      </w:r>
      <w:proofErr w:type="spellEnd"/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that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most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attracting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cities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bike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tourists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are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in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Northern-Central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countries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EU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(</w:t>
      </w:r>
      <w:proofErr w:type="spellStart"/>
      <w:r w:rsidRPr="007C58B6">
        <w:rPr>
          <w:rFonts w:asciiTheme="minorHAnsi" w:hAnsiTheme="minorHAnsi" w:cstheme="minorHAnsi"/>
          <w:color w:val="006FC0"/>
        </w:rPr>
        <w:t>Isnart-Legambiente</w:t>
      </w:r>
      <w:proofErr w:type="spellEnd"/>
      <w:r w:rsidRPr="007C58B6">
        <w:rPr>
          <w:rFonts w:asciiTheme="minorHAnsi" w:hAnsiTheme="minorHAnsi" w:cstheme="minorHAnsi"/>
          <w:color w:val="006FC0"/>
        </w:rPr>
        <w:t>,</w:t>
      </w:r>
      <w:r w:rsidRPr="007C58B6">
        <w:rPr>
          <w:rFonts w:asciiTheme="minorHAnsi" w:hAnsiTheme="minorHAnsi" w:cstheme="minorHAnsi"/>
          <w:color w:val="006FC0"/>
          <w:spacing w:val="-9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2019</w:t>
      </w:r>
      <w:r w:rsidRPr="007C58B6">
        <w:rPr>
          <w:rFonts w:asciiTheme="minorHAnsi" w:hAnsiTheme="minorHAnsi" w:cstheme="minorHAnsi"/>
        </w:rPr>
        <w:t>).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parallel,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our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results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confirmed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that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use of public transport for intra-destination travels is related to some characteristics of the travel, such as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longer daily trips by bike, the choice of B&amp;Bs (correlated with the bike tourists’ need of social connection and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slow-tourism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attitudes;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6FC0"/>
        </w:rPr>
        <w:t>Parkins</w:t>
      </w:r>
      <w:proofErr w:type="spellEnd"/>
      <w:r w:rsidRPr="007C58B6">
        <w:rPr>
          <w:rFonts w:asciiTheme="minorHAnsi" w:hAnsiTheme="minorHAnsi" w:cstheme="minorHAnsi"/>
          <w:color w:val="006FC0"/>
          <w:spacing w:val="-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&amp;</w:t>
      </w:r>
      <w:r w:rsidRPr="007C58B6">
        <w:rPr>
          <w:rFonts w:asciiTheme="minorHAnsi" w:hAnsiTheme="minorHAnsi" w:cstheme="minorHAnsi"/>
          <w:color w:val="006FC0"/>
          <w:spacing w:val="-3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Craig,</w:t>
      </w:r>
      <w:r w:rsidRPr="007C58B6">
        <w:rPr>
          <w:rFonts w:asciiTheme="minorHAnsi" w:hAnsiTheme="minorHAnsi" w:cstheme="minorHAnsi"/>
          <w:color w:val="006FC0"/>
          <w:spacing w:val="-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2006</w:t>
      </w:r>
      <w:r w:rsidRPr="007C58B6">
        <w:rPr>
          <w:rFonts w:asciiTheme="minorHAnsi" w:hAnsiTheme="minorHAnsi" w:cstheme="minorHAnsi"/>
        </w:rPr>
        <w:t>),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more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overnight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stays,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less expensive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holidays.</w:t>
      </w:r>
    </w:p>
    <w:p w14:paraId="3AD77CE1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77DE84A0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2E92D381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51C8CC8F" w14:textId="77777777" w:rsidR="000F015F" w:rsidRPr="007C58B6" w:rsidRDefault="00000000">
      <w:pPr>
        <w:pStyle w:val="BodyText"/>
        <w:spacing w:before="2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pict w14:anchorId="48C43F32">
          <v:rect id="_x0000_s2050" style="position:absolute;margin-left:70.95pt;margin-top:9.7pt;width:2in;height:.7pt;z-index:-15721984;mso-wrap-distance-left:0;mso-wrap-distance-right:0;mso-position-horizontal-relative:page" fillcolor="black" stroked="f">
            <w10:wrap type="topAndBottom" anchorx="page"/>
          </v:rect>
        </w:pict>
      </w:r>
    </w:p>
    <w:p w14:paraId="1F5C7BD8" w14:textId="77777777" w:rsidR="000F015F" w:rsidRPr="007C58B6" w:rsidRDefault="00000000">
      <w:pPr>
        <w:spacing w:before="90"/>
        <w:ind w:left="1418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w w:val="99"/>
        </w:rPr>
        <w:lastRenderedPageBreak/>
        <w:t>1</w:t>
      </w:r>
    </w:p>
    <w:p w14:paraId="3A07C48B" w14:textId="77777777" w:rsidR="000F015F" w:rsidRPr="007C58B6" w:rsidRDefault="000F015F">
      <w:pPr>
        <w:rPr>
          <w:rFonts w:asciiTheme="minorHAnsi" w:hAnsiTheme="minorHAnsi" w:cstheme="minorHAnsi"/>
        </w:rPr>
        <w:sectPr w:rsidR="000F015F" w:rsidRPr="007C58B6">
          <w:pgSz w:w="11910" w:h="16840"/>
          <w:pgMar w:top="1320" w:right="60" w:bottom="1180" w:left="0" w:header="0" w:footer="989" w:gutter="0"/>
          <w:cols w:space="720"/>
        </w:sectPr>
      </w:pPr>
    </w:p>
    <w:p w14:paraId="570BCF61" w14:textId="77777777" w:rsidR="000F015F" w:rsidRPr="007C58B6" w:rsidRDefault="00000000">
      <w:pPr>
        <w:pStyle w:val="BodyText"/>
        <w:spacing w:before="79" w:line="276" w:lineRule="auto"/>
        <w:ind w:left="852" w:right="783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lastRenderedPageBreak/>
        <w:t>As a further novelty, this study adds relevant insights on bike tourists’ preferences and needs. The inclusion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model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scores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given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by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tourists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importance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cycling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accommodation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features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revealed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 be a useful strategy to get more information on their choices, as well as to improve the goodness-of-fit 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 model itself. Conceivably, bike tourists who are more sensitive to road traffic would avoid visiting cities,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but the massive availability in urban places of tertiary-field activities, such as commercial services, is clearly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 attractive factor. More, the importance of bike-related services and of having own bikes looked after by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accommodation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hosts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seems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also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boost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use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multimodal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solutions.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sense,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perception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safety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care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felt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by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bike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tourists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might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provide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opportunity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greater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engagement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with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local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people,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culture,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places, as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pointed out, among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others, by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Dickinson</w:t>
      </w:r>
      <w:r w:rsidRPr="007C58B6">
        <w:rPr>
          <w:rFonts w:asciiTheme="minorHAnsi" w:hAnsiTheme="minorHAnsi" w:cstheme="minorHAnsi"/>
          <w:color w:val="006FC0"/>
          <w:spacing w:val="-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&amp;</w:t>
      </w:r>
      <w:r w:rsidRPr="007C58B6">
        <w:rPr>
          <w:rFonts w:asciiTheme="minorHAnsi" w:hAnsiTheme="minorHAnsi" w:cstheme="minorHAnsi"/>
          <w:color w:val="006FC0"/>
          <w:spacing w:val="-1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6FC0"/>
        </w:rPr>
        <w:t>Lumsdon</w:t>
      </w:r>
      <w:proofErr w:type="spellEnd"/>
      <w:r w:rsidRPr="007C58B6">
        <w:rPr>
          <w:rFonts w:asciiTheme="minorHAnsi" w:hAnsiTheme="minorHAnsi" w:cstheme="minorHAnsi"/>
          <w:color w:val="006FC0"/>
          <w:spacing w:val="-2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(2011)</w:t>
      </w:r>
      <w:r w:rsidRPr="007C58B6">
        <w:rPr>
          <w:rFonts w:asciiTheme="minorHAnsi" w:hAnsiTheme="minorHAnsi" w:cstheme="minorHAnsi"/>
          <w:color w:val="000081"/>
        </w:rPr>
        <w:t>.</w:t>
      </w:r>
    </w:p>
    <w:p w14:paraId="7B1F8FA1" w14:textId="77777777" w:rsidR="000F015F" w:rsidRPr="007C58B6" w:rsidRDefault="000F015F">
      <w:pPr>
        <w:pStyle w:val="BodyText"/>
        <w:spacing w:before="5"/>
        <w:rPr>
          <w:rFonts w:asciiTheme="minorHAnsi" w:hAnsiTheme="minorHAnsi" w:cstheme="minorHAnsi"/>
        </w:rPr>
      </w:pPr>
    </w:p>
    <w:p w14:paraId="04D61A10" w14:textId="77777777" w:rsidR="000F015F" w:rsidRPr="007C58B6" w:rsidRDefault="00000000">
      <w:pPr>
        <w:pStyle w:val="BodyText"/>
        <w:spacing w:line="276" w:lineRule="auto"/>
        <w:ind w:left="852" w:right="781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From a policy and managerial perspective, the present results provide insights about the interplay between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urban cycling tourism and transport mode choices for intra-destination movements. As for considerations at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 country level, Italy must keep investing into bike-friendly and attractive environments, especially in city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contexts.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Even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though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several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efforts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have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been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made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last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twenty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years,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also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by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Italy,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promote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cycling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(e.g., </w:t>
      </w:r>
      <w:r w:rsidRPr="007C58B6">
        <w:rPr>
          <w:rFonts w:asciiTheme="minorHAnsi" w:hAnsiTheme="minorHAnsi" w:cstheme="minorHAnsi"/>
          <w:color w:val="006FC0"/>
        </w:rPr>
        <w:t>Heinen et al., 2010</w:t>
      </w:r>
      <w:r w:rsidRPr="007C58B6">
        <w:rPr>
          <w:rFonts w:asciiTheme="minorHAnsi" w:hAnsiTheme="minorHAnsi" w:cstheme="minorHAnsi"/>
        </w:rPr>
        <w:t>), yet the findings highlight that more investments by policymakers and destination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managers are needed, for example to increase the investments in safe bike lanes, inter-modal solutions at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traffic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nodes,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Internet-based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mobility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supply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bike-related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services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different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spots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urban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areas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(</w:t>
      </w:r>
      <w:r w:rsidRPr="007C58B6">
        <w:rPr>
          <w:rFonts w:asciiTheme="minorHAnsi" w:hAnsiTheme="minorHAnsi" w:cstheme="minorHAnsi"/>
          <w:color w:val="006FC0"/>
        </w:rPr>
        <w:t>Behrendt, 2016</w:t>
      </w:r>
      <w:r w:rsidRPr="007C58B6">
        <w:rPr>
          <w:rFonts w:asciiTheme="minorHAnsi" w:hAnsiTheme="minorHAnsi" w:cstheme="minorHAnsi"/>
        </w:rPr>
        <w:t xml:space="preserve">). According to the well-known </w:t>
      </w:r>
      <w:proofErr w:type="spellStart"/>
      <w:r w:rsidRPr="007C58B6">
        <w:rPr>
          <w:rFonts w:asciiTheme="minorHAnsi" w:hAnsiTheme="minorHAnsi" w:cstheme="minorHAnsi"/>
          <w:color w:val="006FC0"/>
        </w:rPr>
        <w:t>Miossec</w:t>
      </w:r>
      <w:proofErr w:type="spellEnd"/>
      <w:r w:rsidRPr="007C58B6">
        <w:rPr>
          <w:rFonts w:asciiTheme="minorHAnsi" w:hAnsiTheme="minorHAnsi" w:cstheme="minorHAnsi"/>
          <w:color w:val="006FC0"/>
        </w:rPr>
        <w:t xml:space="preserve"> (1977)</w:t>
      </w:r>
      <w:r w:rsidRPr="007C58B6">
        <w:rPr>
          <w:rFonts w:asciiTheme="minorHAnsi" w:hAnsiTheme="minorHAnsi" w:cstheme="minorHAnsi"/>
        </w:rPr>
        <w:t>’s model of touristic space theory, it is more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likely to see urban destinations developing in terms of both attractiveness and sustainability if they are more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connected by public transport systems, therefore sustainable urban mobility plans (SUMPs) should explicitly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include aspects of tourism. More, promotional marketing campaigns – based on the evidence of a correlation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between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city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bike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tourism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intra-destination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use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public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transport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–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influence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intention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visit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city,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e.g.,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by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providing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bike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tourists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with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dedicated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maps,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integrated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fares/bike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card,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sharing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services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(</w:t>
      </w:r>
      <w:proofErr w:type="spellStart"/>
      <w:r w:rsidRPr="007C58B6">
        <w:rPr>
          <w:rFonts w:asciiTheme="minorHAnsi" w:hAnsiTheme="minorHAnsi" w:cstheme="minorHAnsi"/>
          <w:color w:val="006FC0"/>
        </w:rPr>
        <w:t>Mundet</w:t>
      </w:r>
      <w:proofErr w:type="spellEnd"/>
      <w:r w:rsidRPr="007C58B6">
        <w:rPr>
          <w:rFonts w:asciiTheme="minorHAnsi" w:hAnsiTheme="minorHAnsi" w:cstheme="minorHAnsi"/>
          <w:color w:val="006FC0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et</w:t>
      </w:r>
      <w:r w:rsidRPr="007C58B6">
        <w:rPr>
          <w:rFonts w:asciiTheme="minorHAnsi" w:hAnsiTheme="minorHAnsi" w:cstheme="minorHAnsi"/>
          <w:color w:val="006FC0"/>
          <w:spacing w:val="-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al., 2022;</w:t>
      </w:r>
      <w:r w:rsidRPr="007C58B6">
        <w:rPr>
          <w:rFonts w:asciiTheme="minorHAnsi" w:hAnsiTheme="minorHAnsi" w:cstheme="minorHAnsi"/>
          <w:color w:val="006FC0"/>
          <w:spacing w:val="-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Kim</w:t>
      </w:r>
      <w:r w:rsidRPr="007C58B6">
        <w:rPr>
          <w:rFonts w:asciiTheme="minorHAnsi" w:hAnsiTheme="minorHAnsi" w:cstheme="minorHAnsi"/>
          <w:color w:val="006FC0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et</w:t>
      </w:r>
      <w:r w:rsidRPr="007C58B6">
        <w:rPr>
          <w:rFonts w:asciiTheme="minorHAnsi" w:hAnsiTheme="minorHAnsi" w:cstheme="minorHAnsi"/>
          <w:color w:val="006FC0"/>
          <w:spacing w:val="-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al.,</w:t>
      </w:r>
      <w:r w:rsidRPr="007C58B6">
        <w:rPr>
          <w:rFonts w:asciiTheme="minorHAnsi" w:hAnsiTheme="minorHAnsi" w:cstheme="minorHAnsi"/>
          <w:color w:val="006FC0"/>
          <w:spacing w:val="-1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2019</w:t>
      </w:r>
      <w:r w:rsidRPr="007C58B6">
        <w:rPr>
          <w:rFonts w:asciiTheme="minorHAnsi" w:hAnsiTheme="minorHAnsi" w:cstheme="minorHAnsi"/>
        </w:rPr>
        <w:t>).</w:t>
      </w:r>
    </w:p>
    <w:p w14:paraId="24B293FB" w14:textId="77777777" w:rsidR="000F015F" w:rsidRPr="007C58B6" w:rsidRDefault="000F015F">
      <w:pPr>
        <w:pStyle w:val="BodyText"/>
        <w:spacing w:before="2"/>
        <w:rPr>
          <w:rFonts w:asciiTheme="minorHAnsi" w:hAnsiTheme="minorHAnsi" w:cstheme="minorHAnsi"/>
        </w:rPr>
      </w:pPr>
    </w:p>
    <w:p w14:paraId="71E3D88D" w14:textId="77777777" w:rsidR="000F015F" w:rsidRPr="007C58B6" w:rsidRDefault="00000000">
      <w:pPr>
        <w:pStyle w:val="BodyText"/>
        <w:spacing w:line="276" w:lineRule="auto"/>
        <w:ind w:left="852" w:right="781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Clearly, this research has some limitations, and it could be improved in different directions. Firstly, 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collected data refer to bike tourists living in a single country, thus the comparison with other cultural 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geographical contexts would support the current findings. Moreover, when it comes to urban tourism, in this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paper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there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is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not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distinction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between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large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overcrowded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art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historical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cities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(e.g.,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Rome)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medium-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sized cities that might already have a more efficient infrastructure for cycling routes, therefore differentiated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policies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should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be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claimed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urban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contexts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with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various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cycling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endowments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bike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tourism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attractiveness. Secondly, the analysis focused on two joint choices only, and other potential decisions about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cycling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holidays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could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give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further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explanations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regarding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bike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tourists’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preferences.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Thirdly,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underlining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survey does not cover additional questions about sustainable habits in general, such as daily </w:t>
      </w:r>
      <w:proofErr w:type="spellStart"/>
      <w:r w:rsidRPr="007C58B6">
        <w:rPr>
          <w:rFonts w:asciiTheme="minorHAnsi" w:hAnsiTheme="minorHAnsi" w:cstheme="minorHAnsi"/>
        </w:rPr>
        <w:t>behaviours</w:t>
      </w:r>
      <w:proofErr w:type="spellEnd"/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related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food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nutrition,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waste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disposal,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car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ownership,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ethics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issues.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Further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research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efforts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this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direction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could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provide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wider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perspective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on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bikers’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personality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on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way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attract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them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at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urban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destination,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combining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economic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income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coming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from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tourism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with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environmental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social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sustainability.</w:t>
      </w:r>
    </w:p>
    <w:p w14:paraId="4CF7874B" w14:textId="77777777" w:rsidR="000F015F" w:rsidRPr="007C58B6" w:rsidRDefault="000F015F">
      <w:pPr>
        <w:spacing w:line="276" w:lineRule="auto"/>
        <w:jc w:val="both"/>
        <w:rPr>
          <w:rFonts w:asciiTheme="minorHAnsi" w:hAnsiTheme="minorHAnsi" w:cstheme="minorHAnsi"/>
        </w:rPr>
        <w:sectPr w:rsidR="000F015F" w:rsidRPr="007C58B6">
          <w:pgSz w:w="11910" w:h="16840"/>
          <w:pgMar w:top="1320" w:right="60" w:bottom="1180" w:left="0" w:header="0" w:footer="989" w:gutter="0"/>
          <w:cols w:space="720"/>
        </w:sectPr>
      </w:pPr>
    </w:p>
    <w:p w14:paraId="4F0E1BA4" w14:textId="77777777" w:rsidR="000F015F" w:rsidRPr="007C58B6" w:rsidRDefault="00000000">
      <w:pPr>
        <w:pStyle w:val="Heading1"/>
        <w:spacing w:before="79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lastRenderedPageBreak/>
        <w:t>APPENDIX</w:t>
      </w:r>
    </w:p>
    <w:p w14:paraId="6B4742C9" w14:textId="77777777" w:rsidR="000F015F" w:rsidRPr="007C58B6" w:rsidRDefault="000F015F">
      <w:pPr>
        <w:pStyle w:val="BodyText"/>
        <w:rPr>
          <w:rFonts w:asciiTheme="minorHAnsi" w:hAnsiTheme="minorHAnsi" w:cstheme="minorHAnsi"/>
          <w:b/>
        </w:rPr>
      </w:pPr>
    </w:p>
    <w:p w14:paraId="27D9FB8D" w14:textId="77777777" w:rsidR="000F015F" w:rsidRPr="007C58B6" w:rsidRDefault="00000000">
      <w:pPr>
        <w:spacing w:line="304" w:lineRule="auto"/>
        <w:ind w:left="852" w:right="784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Marginal</w:t>
      </w:r>
      <w:r w:rsidRPr="007C58B6">
        <w:rPr>
          <w:rFonts w:asciiTheme="minorHAnsi" w:hAnsiTheme="minorHAnsi" w:cstheme="minorHAnsi"/>
          <w:spacing w:val="8"/>
        </w:rPr>
        <w:t xml:space="preserve"> </w:t>
      </w:r>
      <w:r w:rsidRPr="007C58B6">
        <w:rPr>
          <w:rFonts w:asciiTheme="minorHAnsi" w:hAnsiTheme="minorHAnsi" w:cstheme="minorHAnsi"/>
        </w:rPr>
        <w:t>effects</w:t>
      </w:r>
      <w:r w:rsidRPr="007C58B6">
        <w:rPr>
          <w:rFonts w:asciiTheme="minorHAnsi" w:hAnsiTheme="minorHAnsi" w:cstheme="minorHAnsi"/>
          <w:spacing w:val="7"/>
        </w:rPr>
        <w:t xml:space="preserve"> </w:t>
      </w:r>
      <w:r w:rsidRPr="007C58B6">
        <w:rPr>
          <w:rFonts w:asciiTheme="minorHAnsi" w:hAnsiTheme="minorHAnsi" w:cstheme="minorHAnsi"/>
        </w:rPr>
        <w:t>are</w:t>
      </w:r>
      <w:r w:rsidRPr="007C58B6">
        <w:rPr>
          <w:rFonts w:asciiTheme="minorHAnsi" w:hAnsiTheme="minorHAnsi" w:cstheme="minorHAnsi"/>
          <w:spacing w:val="8"/>
        </w:rPr>
        <w:t xml:space="preserve"> </w:t>
      </w:r>
      <w:r w:rsidRPr="007C58B6">
        <w:rPr>
          <w:rFonts w:asciiTheme="minorHAnsi" w:hAnsiTheme="minorHAnsi" w:cstheme="minorHAnsi"/>
        </w:rPr>
        <w:t>calculated</w:t>
      </w:r>
      <w:r w:rsidRPr="007C58B6">
        <w:rPr>
          <w:rFonts w:asciiTheme="minorHAnsi" w:hAnsiTheme="minorHAnsi" w:cstheme="minorHAnsi"/>
          <w:spacing w:val="9"/>
        </w:rPr>
        <w:t xml:space="preserve"> </w:t>
      </w:r>
      <w:r w:rsidRPr="007C58B6">
        <w:rPr>
          <w:rFonts w:asciiTheme="minorHAnsi" w:hAnsiTheme="minorHAnsi" w:cstheme="minorHAnsi"/>
        </w:rPr>
        <w:t>by</w:t>
      </w:r>
      <w:r w:rsidRPr="007C58B6">
        <w:rPr>
          <w:rFonts w:asciiTheme="minorHAnsi" w:hAnsiTheme="minorHAnsi" w:cstheme="minorHAnsi"/>
          <w:spacing w:val="8"/>
        </w:rPr>
        <w:t xml:space="preserve"> </w:t>
      </w:r>
      <w:r w:rsidRPr="007C58B6">
        <w:rPr>
          <w:rFonts w:asciiTheme="minorHAnsi" w:hAnsiTheme="minorHAnsi" w:cstheme="minorHAnsi"/>
        </w:rPr>
        <w:t>using</w:t>
      </w:r>
      <w:r w:rsidRPr="007C58B6">
        <w:rPr>
          <w:rFonts w:asciiTheme="minorHAnsi" w:hAnsiTheme="minorHAnsi" w:cstheme="minorHAnsi"/>
          <w:spacing w:val="7"/>
        </w:rPr>
        <w:t xml:space="preserve"> </w:t>
      </w:r>
      <w:r w:rsidRPr="007C58B6">
        <w:rPr>
          <w:rFonts w:asciiTheme="minorHAnsi" w:hAnsiTheme="minorHAnsi" w:cstheme="minorHAnsi"/>
        </w:rPr>
        <w:t>conditional</w:t>
      </w:r>
      <w:r w:rsidRPr="007C58B6">
        <w:rPr>
          <w:rFonts w:asciiTheme="minorHAnsi" w:hAnsiTheme="minorHAnsi" w:cstheme="minorHAnsi"/>
          <w:spacing w:val="8"/>
        </w:rPr>
        <w:t xml:space="preserve"> </w:t>
      </w:r>
      <w:r w:rsidRPr="007C58B6">
        <w:rPr>
          <w:rFonts w:asciiTheme="minorHAnsi" w:hAnsiTheme="minorHAnsi" w:cstheme="minorHAnsi"/>
        </w:rPr>
        <w:t>expected</w:t>
      </w:r>
      <w:r w:rsidRPr="007C58B6">
        <w:rPr>
          <w:rFonts w:asciiTheme="minorHAnsi" w:hAnsiTheme="minorHAnsi" w:cstheme="minorHAnsi"/>
          <w:spacing w:val="7"/>
        </w:rPr>
        <w:t xml:space="preserve"> </w:t>
      </w:r>
      <w:r w:rsidRPr="007C58B6">
        <w:rPr>
          <w:rFonts w:asciiTheme="minorHAnsi" w:hAnsiTheme="minorHAnsi" w:cstheme="minorHAnsi"/>
        </w:rPr>
        <w:t>values,</w:t>
      </w:r>
      <w:r w:rsidRPr="007C58B6">
        <w:rPr>
          <w:rFonts w:asciiTheme="minorHAnsi" w:hAnsiTheme="minorHAnsi" w:cstheme="minorHAnsi"/>
          <w:spacing w:val="7"/>
        </w:rPr>
        <w:t xml:space="preserve"> </w:t>
      </w:r>
      <w:r w:rsidRPr="007C58B6">
        <w:rPr>
          <w:rFonts w:asciiTheme="minorHAnsi" w:hAnsiTheme="minorHAnsi" w:cstheme="minorHAnsi"/>
        </w:rPr>
        <w:t>as</w:t>
      </w:r>
      <w:r w:rsidRPr="007C58B6">
        <w:rPr>
          <w:rFonts w:asciiTheme="minorHAnsi" w:hAnsiTheme="minorHAnsi" w:cstheme="minorHAnsi"/>
          <w:spacing w:val="7"/>
        </w:rPr>
        <w:t xml:space="preserve"> </w:t>
      </w:r>
      <w:r w:rsidRPr="007C58B6">
        <w:rPr>
          <w:rFonts w:asciiTheme="minorHAnsi" w:hAnsiTheme="minorHAnsi" w:cstheme="minorHAnsi"/>
        </w:rPr>
        <w:t>follows:</w:t>
      </w:r>
      <w:r w:rsidRPr="007C58B6">
        <w:rPr>
          <w:rFonts w:asciiTheme="minorHAnsi" w:hAnsiTheme="minorHAnsi" w:cstheme="minorHAnsi"/>
          <w:spacing w:val="16"/>
        </w:rPr>
        <w:t xml:space="preserve"> </w:t>
      </w:r>
      <w:r w:rsidRPr="007C58B6">
        <w:rPr>
          <w:rFonts w:ascii="Cambria Math" w:eastAsia="Cambria Math" w:hAnsi="Cambria Math" w:cs="Cambria Math"/>
        </w:rPr>
        <w:t>𝐸</w:t>
      </w:r>
      <w:r w:rsidRPr="007C58B6">
        <w:rPr>
          <w:rFonts w:asciiTheme="minorHAnsi" w:eastAsia="Cambria Math" w:hAnsiTheme="minorHAnsi" w:cstheme="minorHAnsi"/>
          <w:position w:val="1"/>
        </w:rPr>
        <w:t>[</w:t>
      </w:r>
      <w:r w:rsidRPr="007C58B6">
        <w:rPr>
          <w:rFonts w:ascii="Cambria Math" w:eastAsia="Cambria Math" w:hAnsi="Cambria Math" w:cs="Cambria Math"/>
        </w:rPr>
        <w:t>𝑦</w:t>
      </w:r>
      <w:r w:rsidRPr="007C58B6">
        <w:rPr>
          <w:rFonts w:ascii="Cambria Math" w:eastAsia="Cambria Math" w:hAnsi="Cambria Math" w:cs="Cambria Math"/>
          <w:vertAlign w:val="subscript"/>
        </w:rPr>
        <w:t>𝑚</w:t>
      </w:r>
      <w:r w:rsidRPr="007C58B6">
        <w:rPr>
          <w:rFonts w:asciiTheme="minorHAnsi" w:eastAsia="Cambria Math" w:hAnsiTheme="minorHAnsi" w:cstheme="minorHAnsi"/>
        </w:rPr>
        <w:t>|</w:t>
      </w:r>
      <w:r w:rsidRPr="007C58B6">
        <w:rPr>
          <w:rFonts w:ascii="Cambria Math" w:eastAsia="Cambria Math" w:hAnsi="Cambria Math" w:cs="Cambria Math"/>
        </w:rPr>
        <w:t>𝑦</w:t>
      </w:r>
      <w:r w:rsidRPr="007C58B6">
        <w:rPr>
          <w:rFonts w:ascii="Cambria Math" w:eastAsia="Cambria Math" w:hAnsi="Cambria Math" w:cs="Cambria Math"/>
          <w:vertAlign w:val="subscript"/>
        </w:rPr>
        <w:t>𝑛</w:t>
      </w:r>
      <w:r w:rsidRPr="007C58B6">
        <w:rPr>
          <w:rFonts w:asciiTheme="minorHAnsi" w:eastAsia="Cambria Math" w:hAnsiTheme="minorHAnsi" w:cstheme="minorHAnsi"/>
          <w:spacing w:val="24"/>
        </w:rPr>
        <w:t xml:space="preserve"> </w:t>
      </w:r>
      <w:r w:rsidRPr="007C58B6">
        <w:rPr>
          <w:rFonts w:asciiTheme="minorHAnsi" w:eastAsia="Cambria Math" w:hAnsiTheme="minorHAnsi" w:cstheme="minorHAnsi"/>
        </w:rPr>
        <w:t>=</w:t>
      </w:r>
      <w:r w:rsidRPr="007C58B6">
        <w:rPr>
          <w:rFonts w:asciiTheme="minorHAnsi" w:eastAsia="Cambria Math" w:hAnsiTheme="minorHAnsi" w:cstheme="minorHAnsi"/>
          <w:spacing w:val="15"/>
        </w:rPr>
        <w:t xml:space="preserve"> </w:t>
      </w:r>
      <w:r w:rsidRPr="007C58B6">
        <w:rPr>
          <w:rFonts w:asciiTheme="minorHAnsi" w:eastAsia="Cambria Math" w:hAnsiTheme="minorHAnsi" w:cstheme="minorHAnsi"/>
        </w:rPr>
        <w:t>1;</w:t>
      </w:r>
      <w:r w:rsidRPr="007C58B6">
        <w:rPr>
          <w:rFonts w:asciiTheme="minorHAnsi" w:eastAsia="Cambria Math" w:hAnsiTheme="minorHAnsi" w:cstheme="minorHAnsi"/>
          <w:spacing w:val="-10"/>
        </w:rPr>
        <w:t xml:space="preserve"> </w:t>
      </w:r>
      <w:r w:rsidRPr="007C58B6">
        <w:rPr>
          <w:rFonts w:ascii="Cambria Math" w:eastAsia="Cambria Math" w:hAnsi="Cambria Math" w:cs="Cambria Math"/>
        </w:rPr>
        <w:t>𝑥</w:t>
      </w:r>
      <w:r w:rsidRPr="007C58B6">
        <w:rPr>
          <w:rFonts w:ascii="Cambria Math" w:eastAsia="Cambria Math" w:hAnsi="Cambria Math" w:cs="Cambria Math"/>
          <w:vertAlign w:val="subscript"/>
        </w:rPr>
        <w:t>𝑚</w:t>
      </w:r>
      <w:r w:rsidRPr="007C58B6">
        <w:rPr>
          <w:rFonts w:asciiTheme="minorHAnsi" w:eastAsia="Cambria Math" w:hAnsiTheme="minorHAnsi" w:cstheme="minorHAnsi"/>
        </w:rPr>
        <w:t>,</w:t>
      </w:r>
      <w:r w:rsidRPr="007C58B6">
        <w:rPr>
          <w:rFonts w:asciiTheme="minorHAnsi" w:eastAsia="Cambria Math" w:hAnsiTheme="minorHAnsi" w:cstheme="minorHAnsi"/>
          <w:spacing w:val="-11"/>
        </w:rPr>
        <w:t xml:space="preserve"> </w:t>
      </w:r>
      <w:r w:rsidRPr="007C58B6">
        <w:rPr>
          <w:rFonts w:ascii="Cambria Math" w:eastAsia="Cambria Math" w:hAnsi="Cambria Math" w:cs="Cambria Math"/>
        </w:rPr>
        <w:t>𝑥</w:t>
      </w:r>
      <w:r w:rsidRPr="007C58B6">
        <w:rPr>
          <w:rFonts w:ascii="Cambria Math" w:eastAsia="Cambria Math" w:hAnsi="Cambria Math" w:cs="Cambria Math"/>
          <w:vertAlign w:val="subscript"/>
        </w:rPr>
        <w:t>𝑛</w:t>
      </w:r>
      <w:r w:rsidRPr="007C58B6">
        <w:rPr>
          <w:rFonts w:asciiTheme="minorHAnsi" w:eastAsia="Cambria Math" w:hAnsiTheme="minorHAnsi" w:cstheme="minorHAnsi"/>
          <w:position w:val="1"/>
        </w:rPr>
        <w:t>]</w:t>
      </w:r>
      <w:r w:rsidRPr="007C58B6">
        <w:rPr>
          <w:rFonts w:asciiTheme="minorHAnsi" w:eastAsia="Cambria Math" w:hAnsiTheme="minorHAnsi" w:cstheme="minorHAnsi"/>
          <w:spacing w:val="13"/>
          <w:position w:val="1"/>
        </w:rPr>
        <w:t xml:space="preserve"> </w:t>
      </w:r>
      <w:r w:rsidRPr="007C58B6">
        <w:rPr>
          <w:rFonts w:asciiTheme="minorHAnsi" w:eastAsia="Cambria Math" w:hAnsiTheme="minorHAnsi" w:cstheme="minorHAnsi"/>
        </w:rPr>
        <w:t>=</w:t>
      </w:r>
      <w:r w:rsidRPr="007C58B6">
        <w:rPr>
          <w:rFonts w:asciiTheme="minorHAnsi" w:eastAsia="Cambria Math" w:hAnsiTheme="minorHAnsi" w:cstheme="minorHAnsi"/>
          <w:spacing w:val="14"/>
        </w:rPr>
        <w:t xml:space="preserve"> </w:t>
      </w:r>
      <w:r w:rsidRPr="007C58B6">
        <w:rPr>
          <w:rFonts w:ascii="Cambria Math" w:eastAsia="Cambria Math" w:hAnsi="Cambria Math" w:cs="Cambria Math"/>
        </w:rPr>
        <w:t>𝑃</w:t>
      </w:r>
      <w:r w:rsidRPr="007C58B6">
        <w:rPr>
          <w:rFonts w:asciiTheme="minorHAnsi" w:eastAsia="Cambria Math" w:hAnsiTheme="minorHAnsi" w:cstheme="minorHAnsi"/>
        </w:rPr>
        <w:t>[</w:t>
      </w:r>
      <w:r w:rsidRPr="007C58B6">
        <w:rPr>
          <w:rFonts w:ascii="Cambria Math" w:eastAsia="Cambria Math" w:hAnsi="Cambria Math" w:cs="Cambria Math"/>
        </w:rPr>
        <w:t>𝑦</w:t>
      </w:r>
      <w:r w:rsidRPr="007C58B6">
        <w:rPr>
          <w:rFonts w:ascii="Cambria Math" w:eastAsia="Cambria Math" w:hAnsi="Cambria Math" w:cs="Cambria Math"/>
          <w:vertAlign w:val="subscript"/>
        </w:rPr>
        <w:t>𝑚</w:t>
      </w:r>
      <w:r w:rsidRPr="007C58B6">
        <w:rPr>
          <w:rFonts w:asciiTheme="minorHAnsi" w:eastAsia="Cambria Math" w:hAnsiTheme="minorHAnsi" w:cstheme="minorHAnsi"/>
          <w:spacing w:val="26"/>
        </w:rPr>
        <w:t xml:space="preserve"> </w:t>
      </w:r>
      <w:r w:rsidRPr="007C58B6">
        <w:rPr>
          <w:rFonts w:asciiTheme="minorHAnsi" w:eastAsia="Cambria Math" w:hAnsiTheme="minorHAnsi" w:cstheme="minorHAnsi"/>
        </w:rPr>
        <w:t>=</w:t>
      </w:r>
      <w:r w:rsidRPr="007C58B6">
        <w:rPr>
          <w:rFonts w:asciiTheme="minorHAnsi" w:eastAsia="Cambria Math" w:hAnsiTheme="minorHAnsi" w:cstheme="minorHAnsi"/>
          <w:spacing w:val="12"/>
        </w:rPr>
        <w:t xml:space="preserve"> </w:t>
      </w:r>
      <w:r w:rsidRPr="007C58B6">
        <w:rPr>
          <w:rFonts w:asciiTheme="minorHAnsi" w:eastAsia="Cambria Math" w:hAnsiTheme="minorHAnsi" w:cstheme="minorHAnsi"/>
        </w:rPr>
        <w:t>1|</w:t>
      </w:r>
      <w:r w:rsidRPr="007C58B6">
        <w:rPr>
          <w:rFonts w:asciiTheme="minorHAnsi" w:eastAsia="Cambria Math" w:hAnsiTheme="minorHAnsi" w:cstheme="minorHAnsi"/>
          <w:spacing w:val="1"/>
        </w:rPr>
        <w:t xml:space="preserve"> </w:t>
      </w:r>
      <w:r w:rsidRPr="007C58B6">
        <w:rPr>
          <w:rFonts w:ascii="Cambria Math" w:eastAsia="Cambria Math" w:hAnsi="Cambria Math" w:cs="Cambria Math"/>
        </w:rPr>
        <w:t>𝑦</w:t>
      </w:r>
      <w:r w:rsidRPr="007C58B6">
        <w:rPr>
          <w:rFonts w:ascii="Cambria Math" w:eastAsia="Cambria Math" w:hAnsi="Cambria Math" w:cs="Cambria Math"/>
          <w:vertAlign w:val="subscript"/>
        </w:rPr>
        <w:t>𝑛</w:t>
      </w:r>
      <w:r w:rsidRPr="007C58B6">
        <w:rPr>
          <w:rFonts w:asciiTheme="minorHAnsi" w:eastAsia="Cambria Math" w:hAnsiTheme="minorHAnsi" w:cstheme="minorHAnsi"/>
          <w:spacing w:val="25"/>
        </w:rPr>
        <w:t xml:space="preserve"> </w:t>
      </w:r>
      <w:r w:rsidRPr="007C58B6">
        <w:rPr>
          <w:rFonts w:asciiTheme="minorHAnsi" w:eastAsia="Cambria Math" w:hAnsiTheme="minorHAnsi" w:cstheme="minorHAnsi"/>
        </w:rPr>
        <w:t>=</w:t>
      </w:r>
      <w:r w:rsidRPr="007C58B6">
        <w:rPr>
          <w:rFonts w:asciiTheme="minorHAnsi" w:eastAsia="Cambria Math" w:hAnsiTheme="minorHAnsi" w:cstheme="minorHAnsi"/>
          <w:spacing w:val="1"/>
        </w:rPr>
        <w:t xml:space="preserve"> </w:t>
      </w:r>
      <w:r w:rsidRPr="007C58B6">
        <w:rPr>
          <w:rFonts w:asciiTheme="minorHAnsi" w:eastAsia="Cambria Math" w:hAnsiTheme="minorHAnsi" w:cstheme="minorHAnsi"/>
        </w:rPr>
        <w:t>1;</w:t>
      </w:r>
      <w:r w:rsidRPr="007C58B6">
        <w:rPr>
          <w:rFonts w:asciiTheme="minorHAnsi" w:eastAsia="Cambria Math" w:hAnsiTheme="minorHAnsi" w:cstheme="minorHAnsi"/>
          <w:spacing w:val="-11"/>
        </w:rPr>
        <w:t xml:space="preserve"> </w:t>
      </w:r>
      <w:r w:rsidRPr="007C58B6">
        <w:rPr>
          <w:rFonts w:ascii="Cambria Math" w:eastAsia="Cambria Math" w:hAnsi="Cambria Math" w:cs="Cambria Math"/>
        </w:rPr>
        <w:t>𝑥</w:t>
      </w:r>
      <w:r w:rsidRPr="007C58B6">
        <w:rPr>
          <w:rFonts w:ascii="Cambria Math" w:eastAsia="Cambria Math" w:hAnsi="Cambria Math" w:cs="Cambria Math"/>
          <w:vertAlign w:val="subscript"/>
        </w:rPr>
        <w:t>𝑚</w:t>
      </w:r>
      <w:r w:rsidRPr="007C58B6">
        <w:rPr>
          <w:rFonts w:asciiTheme="minorHAnsi" w:eastAsia="Cambria Math" w:hAnsiTheme="minorHAnsi" w:cstheme="minorHAnsi"/>
        </w:rPr>
        <w:t>,</w:t>
      </w:r>
      <w:r w:rsidRPr="007C58B6">
        <w:rPr>
          <w:rFonts w:asciiTheme="minorHAnsi" w:eastAsia="Cambria Math" w:hAnsiTheme="minorHAnsi" w:cstheme="minorHAnsi"/>
          <w:spacing w:val="-10"/>
        </w:rPr>
        <w:t xml:space="preserve"> </w:t>
      </w:r>
      <w:r w:rsidRPr="007C58B6">
        <w:rPr>
          <w:rFonts w:ascii="Cambria Math" w:eastAsia="Cambria Math" w:hAnsi="Cambria Math" w:cs="Cambria Math"/>
        </w:rPr>
        <w:t>𝑥</w:t>
      </w:r>
      <w:r w:rsidRPr="007C58B6">
        <w:rPr>
          <w:rFonts w:ascii="Cambria Math" w:eastAsia="Cambria Math" w:hAnsi="Cambria Math" w:cs="Cambria Math"/>
          <w:vertAlign w:val="subscript"/>
        </w:rPr>
        <w:t>𝑛</w:t>
      </w:r>
      <w:r w:rsidRPr="007C58B6">
        <w:rPr>
          <w:rFonts w:asciiTheme="minorHAnsi" w:eastAsia="Cambria Math" w:hAnsiTheme="minorHAnsi" w:cstheme="minorHAnsi"/>
        </w:rPr>
        <w:t>,</w:t>
      </w:r>
      <w:r w:rsidRPr="007C58B6">
        <w:rPr>
          <w:rFonts w:asciiTheme="minorHAnsi" w:eastAsia="Cambria Math" w:hAnsiTheme="minorHAnsi" w:cstheme="minorHAnsi"/>
          <w:spacing w:val="-10"/>
        </w:rPr>
        <w:t xml:space="preserve"> </w:t>
      </w:r>
      <w:r w:rsidRPr="007C58B6">
        <w:rPr>
          <w:rFonts w:ascii="Cambria Math" w:eastAsia="Cambria Math" w:hAnsi="Cambria Math" w:cs="Cambria Math"/>
        </w:rPr>
        <w:t>𝜌</w:t>
      </w:r>
      <w:r w:rsidRPr="007C58B6">
        <w:rPr>
          <w:rFonts w:ascii="Cambria Math" w:eastAsia="Cambria Math" w:hAnsi="Cambria Math" w:cs="Cambria Math"/>
          <w:vertAlign w:val="subscript"/>
        </w:rPr>
        <w:t>𝑚</w:t>
      </w:r>
      <w:r w:rsidRPr="007C58B6">
        <w:rPr>
          <w:rFonts w:asciiTheme="minorHAnsi" w:eastAsia="Cambria Math" w:hAnsiTheme="minorHAnsi" w:cstheme="minorHAnsi"/>
          <w:vertAlign w:val="subscript"/>
        </w:rPr>
        <w:t>;</w:t>
      </w:r>
      <w:r w:rsidRPr="007C58B6">
        <w:rPr>
          <w:rFonts w:ascii="Cambria Math" w:eastAsia="Cambria Math" w:hAnsi="Cambria Math" w:cs="Cambria Math"/>
          <w:vertAlign w:val="subscript"/>
        </w:rPr>
        <w:t>𝑛</w:t>
      </w:r>
      <w:r w:rsidRPr="007C58B6">
        <w:rPr>
          <w:rFonts w:asciiTheme="minorHAnsi" w:eastAsia="Cambria Math" w:hAnsiTheme="minorHAnsi" w:cstheme="minorHAnsi"/>
        </w:rPr>
        <w:t>] ÷</w:t>
      </w:r>
      <w:r w:rsidRPr="007C58B6">
        <w:rPr>
          <w:rFonts w:asciiTheme="minorHAnsi" w:eastAsia="Cambria Math" w:hAnsiTheme="minorHAnsi" w:cstheme="minorHAnsi"/>
          <w:spacing w:val="2"/>
        </w:rPr>
        <w:t xml:space="preserve"> </w:t>
      </w:r>
      <w:r w:rsidRPr="007C58B6">
        <w:rPr>
          <w:rFonts w:ascii="Cambria Math" w:eastAsia="Cambria Math" w:hAnsi="Cambria Math" w:cs="Cambria Math"/>
        </w:rPr>
        <w:t>𝑃</w:t>
      </w:r>
      <w:r w:rsidRPr="007C58B6">
        <w:rPr>
          <w:rFonts w:asciiTheme="minorHAnsi" w:eastAsia="Cambria Math" w:hAnsiTheme="minorHAnsi" w:cstheme="minorHAnsi"/>
          <w:position w:val="1"/>
        </w:rPr>
        <w:t>[</w:t>
      </w:r>
      <w:r w:rsidRPr="007C58B6">
        <w:rPr>
          <w:rFonts w:ascii="Cambria Math" w:eastAsia="Cambria Math" w:hAnsi="Cambria Math" w:cs="Cambria Math"/>
        </w:rPr>
        <w:t>𝑦</w:t>
      </w:r>
      <w:r w:rsidRPr="007C58B6">
        <w:rPr>
          <w:rFonts w:ascii="Cambria Math" w:eastAsia="Cambria Math" w:hAnsi="Cambria Math" w:cs="Cambria Math"/>
          <w:vertAlign w:val="subscript"/>
        </w:rPr>
        <w:t>𝑛</w:t>
      </w:r>
      <w:r w:rsidRPr="007C58B6">
        <w:rPr>
          <w:rFonts w:asciiTheme="minorHAnsi" w:eastAsia="Cambria Math" w:hAnsiTheme="minorHAnsi" w:cstheme="minorHAnsi"/>
          <w:spacing w:val="25"/>
        </w:rPr>
        <w:t xml:space="preserve"> </w:t>
      </w:r>
      <w:r w:rsidRPr="007C58B6">
        <w:rPr>
          <w:rFonts w:asciiTheme="minorHAnsi" w:eastAsia="Cambria Math" w:hAnsiTheme="minorHAnsi" w:cstheme="minorHAnsi"/>
        </w:rPr>
        <w:t>=</w:t>
      </w:r>
      <w:r w:rsidRPr="007C58B6">
        <w:rPr>
          <w:rFonts w:asciiTheme="minorHAnsi" w:eastAsia="Cambria Math" w:hAnsiTheme="minorHAnsi" w:cstheme="minorHAnsi"/>
          <w:spacing w:val="12"/>
        </w:rPr>
        <w:t xml:space="preserve"> </w:t>
      </w:r>
      <w:r w:rsidRPr="007C58B6">
        <w:rPr>
          <w:rFonts w:asciiTheme="minorHAnsi" w:eastAsia="Cambria Math" w:hAnsiTheme="minorHAnsi" w:cstheme="minorHAnsi"/>
        </w:rPr>
        <w:t>1;</w:t>
      </w:r>
      <w:r w:rsidRPr="007C58B6">
        <w:rPr>
          <w:rFonts w:asciiTheme="minorHAnsi" w:eastAsia="Cambria Math" w:hAnsiTheme="minorHAnsi" w:cstheme="minorHAnsi"/>
          <w:spacing w:val="-10"/>
        </w:rPr>
        <w:t xml:space="preserve"> </w:t>
      </w:r>
      <w:r w:rsidRPr="007C58B6">
        <w:rPr>
          <w:rFonts w:ascii="Cambria Math" w:eastAsia="Cambria Math" w:hAnsi="Cambria Math" w:cs="Cambria Math"/>
        </w:rPr>
        <w:t>𝑥</w:t>
      </w:r>
      <w:r w:rsidRPr="007C58B6">
        <w:rPr>
          <w:rFonts w:ascii="Cambria Math" w:eastAsia="Cambria Math" w:hAnsi="Cambria Math" w:cs="Cambria Math"/>
          <w:vertAlign w:val="subscript"/>
        </w:rPr>
        <w:t>𝑚</w:t>
      </w:r>
      <w:r w:rsidRPr="007C58B6">
        <w:rPr>
          <w:rFonts w:asciiTheme="minorHAnsi" w:eastAsia="Cambria Math" w:hAnsiTheme="minorHAnsi" w:cstheme="minorHAnsi"/>
          <w:position w:val="1"/>
        </w:rPr>
        <w:t>]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where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="Cambria Math" w:eastAsia="Cambria Math" w:hAnsi="Cambria Math" w:cs="Cambria Math"/>
        </w:rPr>
        <w:t>𝑚</w:t>
      </w:r>
      <w:r w:rsidRPr="007C58B6">
        <w:rPr>
          <w:rFonts w:asciiTheme="minorHAnsi" w:eastAsia="Cambria Math" w:hAnsiTheme="minorHAnsi" w:cstheme="minorHAnsi"/>
        </w:rPr>
        <w:t>,</w:t>
      </w:r>
      <w:r w:rsidRPr="007C58B6">
        <w:rPr>
          <w:rFonts w:asciiTheme="minorHAnsi" w:eastAsia="Cambria Math" w:hAnsiTheme="minorHAnsi" w:cstheme="minorHAnsi"/>
          <w:spacing w:val="-10"/>
        </w:rPr>
        <w:t xml:space="preserve"> </w:t>
      </w:r>
      <w:r w:rsidRPr="007C58B6">
        <w:rPr>
          <w:rFonts w:ascii="Cambria Math" w:eastAsia="Cambria Math" w:hAnsi="Cambria Math" w:cs="Cambria Math"/>
        </w:rPr>
        <w:t>𝑛</w:t>
      </w:r>
      <w:r w:rsidRPr="007C58B6">
        <w:rPr>
          <w:rFonts w:asciiTheme="minorHAnsi" w:eastAsia="Cambria Math" w:hAnsiTheme="minorHAnsi" w:cstheme="minorHAnsi"/>
          <w:spacing w:val="17"/>
        </w:rPr>
        <w:t xml:space="preserve"> </w:t>
      </w:r>
      <w:r w:rsidRPr="007C58B6">
        <w:rPr>
          <w:rFonts w:asciiTheme="minorHAnsi" w:eastAsia="Cambria Math" w:hAnsiTheme="minorHAnsi" w:cstheme="minorHAnsi"/>
        </w:rPr>
        <w:t>=</w:t>
      </w:r>
      <w:r w:rsidRPr="007C58B6">
        <w:rPr>
          <w:rFonts w:asciiTheme="minorHAnsi" w:eastAsia="Cambria Math" w:hAnsiTheme="minorHAnsi" w:cstheme="minorHAnsi"/>
          <w:spacing w:val="12"/>
        </w:rPr>
        <w:t xml:space="preserve"> </w:t>
      </w:r>
      <w:r w:rsidRPr="007C58B6">
        <w:rPr>
          <w:rFonts w:ascii="Cambria Math" w:eastAsia="Cambria Math" w:hAnsi="Cambria Math" w:cs="Cambria Math"/>
        </w:rPr>
        <w:t>𝑐𝑖𝑡𝑦</w:t>
      </w:r>
      <w:r w:rsidRPr="007C58B6">
        <w:rPr>
          <w:rFonts w:asciiTheme="minorHAnsi" w:eastAsia="Cambria Math" w:hAnsiTheme="minorHAnsi" w:cstheme="minorHAnsi"/>
        </w:rPr>
        <w:t>,</w:t>
      </w:r>
      <w:r w:rsidRPr="007C58B6">
        <w:rPr>
          <w:rFonts w:asciiTheme="minorHAnsi" w:eastAsia="Cambria Math" w:hAnsiTheme="minorHAnsi" w:cstheme="minorHAnsi"/>
          <w:spacing w:val="-10"/>
        </w:rPr>
        <w:t xml:space="preserve"> </w:t>
      </w:r>
      <w:r w:rsidRPr="007C58B6">
        <w:rPr>
          <w:rFonts w:ascii="Cambria Math" w:eastAsia="Cambria Math" w:hAnsi="Cambria Math" w:cs="Cambria Math"/>
        </w:rPr>
        <w:t>𝑝𝑢𝑏</w:t>
      </w:r>
      <w:r w:rsidRPr="007C58B6">
        <w:rPr>
          <w:rFonts w:asciiTheme="minorHAnsi" w:hAnsiTheme="minorHAnsi" w:cstheme="minorHAnsi"/>
        </w:rPr>
        <w:t>.</w:t>
      </w:r>
    </w:p>
    <w:p w14:paraId="709424AA" w14:textId="77777777" w:rsidR="000F015F" w:rsidRPr="007C58B6" w:rsidRDefault="000F015F">
      <w:pPr>
        <w:pStyle w:val="BodyText"/>
        <w:spacing w:before="8"/>
        <w:rPr>
          <w:rFonts w:asciiTheme="minorHAnsi" w:hAnsiTheme="minorHAnsi" w:cstheme="minorHAnsi"/>
        </w:rPr>
      </w:pPr>
    </w:p>
    <w:p w14:paraId="7E4F82CB" w14:textId="77777777" w:rsidR="000F015F" w:rsidRPr="007C58B6" w:rsidRDefault="00000000">
      <w:pPr>
        <w:ind w:left="852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color w:val="006FC0"/>
        </w:rPr>
        <w:t>Table</w:t>
      </w:r>
      <w:r w:rsidRPr="007C58B6">
        <w:rPr>
          <w:rFonts w:asciiTheme="minorHAnsi" w:hAnsiTheme="minorHAnsi" w:cstheme="minorHAnsi"/>
          <w:color w:val="006FC0"/>
          <w:spacing w:val="-5"/>
        </w:rPr>
        <w:t xml:space="preserve"> </w:t>
      </w:r>
      <w:r w:rsidRPr="007C58B6">
        <w:rPr>
          <w:rFonts w:asciiTheme="minorHAnsi" w:hAnsiTheme="minorHAnsi" w:cstheme="minorHAnsi"/>
          <w:color w:val="006FC0"/>
        </w:rPr>
        <w:t>A1.</w:t>
      </w:r>
      <w:r w:rsidRPr="007C58B6">
        <w:rPr>
          <w:rFonts w:asciiTheme="minorHAnsi" w:hAnsiTheme="minorHAnsi" w:cstheme="minorHAnsi"/>
          <w:color w:val="006FC0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Conditional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effects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covariates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on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dependent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variables.</w:t>
      </w:r>
    </w:p>
    <w:p w14:paraId="4B599B75" w14:textId="77777777" w:rsidR="000F015F" w:rsidRPr="007C58B6" w:rsidRDefault="000F015F">
      <w:pPr>
        <w:pStyle w:val="BodyText"/>
        <w:spacing w:before="4"/>
        <w:rPr>
          <w:rFonts w:asciiTheme="minorHAnsi" w:hAnsiTheme="minorHAnsi" w:cstheme="minorHAnsi"/>
        </w:rPr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3"/>
        <w:gridCol w:w="1804"/>
        <w:gridCol w:w="2908"/>
      </w:tblGrid>
      <w:tr w:rsidR="000F015F" w:rsidRPr="007C58B6" w14:paraId="198017B5" w14:textId="77777777">
        <w:trPr>
          <w:trHeight w:val="244"/>
        </w:trPr>
        <w:tc>
          <w:tcPr>
            <w:tcW w:w="5503" w:type="dxa"/>
            <w:tcBorders>
              <w:top w:val="single" w:sz="4" w:space="0" w:color="000000"/>
              <w:bottom w:val="single" w:sz="4" w:space="0" w:color="000000"/>
            </w:tcBorders>
          </w:tcPr>
          <w:p w14:paraId="47ADBF21" w14:textId="77777777" w:rsidR="000F015F" w:rsidRPr="007C58B6" w:rsidRDefault="00000000">
            <w:pPr>
              <w:pStyle w:val="TableParagraph"/>
              <w:spacing w:before="1"/>
              <w:ind w:left="122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Explanatory</w:t>
            </w:r>
            <w:r w:rsidRPr="007C58B6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variables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</w:tcPr>
          <w:p w14:paraId="6F8A36D8" w14:textId="77777777" w:rsidR="000F015F" w:rsidRPr="007C58B6" w:rsidRDefault="00000000">
            <w:pPr>
              <w:pStyle w:val="TableParagraph"/>
              <w:spacing w:before="1"/>
              <w:ind w:left="284"/>
              <w:rPr>
                <w:rFonts w:asciiTheme="minorHAnsi" w:hAnsiTheme="minorHAnsi" w:cstheme="minorHAnsi"/>
                <w:i/>
              </w:rPr>
            </w:pPr>
            <w:r w:rsidRPr="007C58B6">
              <w:rPr>
                <w:rFonts w:asciiTheme="minorHAnsi" w:hAnsiTheme="minorHAnsi" w:cstheme="minorHAnsi"/>
                <w:i/>
              </w:rPr>
              <w:t>City</w:t>
            </w:r>
            <w:r w:rsidRPr="007C58B6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tourism</w:t>
            </w:r>
          </w:p>
        </w:tc>
        <w:tc>
          <w:tcPr>
            <w:tcW w:w="2908" w:type="dxa"/>
            <w:tcBorders>
              <w:top w:val="single" w:sz="4" w:space="0" w:color="000000"/>
              <w:bottom w:val="single" w:sz="4" w:space="0" w:color="000000"/>
            </w:tcBorders>
          </w:tcPr>
          <w:p w14:paraId="2466DEDA" w14:textId="77777777" w:rsidR="000F015F" w:rsidRPr="007C58B6" w:rsidRDefault="00000000">
            <w:pPr>
              <w:pStyle w:val="TableParagraph"/>
              <w:spacing w:before="1"/>
              <w:ind w:left="607"/>
              <w:rPr>
                <w:rFonts w:asciiTheme="minorHAnsi" w:hAnsiTheme="minorHAnsi" w:cstheme="minorHAnsi"/>
                <w:i/>
              </w:rPr>
            </w:pPr>
            <w:r w:rsidRPr="007C58B6">
              <w:rPr>
                <w:rFonts w:asciiTheme="minorHAnsi" w:hAnsiTheme="minorHAnsi" w:cstheme="minorHAnsi"/>
                <w:i/>
              </w:rPr>
              <w:t>Public</w:t>
            </w:r>
            <w:r w:rsidRPr="007C58B6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  <w:i/>
              </w:rPr>
              <w:t>transport</w:t>
            </w:r>
          </w:p>
        </w:tc>
      </w:tr>
      <w:tr w:rsidR="000F015F" w:rsidRPr="007C58B6" w14:paraId="12CF02D9" w14:textId="77777777">
        <w:trPr>
          <w:trHeight w:val="235"/>
        </w:trPr>
        <w:tc>
          <w:tcPr>
            <w:tcW w:w="5503" w:type="dxa"/>
            <w:tcBorders>
              <w:top w:val="single" w:sz="4" w:space="0" w:color="000000"/>
            </w:tcBorders>
          </w:tcPr>
          <w:p w14:paraId="621A2B4E" w14:textId="77777777" w:rsidR="000F015F" w:rsidRPr="007C58B6" w:rsidRDefault="00000000">
            <w:pPr>
              <w:pStyle w:val="TableParagraph"/>
              <w:spacing w:before="0" w:line="215" w:lineRule="exact"/>
              <w:ind w:left="1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Age (0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</w:t>
            </w:r>
            <w:r w:rsidRPr="007C58B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35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years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old;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1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&gt;35</w:t>
            </w:r>
            <w:r w:rsidRPr="007C58B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years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old)</w:t>
            </w:r>
          </w:p>
        </w:tc>
        <w:tc>
          <w:tcPr>
            <w:tcW w:w="1804" w:type="dxa"/>
            <w:tcBorders>
              <w:top w:val="single" w:sz="4" w:space="0" w:color="000000"/>
            </w:tcBorders>
          </w:tcPr>
          <w:p w14:paraId="20FC4427" w14:textId="77777777" w:rsidR="000F015F" w:rsidRPr="007C58B6" w:rsidRDefault="00000000">
            <w:pPr>
              <w:pStyle w:val="TableParagraph"/>
              <w:spacing w:before="0" w:line="210" w:lineRule="exact"/>
              <w:ind w:left="284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908" w:type="dxa"/>
            <w:tcBorders>
              <w:top w:val="single" w:sz="4" w:space="0" w:color="000000"/>
            </w:tcBorders>
          </w:tcPr>
          <w:p w14:paraId="08CF4677" w14:textId="77777777" w:rsidR="000F015F" w:rsidRPr="007C58B6" w:rsidRDefault="00000000">
            <w:pPr>
              <w:pStyle w:val="TableParagraph"/>
              <w:spacing w:before="0" w:line="210" w:lineRule="exact"/>
              <w:ind w:left="6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-7.4%</w:t>
            </w:r>
          </w:p>
        </w:tc>
      </w:tr>
      <w:tr w:rsidR="000F015F" w:rsidRPr="007C58B6" w14:paraId="1B76D53F" w14:textId="77777777">
        <w:trPr>
          <w:trHeight w:val="244"/>
        </w:trPr>
        <w:tc>
          <w:tcPr>
            <w:tcW w:w="5503" w:type="dxa"/>
          </w:tcPr>
          <w:p w14:paraId="2AACFA7A" w14:textId="77777777" w:rsidR="000F015F" w:rsidRPr="007C58B6" w:rsidRDefault="00000000">
            <w:pPr>
              <w:pStyle w:val="TableParagraph"/>
              <w:spacing w:before="18" w:line="207" w:lineRule="exact"/>
              <w:ind w:left="1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Errands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by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bike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(0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Never/Seldom; 1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At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least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few</w:t>
            </w:r>
            <w:r w:rsidRPr="007C58B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times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a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week)</w:t>
            </w:r>
          </w:p>
        </w:tc>
        <w:tc>
          <w:tcPr>
            <w:tcW w:w="1804" w:type="dxa"/>
          </w:tcPr>
          <w:p w14:paraId="4911E446" w14:textId="77777777" w:rsidR="000F015F" w:rsidRPr="007C58B6" w:rsidRDefault="00000000">
            <w:pPr>
              <w:pStyle w:val="TableParagraph"/>
              <w:spacing w:before="18" w:line="207" w:lineRule="exact"/>
              <w:ind w:left="284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+12.8%</w:t>
            </w:r>
          </w:p>
        </w:tc>
        <w:tc>
          <w:tcPr>
            <w:tcW w:w="2908" w:type="dxa"/>
          </w:tcPr>
          <w:p w14:paraId="4E6F35FC" w14:textId="77777777" w:rsidR="000F015F" w:rsidRPr="007C58B6" w:rsidRDefault="00000000">
            <w:pPr>
              <w:pStyle w:val="TableParagraph"/>
              <w:spacing w:before="18" w:line="207" w:lineRule="exact"/>
              <w:ind w:left="6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</w:tr>
      <w:tr w:rsidR="000F015F" w:rsidRPr="007C58B6" w14:paraId="7D130FA7" w14:textId="77777777">
        <w:trPr>
          <w:trHeight w:val="242"/>
        </w:trPr>
        <w:tc>
          <w:tcPr>
            <w:tcW w:w="5503" w:type="dxa"/>
          </w:tcPr>
          <w:p w14:paraId="38DF9D6A" w14:textId="77777777" w:rsidR="000F015F" w:rsidRPr="007C58B6" w:rsidRDefault="00000000">
            <w:pPr>
              <w:pStyle w:val="TableParagraph"/>
              <w:spacing w:line="207" w:lineRule="exact"/>
              <w:ind w:left="1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Destination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(0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Italy; 1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</w:t>
            </w:r>
            <w:r w:rsidRPr="007C5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Abroad)</w:t>
            </w:r>
          </w:p>
        </w:tc>
        <w:tc>
          <w:tcPr>
            <w:tcW w:w="1804" w:type="dxa"/>
          </w:tcPr>
          <w:p w14:paraId="75A6C8F1" w14:textId="77777777" w:rsidR="000F015F" w:rsidRPr="007C58B6" w:rsidRDefault="00000000">
            <w:pPr>
              <w:pStyle w:val="TableParagraph"/>
              <w:spacing w:line="207" w:lineRule="exact"/>
              <w:ind w:left="284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+10.7%</w:t>
            </w:r>
          </w:p>
        </w:tc>
        <w:tc>
          <w:tcPr>
            <w:tcW w:w="2908" w:type="dxa"/>
          </w:tcPr>
          <w:p w14:paraId="1A77B2CD" w14:textId="77777777" w:rsidR="000F015F" w:rsidRPr="007C58B6" w:rsidRDefault="00000000">
            <w:pPr>
              <w:pStyle w:val="TableParagraph"/>
              <w:spacing w:line="207" w:lineRule="exact"/>
              <w:ind w:left="6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</w:tr>
      <w:tr w:rsidR="000F015F" w:rsidRPr="007C58B6" w14:paraId="1A6427DF" w14:textId="77777777">
        <w:trPr>
          <w:trHeight w:val="242"/>
        </w:trPr>
        <w:tc>
          <w:tcPr>
            <w:tcW w:w="5503" w:type="dxa"/>
          </w:tcPr>
          <w:p w14:paraId="5F4C67D0" w14:textId="77777777" w:rsidR="000F015F" w:rsidRPr="007C58B6" w:rsidRDefault="00000000">
            <w:pPr>
              <w:pStyle w:val="TableParagraph"/>
              <w:spacing w:line="207" w:lineRule="exact"/>
              <w:ind w:left="1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Type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of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bike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owned (0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other types;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1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</w:t>
            </w:r>
            <w:r w:rsidRPr="007C5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city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bike)</w:t>
            </w:r>
          </w:p>
        </w:tc>
        <w:tc>
          <w:tcPr>
            <w:tcW w:w="1804" w:type="dxa"/>
          </w:tcPr>
          <w:p w14:paraId="11377101" w14:textId="77777777" w:rsidR="000F015F" w:rsidRPr="007C58B6" w:rsidRDefault="00000000">
            <w:pPr>
              <w:pStyle w:val="TableParagraph"/>
              <w:spacing w:line="207" w:lineRule="exact"/>
              <w:ind w:left="284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+9.0%</w:t>
            </w:r>
          </w:p>
        </w:tc>
        <w:tc>
          <w:tcPr>
            <w:tcW w:w="2908" w:type="dxa"/>
          </w:tcPr>
          <w:p w14:paraId="16F6F00F" w14:textId="77777777" w:rsidR="000F015F" w:rsidRPr="007C58B6" w:rsidRDefault="00000000">
            <w:pPr>
              <w:pStyle w:val="TableParagraph"/>
              <w:spacing w:line="207" w:lineRule="exact"/>
              <w:ind w:left="6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+11.0%</w:t>
            </w:r>
          </w:p>
        </w:tc>
      </w:tr>
      <w:tr w:rsidR="000F015F" w:rsidRPr="007C58B6" w14:paraId="37B9B38A" w14:textId="77777777">
        <w:trPr>
          <w:trHeight w:val="241"/>
        </w:trPr>
        <w:tc>
          <w:tcPr>
            <w:tcW w:w="5503" w:type="dxa"/>
          </w:tcPr>
          <w:p w14:paraId="0F5A673D" w14:textId="77777777" w:rsidR="000F015F" w:rsidRPr="007C58B6" w:rsidRDefault="00000000">
            <w:pPr>
              <w:pStyle w:val="TableParagraph"/>
              <w:spacing w:line="205" w:lineRule="exact"/>
              <w:ind w:left="1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Travel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group (0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alone;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1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one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or more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persons)</w:t>
            </w:r>
          </w:p>
        </w:tc>
        <w:tc>
          <w:tcPr>
            <w:tcW w:w="1804" w:type="dxa"/>
          </w:tcPr>
          <w:p w14:paraId="1A373EBE" w14:textId="77777777" w:rsidR="000F015F" w:rsidRPr="007C58B6" w:rsidRDefault="00000000">
            <w:pPr>
              <w:pStyle w:val="TableParagraph"/>
              <w:spacing w:line="205" w:lineRule="exact"/>
              <w:ind w:left="284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+17.8%</w:t>
            </w:r>
          </w:p>
        </w:tc>
        <w:tc>
          <w:tcPr>
            <w:tcW w:w="2908" w:type="dxa"/>
          </w:tcPr>
          <w:p w14:paraId="546EBF9C" w14:textId="77777777" w:rsidR="000F015F" w:rsidRPr="007C58B6" w:rsidRDefault="00000000">
            <w:pPr>
              <w:pStyle w:val="TableParagraph"/>
              <w:spacing w:line="205" w:lineRule="exact"/>
              <w:ind w:left="6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-13.3%</w:t>
            </w:r>
          </w:p>
        </w:tc>
      </w:tr>
      <w:tr w:rsidR="000F015F" w:rsidRPr="007C58B6" w14:paraId="23D4F222" w14:textId="77777777">
        <w:trPr>
          <w:trHeight w:val="253"/>
        </w:trPr>
        <w:tc>
          <w:tcPr>
            <w:tcW w:w="5503" w:type="dxa"/>
          </w:tcPr>
          <w:p w14:paraId="6A29963D" w14:textId="77777777" w:rsidR="000F015F" w:rsidRPr="007C58B6" w:rsidRDefault="00000000">
            <w:pPr>
              <w:pStyle w:val="TableParagraph"/>
              <w:spacing w:before="14" w:line="219" w:lineRule="exact"/>
              <w:ind w:left="1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Daily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trips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by bike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(0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&lt;60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km;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1</w:t>
            </w:r>
            <w:r w:rsidRPr="007C5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 xml:space="preserve">= </w:t>
            </w:r>
            <w:r w:rsidRPr="007C58B6">
              <w:rPr>
                <w:rFonts w:asciiTheme="minorHAnsi" w:hAnsiTheme="minorHAnsi" w:cstheme="minorHAnsi"/>
              </w:rPr>
              <w:t>60</w:t>
            </w:r>
            <w:r w:rsidRPr="007C5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km)</w:t>
            </w:r>
          </w:p>
        </w:tc>
        <w:tc>
          <w:tcPr>
            <w:tcW w:w="1804" w:type="dxa"/>
          </w:tcPr>
          <w:p w14:paraId="58758B95" w14:textId="77777777" w:rsidR="000F015F" w:rsidRPr="007C58B6" w:rsidRDefault="00000000">
            <w:pPr>
              <w:pStyle w:val="TableParagraph"/>
              <w:spacing w:before="17"/>
              <w:ind w:left="284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908" w:type="dxa"/>
          </w:tcPr>
          <w:p w14:paraId="3078C2C6" w14:textId="77777777" w:rsidR="000F015F" w:rsidRPr="007C58B6" w:rsidRDefault="00000000">
            <w:pPr>
              <w:pStyle w:val="TableParagraph"/>
              <w:spacing w:before="17"/>
              <w:ind w:left="6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+7.7%</w:t>
            </w:r>
          </w:p>
        </w:tc>
      </w:tr>
      <w:tr w:rsidR="000F015F" w:rsidRPr="007C58B6" w14:paraId="30E84486" w14:textId="77777777">
        <w:trPr>
          <w:trHeight w:val="243"/>
        </w:trPr>
        <w:tc>
          <w:tcPr>
            <w:tcW w:w="5503" w:type="dxa"/>
          </w:tcPr>
          <w:p w14:paraId="3B59D1C7" w14:textId="77777777" w:rsidR="000F015F" w:rsidRPr="007C58B6" w:rsidRDefault="00000000">
            <w:pPr>
              <w:pStyle w:val="TableParagraph"/>
              <w:spacing w:before="18" w:line="205" w:lineRule="exact"/>
              <w:ind w:left="1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Type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of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accommodation (0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other types;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1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B&amp;B)</w:t>
            </w:r>
          </w:p>
        </w:tc>
        <w:tc>
          <w:tcPr>
            <w:tcW w:w="1804" w:type="dxa"/>
          </w:tcPr>
          <w:p w14:paraId="7FD18772" w14:textId="77777777" w:rsidR="000F015F" w:rsidRPr="007C58B6" w:rsidRDefault="00000000">
            <w:pPr>
              <w:pStyle w:val="TableParagraph"/>
              <w:spacing w:before="18" w:line="205" w:lineRule="exact"/>
              <w:ind w:left="284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908" w:type="dxa"/>
          </w:tcPr>
          <w:p w14:paraId="24461D8C" w14:textId="77777777" w:rsidR="000F015F" w:rsidRPr="007C58B6" w:rsidRDefault="00000000">
            <w:pPr>
              <w:pStyle w:val="TableParagraph"/>
              <w:spacing w:before="18" w:line="205" w:lineRule="exact"/>
              <w:ind w:left="6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+7.9%</w:t>
            </w:r>
          </w:p>
        </w:tc>
      </w:tr>
      <w:tr w:rsidR="000F015F" w:rsidRPr="007C58B6" w14:paraId="308126DA" w14:textId="77777777">
        <w:trPr>
          <w:trHeight w:val="252"/>
        </w:trPr>
        <w:tc>
          <w:tcPr>
            <w:tcW w:w="5503" w:type="dxa"/>
          </w:tcPr>
          <w:p w14:paraId="59999927" w14:textId="77777777" w:rsidR="000F015F" w:rsidRPr="007C58B6" w:rsidRDefault="00000000">
            <w:pPr>
              <w:pStyle w:val="TableParagraph"/>
              <w:spacing w:before="14" w:line="218" w:lineRule="exact"/>
              <w:ind w:left="1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Overnight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stays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(0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&lt;6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nights;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 xml:space="preserve">1 = </w:t>
            </w:r>
            <w:r w:rsidRPr="007C58B6">
              <w:rPr>
                <w:rFonts w:asciiTheme="minorHAnsi" w:hAnsiTheme="minorHAnsi" w:cstheme="minorHAnsi"/>
              </w:rPr>
              <w:t>6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nights)</w:t>
            </w:r>
          </w:p>
        </w:tc>
        <w:tc>
          <w:tcPr>
            <w:tcW w:w="1804" w:type="dxa"/>
          </w:tcPr>
          <w:p w14:paraId="74954A27" w14:textId="77777777" w:rsidR="000F015F" w:rsidRPr="007C58B6" w:rsidRDefault="00000000">
            <w:pPr>
              <w:pStyle w:val="TableParagraph"/>
              <w:spacing w:before="17"/>
              <w:ind w:left="284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+9.9%</w:t>
            </w:r>
          </w:p>
        </w:tc>
        <w:tc>
          <w:tcPr>
            <w:tcW w:w="2908" w:type="dxa"/>
          </w:tcPr>
          <w:p w14:paraId="1E4AA3F8" w14:textId="77777777" w:rsidR="000F015F" w:rsidRPr="007C58B6" w:rsidRDefault="00000000">
            <w:pPr>
              <w:pStyle w:val="TableParagraph"/>
              <w:spacing w:before="17"/>
              <w:ind w:left="6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+4.3%</w:t>
            </w:r>
          </w:p>
        </w:tc>
      </w:tr>
      <w:tr w:rsidR="000F015F" w:rsidRPr="007C58B6" w14:paraId="058A1DEF" w14:textId="77777777">
        <w:trPr>
          <w:trHeight w:val="274"/>
        </w:trPr>
        <w:tc>
          <w:tcPr>
            <w:tcW w:w="5503" w:type="dxa"/>
            <w:tcBorders>
              <w:bottom w:val="single" w:sz="4" w:space="0" w:color="000000"/>
            </w:tcBorders>
          </w:tcPr>
          <w:p w14:paraId="65BC5727" w14:textId="77777777" w:rsidR="000F015F" w:rsidRPr="007C58B6" w:rsidRDefault="00000000">
            <w:pPr>
              <w:pStyle w:val="TableParagraph"/>
              <w:spacing w:before="17"/>
              <w:ind w:left="1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Av.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daily per-capita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expense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(0</w:t>
            </w:r>
            <w:r w:rsidRPr="007C58B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</w:t>
            </w:r>
            <w:r w:rsidRPr="007C5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&lt;€50;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1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=</w:t>
            </w:r>
            <w:r w:rsidRPr="007C58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€50)</w:t>
            </w:r>
          </w:p>
        </w:tc>
        <w:tc>
          <w:tcPr>
            <w:tcW w:w="1804" w:type="dxa"/>
            <w:tcBorders>
              <w:bottom w:val="single" w:sz="4" w:space="0" w:color="000000"/>
            </w:tcBorders>
          </w:tcPr>
          <w:p w14:paraId="05686AD5" w14:textId="77777777" w:rsidR="000F015F" w:rsidRPr="007C58B6" w:rsidRDefault="00000000">
            <w:pPr>
              <w:pStyle w:val="TableParagraph"/>
              <w:spacing w:before="19"/>
              <w:ind w:left="284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908" w:type="dxa"/>
            <w:tcBorders>
              <w:bottom w:val="single" w:sz="4" w:space="0" w:color="000000"/>
            </w:tcBorders>
          </w:tcPr>
          <w:p w14:paraId="11D723EE" w14:textId="77777777" w:rsidR="000F015F" w:rsidRPr="007C58B6" w:rsidRDefault="00000000">
            <w:pPr>
              <w:pStyle w:val="TableParagraph"/>
              <w:spacing w:before="19"/>
              <w:ind w:left="6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-4.7%</w:t>
            </w:r>
          </w:p>
        </w:tc>
      </w:tr>
      <w:tr w:rsidR="000F015F" w:rsidRPr="007C58B6" w14:paraId="65E0EAEA" w14:textId="77777777">
        <w:trPr>
          <w:trHeight w:val="241"/>
        </w:trPr>
        <w:tc>
          <w:tcPr>
            <w:tcW w:w="5503" w:type="dxa"/>
            <w:tcBorders>
              <w:top w:val="single" w:sz="4" w:space="0" w:color="000000"/>
              <w:bottom w:val="single" w:sz="4" w:space="0" w:color="000000"/>
            </w:tcBorders>
          </w:tcPr>
          <w:p w14:paraId="1EAAFD58" w14:textId="77777777" w:rsidR="000F015F" w:rsidRPr="007C58B6" w:rsidRDefault="00000000">
            <w:pPr>
              <w:pStyle w:val="TableParagraph"/>
              <w:spacing w:before="0" w:line="210" w:lineRule="exact"/>
              <w:ind w:left="122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Cycling</w:t>
            </w:r>
            <w:r w:rsidRPr="007C58B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features</w:t>
            </w:r>
            <w:r w:rsidRPr="007C58B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at</w:t>
            </w:r>
            <w:r w:rsidRPr="007C58B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</w:tcPr>
          <w:p w14:paraId="20C5D031" w14:textId="77777777" w:rsidR="000F015F" w:rsidRPr="007C58B6" w:rsidRDefault="000F015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908" w:type="dxa"/>
            <w:tcBorders>
              <w:top w:val="single" w:sz="4" w:space="0" w:color="000000"/>
              <w:bottom w:val="single" w:sz="4" w:space="0" w:color="000000"/>
            </w:tcBorders>
          </w:tcPr>
          <w:p w14:paraId="5FD0BC9E" w14:textId="77777777" w:rsidR="000F015F" w:rsidRPr="007C58B6" w:rsidRDefault="000F015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0F015F" w:rsidRPr="007C58B6" w14:paraId="2E883291" w14:textId="77777777">
        <w:trPr>
          <w:trHeight w:val="225"/>
        </w:trPr>
        <w:tc>
          <w:tcPr>
            <w:tcW w:w="5503" w:type="dxa"/>
            <w:tcBorders>
              <w:top w:val="single" w:sz="4" w:space="0" w:color="000000"/>
            </w:tcBorders>
          </w:tcPr>
          <w:p w14:paraId="00A0F3F8" w14:textId="77777777" w:rsidR="000F015F" w:rsidRPr="007C58B6" w:rsidRDefault="00000000">
            <w:pPr>
              <w:pStyle w:val="TableParagraph"/>
              <w:spacing w:before="0" w:line="206" w:lineRule="exact"/>
              <w:ind w:left="1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Intensity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of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urban</w:t>
            </w:r>
            <w:r w:rsidRPr="007C58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road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traffic</w:t>
            </w:r>
          </w:p>
        </w:tc>
        <w:tc>
          <w:tcPr>
            <w:tcW w:w="1804" w:type="dxa"/>
            <w:tcBorders>
              <w:top w:val="single" w:sz="4" w:space="0" w:color="000000"/>
            </w:tcBorders>
          </w:tcPr>
          <w:p w14:paraId="39BC2638" w14:textId="77777777" w:rsidR="000F015F" w:rsidRPr="007C58B6" w:rsidRDefault="00000000">
            <w:pPr>
              <w:pStyle w:val="TableParagraph"/>
              <w:spacing w:before="0" w:line="206" w:lineRule="exact"/>
              <w:ind w:left="284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-7.0%</w:t>
            </w:r>
          </w:p>
        </w:tc>
        <w:tc>
          <w:tcPr>
            <w:tcW w:w="2908" w:type="dxa"/>
            <w:tcBorders>
              <w:top w:val="single" w:sz="4" w:space="0" w:color="000000"/>
            </w:tcBorders>
          </w:tcPr>
          <w:p w14:paraId="021303DF" w14:textId="77777777" w:rsidR="000F015F" w:rsidRPr="007C58B6" w:rsidRDefault="00000000">
            <w:pPr>
              <w:pStyle w:val="TableParagraph"/>
              <w:spacing w:before="0" w:line="206" w:lineRule="exact"/>
              <w:ind w:left="6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</w:tr>
      <w:tr w:rsidR="000F015F" w:rsidRPr="007C58B6" w14:paraId="4D1D71CA" w14:textId="77777777">
        <w:trPr>
          <w:trHeight w:val="242"/>
        </w:trPr>
        <w:tc>
          <w:tcPr>
            <w:tcW w:w="5503" w:type="dxa"/>
          </w:tcPr>
          <w:p w14:paraId="3A08B321" w14:textId="77777777" w:rsidR="000F015F" w:rsidRPr="007C58B6" w:rsidRDefault="00000000">
            <w:pPr>
              <w:pStyle w:val="TableParagraph"/>
              <w:spacing w:line="207" w:lineRule="exact"/>
              <w:ind w:left="1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Available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bike-related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services</w:t>
            </w:r>
          </w:p>
        </w:tc>
        <w:tc>
          <w:tcPr>
            <w:tcW w:w="1804" w:type="dxa"/>
          </w:tcPr>
          <w:p w14:paraId="7ACCCA48" w14:textId="77777777" w:rsidR="000F015F" w:rsidRPr="007C58B6" w:rsidRDefault="00000000">
            <w:pPr>
              <w:pStyle w:val="TableParagraph"/>
              <w:spacing w:line="207" w:lineRule="exact"/>
              <w:ind w:left="284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908" w:type="dxa"/>
          </w:tcPr>
          <w:p w14:paraId="1D792F6F" w14:textId="77777777" w:rsidR="000F015F" w:rsidRPr="007C58B6" w:rsidRDefault="00000000">
            <w:pPr>
              <w:pStyle w:val="TableParagraph"/>
              <w:spacing w:line="207" w:lineRule="exact"/>
              <w:ind w:left="6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+4.3%</w:t>
            </w:r>
          </w:p>
        </w:tc>
      </w:tr>
      <w:tr w:rsidR="000F015F" w:rsidRPr="007C58B6" w14:paraId="3E092D49" w14:textId="77777777">
        <w:trPr>
          <w:trHeight w:val="260"/>
        </w:trPr>
        <w:tc>
          <w:tcPr>
            <w:tcW w:w="5503" w:type="dxa"/>
            <w:tcBorders>
              <w:bottom w:val="single" w:sz="4" w:space="0" w:color="000000"/>
            </w:tcBorders>
          </w:tcPr>
          <w:p w14:paraId="7DA3429F" w14:textId="77777777" w:rsidR="000F015F" w:rsidRPr="007C58B6" w:rsidRDefault="00000000">
            <w:pPr>
              <w:pStyle w:val="TableParagraph"/>
              <w:ind w:left="1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Available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commercial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services</w:t>
            </w:r>
          </w:p>
        </w:tc>
        <w:tc>
          <w:tcPr>
            <w:tcW w:w="1804" w:type="dxa"/>
            <w:tcBorders>
              <w:bottom w:val="single" w:sz="4" w:space="0" w:color="000000"/>
            </w:tcBorders>
          </w:tcPr>
          <w:p w14:paraId="7B3FD1B5" w14:textId="77777777" w:rsidR="000F015F" w:rsidRPr="007C58B6" w:rsidRDefault="00000000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+4.7%</w:t>
            </w:r>
          </w:p>
        </w:tc>
        <w:tc>
          <w:tcPr>
            <w:tcW w:w="2908" w:type="dxa"/>
            <w:tcBorders>
              <w:bottom w:val="single" w:sz="4" w:space="0" w:color="000000"/>
            </w:tcBorders>
          </w:tcPr>
          <w:p w14:paraId="5A5D0802" w14:textId="77777777" w:rsidR="000F015F" w:rsidRPr="007C58B6" w:rsidRDefault="00000000">
            <w:pPr>
              <w:pStyle w:val="TableParagraph"/>
              <w:ind w:left="6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</w:tr>
      <w:tr w:rsidR="000F015F" w:rsidRPr="007C58B6" w14:paraId="3ACE82DE" w14:textId="77777777">
        <w:trPr>
          <w:trHeight w:val="242"/>
        </w:trPr>
        <w:tc>
          <w:tcPr>
            <w:tcW w:w="5503" w:type="dxa"/>
            <w:tcBorders>
              <w:top w:val="single" w:sz="4" w:space="0" w:color="000000"/>
              <w:bottom w:val="single" w:sz="4" w:space="0" w:color="000000"/>
            </w:tcBorders>
          </w:tcPr>
          <w:p w14:paraId="011B2D54" w14:textId="77777777" w:rsidR="000F015F" w:rsidRPr="007C58B6" w:rsidRDefault="00000000">
            <w:pPr>
              <w:pStyle w:val="TableParagraph"/>
              <w:spacing w:before="0" w:line="210" w:lineRule="exact"/>
              <w:ind w:left="122"/>
              <w:rPr>
                <w:rFonts w:asciiTheme="minorHAnsi" w:hAnsiTheme="minorHAnsi" w:cstheme="minorHAnsi"/>
                <w:b/>
              </w:rPr>
            </w:pPr>
            <w:r w:rsidRPr="007C58B6">
              <w:rPr>
                <w:rFonts w:asciiTheme="minorHAnsi" w:hAnsiTheme="minorHAnsi" w:cstheme="minorHAnsi"/>
                <w:b/>
              </w:rPr>
              <w:t>Accommodation</w:t>
            </w:r>
            <w:r w:rsidRPr="007C58B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features</w:t>
            </w:r>
            <w:r w:rsidRPr="007C58B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at</w:t>
            </w:r>
            <w:r w:rsidRPr="007C58B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C58B6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</w:tcPr>
          <w:p w14:paraId="0AA6A0E6" w14:textId="77777777" w:rsidR="000F015F" w:rsidRPr="007C58B6" w:rsidRDefault="000F015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908" w:type="dxa"/>
            <w:tcBorders>
              <w:top w:val="single" w:sz="4" w:space="0" w:color="000000"/>
              <w:bottom w:val="single" w:sz="4" w:space="0" w:color="000000"/>
            </w:tcBorders>
          </w:tcPr>
          <w:p w14:paraId="35773F92" w14:textId="77777777" w:rsidR="000F015F" w:rsidRPr="007C58B6" w:rsidRDefault="000F015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0F015F" w:rsidRPr="007C58B6" w14:paraId="754F9A1D" w14:textId="77777777">
        <w:trPr>
          <w:trHeight w:val="225"/>
        </w:trPr>
        <w:tc>
          <w:tcPr>
            <w:tcW w:w="5503" w:type="dxa"/>
            <w:tcBorders>
              <w:top w:val="single" w:sz="4" w:space="0" w:color="000000"/>
            </w:tcBorders>
          </w:tcPr>
          <w:p w14:paraId="1F7F5112" w14:textId="77777777" w:rsidR="000F015F" w:rsidRPr="007C58B6" w:rsidRDefault="00000000">
            <w:pPr>
              <w:pStyle w:val="TableParagraph"/>
              <w:spacing w:before="0" w:line="206" w:lineRule="exact"/>
              <w:ind w:left="1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Available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bikes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recovery</w:t>
            </w:r>
          </w:p>
        </w:tc>
        <w:tc>
          <w:tcPr>
            <w:tcW w:w="1804" w:type="dxa"/>
            <w:tcBorders>
              <w:top w:val="single" w:sz="4" w:space="0" w:color="000000"/>
            </w:tcBorders>
          </w:tcPr>
          <w:p w14:paraId="7255F1E2" w14:textId="77777777" w:rsidR="000F015F" w:rsidRPr="007C58B6" w:rsidRDefault="00000000">
            <w:pPr>
              <w:pStyle w:val="TableParagraph"/>
              <w:spacing w:before="0" w:line="206" w:lineRule="exact"/>
              <w:ind w:left="284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+3.7%</w:t>
            </w:r>
          </w:p>
        </w:tc>
        <w:tc>
          <w:tcPr>
            <w:tcW w:w="2908" w:type="dxa"/>
            <w:tcBorders>
              <w:top w:val="single" w:sz="4" w:space="0" w:color="000000"/>
            </w:tcBorders>
          </w:tcPr>
          <w:p w14:paraId="662D5CD7" w14:textId="77777777" w:rsidR="000F015F" w:rsidRPr="007C58B6" w:rsidRDefault="00000000">
            <w:pPr>
              <w:pStyle w:val="TableParagraph"/>
              <w:spacing w:before="0" w:line="206" w:lineRule="exact"/>
              <w:ind w:left="6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+2.9%</w:t>
            </w:r>
          </w:p>
        </w:tc>
      </w:tr>
      <w:tr w:rsidR="000F015F" w:rsidRPr="007C58B6" w14:paraId="61EFA5CA" w14:textId="77777777">
        <w:trPr>
          <w:trHeight w:val="258"/>
        </w:trPr>
        <w:tc>
          <w:tcPr>
            <w:tcW w:w="5503" w:type="dxa"/>
            <w:tcBorders>
              <w:bottom w:val="single" w:sz="4" w:space="0" w:color="000000"/>
            </w:tcBorders>
          </w:tcPr>
          <w:p w14:paraId="09D84DF7" w14:textId="77777777" w:rsidR="000F015F" w:rsidRPr="007C58B6" w:rsidRDefault="00000000">
            <w:pPr>
              <w:pStyle w:val="TableParagraph"/>
              <w:ind w:left="122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Touristic</w:t>
            </w:r>
            <w:r w:rsidRPr="007C58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support</w:t>
            </w:r>
            <w:r w:rsidRPr="007C58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C58B6">
              <w:rPr>
                <w:rFonts w:asciiTheme="minorHAnsi" w:hAnsiTheme="minorHAnsi" w:cstheme="minorHAnsi"/>
              </w:rPr>
              <w:t>by owners</w:t>
            </w:r>
          </w:p>
        </w:tc>
        <w:tc>
          <w:tcPr>
            <w:tcW w:w="1804" w:type="dxa"/>
            <w:tcBorders>
              <w:bottom w:val="single" w:sz="4" w:space="0" w:color="000000"/>
            </w:tcBorders>
          </w:tcPr>
          <w:p w14:paraId="4A33A0EC" w14:textId="77777777" w:rsidR="000F015F" w:rsidRPr="007C58B6" w:rsidRDefault="00000000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2908" w:type="dxa"/>
            <w:tcBorders>
              <w:bottom w:val="single" w:sz="4" w:space="0" w:color="000000"/>
            </w:tcBorders>
          </w:tcPr>
          <w:p w14:paraId="39B14D4F" w14:textId="77777777" w:rsidR="000F015F" w:rsidRPr="007C58B6" w:rsidRDefault="00000000">
            <w:pPr>
              <w:pStyle w:val="TableParagraph"/>
              <w:ind w:left="607"/>
              <w:rPr>
                <w:rFonts w:asciiTheme="minorHAnsi" w:hAnsiTheme="minorHAnsi" w:cstheme="minorHAnsi"/>
              </w:rPr>
            </w:pPr>
            <w:r w:rsidRPr="007C58B6">
              <w:rPr>
                <w:rFonts w:asciiTheme="minorHAnsi" w:hAnsiTheme="minorHAnsi" w:cstheme="minorHAnsi"/>
              </w:rPr>
              <w:t>-3.6%</w:t>
            </w:r>
          </w:p>
        </w:tc>
      </w:tr>
    </w:tbl>
    <w:p w14:paraId="41B82B45" w14:textId="77777777" w:rsidR="000F015F" w:rsidRPr="007C58B6" w:rsidRDefault="00000000">
      <w:pPr>
        <w:ind w:left="1327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Notes: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only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significant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effects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at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least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one choice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are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reported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table.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“--"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stands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“not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statistically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significant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at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5%”.</w:t>
      </w:r>
    </w:p>
    <w:p w14:paraId="5160DDB1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0C25B129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1D0A2DEA" w14:textId="77777777" w:rsidR="000F015F" w:rsidRPr="007C58B6" w:rsidRDefault="000F015F">
      <w:pPr>
        <w:pStyle w:val="BodyText"/>
        <w:spacing w:before="11"/>
        <w:rPr>
          <w:rFonts w:asciiTheme="minorHAnsi" w:hAnsiTheme="minorHAnsi" w:cstheme="minorHAnsi"/>
        </w:rPr>
      </w:pPr>
    </w:p>
    <w:p w14:paraId="2A903071" w14:textId="77777777" w:rsidR="000F015F" w:rsidRPr="007C58B6" w:rsidRDefault="00000000">
      <w:pPr>
        <w:pStyle w:val="Heading1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REFERENCES</w:t>
      </w:r>
    </w:p>
    <w:p w14:paraId="789F2EFF" w14:textId="77777777" w:rsidR="000F015F" w:rsidRPr="007C58B6" w:rsidRDefault="000F015F">
      <w:pPr>
        <w:pStyle w:val="BodyText"/>
        <w:spacing w:before="9"/>
        <w:rPr>
          <w:rFonts w:asciiTheme="minorHAnsi" w:hAnsiTheme="minorHAnsi" w:cstheme="minorHAnsi"/>
          <w:b/>
        </w:rPr>
      </w:pPr>
    </w:p>
    <w:p w14:paraId="0DDAE593" w14:textId="77777777" w:rsidR="000F015F" w:rsidRPr="007C58B6" w:rsidRDefault="00000000">
      <w:pPr>
        <w:pStyle w:val="BodyText"/>
        <w:spacing w:before="1" w:line="273" w:lineRule="auto"/>
        <w:ind w:left="852" w:right="784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Ankomah,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P.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K.,</w:t>
      </w:r>
      <w:r w:rsidRPr="007C58B6">
        <w:rPr>
          <w:rFonts w:asciiTheme="minorHAnsi" w:hAnsiTheme="minorHAnsi" w:cstheme="minorHAnsi"/>
          <w:spacing w:val="3"/>
        </w:rPr>
        <w:t xml:space="preserve"> </w:t>
      </w:r>
      <w:r w:rsidRPr="007C58B6">
        <w:rPr>
          <w:rFonts w:asciiTheme="minorHAnsi" w:hAnsiTheme="minorHAnsi" w:cstheme="minorHAnsi"/>
        </w:rPr>
        <w:t>Crompton,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J.</w:t>
      </w:r>
      <w:r w:rsidRPr="007C58B6">
        <w:rPr>
          <w:rFonts w:asciiTheme="minorHAnsi" w:hAnsiTheme="minorHAnsi" w:cstheme="minorHAnsi"/>
          <w:spacing w:val="3"/>
        </w:rPr>
        <w:t xml:space="preserve"> </w:t>
      </w:r>
      <w:r w:rsidRPr="007C58B6">
        <w:rPr>
          <w:rFonts w:asciiTheme="minorHAnsi" w:hAnsiTheme="minorHAnsi" w:cstheme="minorHAnsi"/>
        </w:rPr>
        <w:t>L.,</w:t>
      </w:r>
      <w:r w:rsidRPr="007C58B6">
        <w:rPr>
          <w:rFonts w:asciiTheme="minorHAnsi" w:hAnsiTheme="minorHAnsi" w:cstheme="minorHAnsi"/>
          <w:spacing w:val="5"/>
        </w:rPr>
        <w:t xml:space="preserve"> </w:t>
      </w:r>
      <w:r w:rsidRPr="007C58B6">
        <w:rPr>
          <w:rFonts w:asciiTheme="minorHAnsi" w:hAnsiTheme="minorHAnsi" w:cstheme="minorHAnsi"/>
        </w:rPr>
        <w:t>Baker,</w:t>
      </w:r>
      <w:r w:rsidRPr="007C58B6">
        <w:rPr>
          <w:rFonts w:asciiTheme="minorHAnsi" w:hAnsiTheme="minorHAnsi" w:cstheme="minorHAnsi"/>
          <w:spacing w:val="3"/>
        </w:rPr>
        <w:t xml:space="preserve"> </w:t>
      </w:r>
      <w:r w:rsidRPr="007C58B6">
        <w:rPr>
          <w:rFonts w:asciiTheme="minorHAnsi" w:hAnsiTheme="minorHAnsi" w:cstheme="minorHAnsi"/>
        </w:rPr>
        <w:t>D.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(1996),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Influence</w:t>
      </w:r>
      <w:r w:rsidRPr="007C58B6">
        <w:rPr>
          <w:rFonts w:asciiTheme="minorHAnsi" w:hAnsiTheme="minorHAnsi" w:cstheme="minorHAnsi"/>
          <w:spacing w:val="3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cognitive</w:t>
      </w:r>
      <w:r w:rsidRPr="007C58B6">
        <w:rPr>
          <w:rFonts w:asciiTheme="minorHAnsi" w:hAnsiTheme="minorHAnsi" w:cstheme="minorHAnsi"/>
          <w:spacing w:val="3"/>
        </w:rPr>
        <w:t xml:space="preserve"> </w:t>
      </w:r>
      <w:r w:rsidRPr="007C58B6">
        <w:rPr>
          <w:rFonts w:asciiTheme="minorHAnsi" w:hAnsiTheme="minorHAnsi" w:cstheme="minorHAnsi"/>
        </w:rPr>
        <w:t>distance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vocation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choice,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  <w:i/>
        </w:rPr>
        <w:t>Annals</w:t>
      </w:r>
      <w:r w:rsidRPr="007C58B6">
        <w:rPr>
          <w:rFonts w:asciiTheme="minorHAnsi" w:hAnsiTheme="minorHAnsi" w:cstheme="minorHAnsi"/>
          <w:i/>
          <w:spacing w:val="2"/>
        </w:rPr>
        <w:t xml:space="preserve"> </w:t>
      </w:r>
      <w:r w:rsidRPr="007C58B6">
        <w:rPr>
          <w:rFonts w:asciiTheme="minorHAnsi" w:hAnsiTheme="minorHAnsi" w:cstheme="minorHAnsi"/>
          <w:i/>
        </w:rPr>
        <w:t>of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>Tourism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Research</w:t>
      </w:r>
      <w:r w:rsidRPr="007C58B6">
        <w:rPr>
          <w:rFonts w:asciiTheme="minorHAnsi" w:hAnsiTheme="minorHAnsi" w:cstheme="minorHAnsi"/>
        </w:rPr>
        <w:t>, 23(1):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138-150.</w:t>
      </w:r>
    </w:p>
    <w:p w14:paraId="21A5F279" w14:textId="77777777" w:rsidR="000F015F" w:rsidRPr="007C58B6" w:rsidRDefault="000F015F">
      <w:pPr>
        <w:pStyle w:val="BodyText"/>
        <w:spacing w:before="6"/>
        <w:rPr>
          <w:rFonts w:asciiTheme="minorHAnsi" w:hAnsiTheme="minorHAnsi" w:cstheme="minorHAnsi"/>
        </w:rPr>
      </w:pPr>
    </w:p>
    <w:p w14:paraId="7653DD07" w14:textId="77777777" w:rsidR="000F015F" w:rsidRPr="007C58B6" w:rsidRDefault="00000000">
      <w:pPr>
        <w:pStyle w:val="BodyText"/>
        <w:spacing w:line="276" w:lineRule="auto"/>
        <w:ind w:left="852" w:right="784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  <w:spacing w:val="-1"/>
        </w:rPr>
        <w:t>Aschauer</w:t>
      </w:r>
      <w:proofErr w:type="spellEnd"/>
      <w:r w:rsidRPr="007C58B6">
        <w:rPr>
          <w:rFonts w:asciiTheme="minorHAnsi" w:hAnsiTheme="minorHAnsi" w:cstheme="minorHAnsi"/>
          <w:spacing w:val="-1"/>
        </w:rPr>
        <w:t>,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F.,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Gausterm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J.,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Hartwig,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L.,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Klementschitz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R.,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Michael,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M.,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Pfaffenbichler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P.,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&amp;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Unbehaun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W.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(2021),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Interreg</w:t>
      </w:r>
      <w:r w:rsidRPr="007C58B6">
        <w:rPr>
          <w:rFonts w:asciiTheme="minorHAnsi" w:hAnsiTheme="minorHAnsi" w:cstheme="minorHAnsi"/>
          <w:spacing w:val="29"/>
        </w:rPr>
        <w:t xml:space="preserve"> </w:t>
      </w:r>
      <w:r w:rsidRPr="007C58B6">
        <w:rPr>
          <w:rFonts w:asciiTheme="minorHAnsi" w:hAnsiTheme="minorHAnsi" w:cstheme="minorHAnsi"/>
        </w:rPr>
        <w:t>Danube</w:t>
      </w:r>
      <w:r w:rsidRPr="007C58B6">
        <w:rPr>
          <w:rFonts w:asciiTheme="minorHAnsi" w:hAnsiTheme="minorHAnsi" w:cstheme="minorHAnsi"/>
          <w:spacing w:val="28"/>
        </w:rPr>
        <w:t xml:space="preserve"> </w:t>
      </w:r>
      <w:r w:rsidRPr="007C58B6">
        <w:rPr>
          <w:rFonts w:asciiTheme="minorHAnsi" w:hAnsiTheme="minorHAnsi" w:cstheme="minorHAnsi"/>
        </w:rPr>
        <w:t>Transnational</w:t>
      </w:r>
      <w:r w:rsidRPr="007C58B6">
        <w:rPr>
          <w:rFonts w:asciiTheme="minorHAnsi" w:hAnsiTheme="minorHAnsi" w:cstheme="minorHAnsi"/>
          <w:spacing w:val="32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Programme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31"/>
        </w:rPr>
        <w:t xml:space="preserve"> </w:t>
      </w:r>
      <w:r w:rsidRPr="007C58B6">
        <w:rPr>
          <w:rFonts w:asciiTheme="minorHAnsi" w:hAnsiTheme="minorHAnsi" w:cstheme="minorHAnsi"/>
        </w:rPr>
        <w:t>WP3</w:t>
      </w:r>
      <w:r w:rsidRPr="007C58B6">
        <w:rPr>
          <w:rFonts w:asciiTheme="minorHAnsi" w:hAnsiTheme="minorHAnsi" w:cstheme="minorHAnsi"/>
          <w:spacing w:val="28"/>
        </w:rPr>
        <w:t xml:space="preserve"> </w:t>
      </w:r>
      <w:r w:rsidRPr="007C58B6">
        <w:rPr>
          <w:rFonts w:asciiTheme="minorHAnsi" w:hAnsiTheme="minorHAnsi" w:cstheme="minorHAnsi"/>
        </w:rPr>
        <w:t>Ecotourism</w:t>
      </w:r>
      <w:r w:rsidRPr="007C58B6">
        <w:rPr>
          <w:rFonts w:asciiTheme="minorHAnsi" w:hAnsiTheme="minorHAnsi" w:cstheme="minorHAnsi"/>
          <w:spacing w:val="32"/>
        </w:rPr>
        <w:t xml:space="preserve"> </w:t>
      </w:r>
      <w:r w:rsidRPr="007C58B6">
        <w:rPr>
          <w:rFonts w:asciiTheme="minorHAnsi" w:hAnsiTheme="minorHAnsi" w:cstheme="minorHAnsi"/>
        </w:rPr>
        <w:t>planning,</w:t>
      </w:r>
      <w:r w:rsidRPr="007C58B6">
        <w:rPr>
          <w:rFonts w:asciiTheme="minorHAnsi" w:hAnsiTheme="minorHAnsi" w:cstheme="minorHAnsi"/>
          <w:spacing w:val="34"/>
        </w:rPr>
        <w:t xml:space="preserve"> </w:t>
      </w:r>
      <w:r w:rsidRPr="007C58B6">
        <w:rPr>
          <w:rFonts w:asciiTheme="minorHAnsi" w:hAnsiTheme="minorHAnsi" w:cstheme="minorHAnsi"/>
        </w:rPr>
        <w:t>Guidelines</w:t>
      </w:r>
      <w:r w:rsidRPr="007C58B6">
        <w:rPr>
          <w:rFonts w:asciiTheme="minorHAnsi" w:hAnsiTheme="minorHAnsi" w:cstheme="minorHAnsi"/>
          <w:spacing w:val="31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28"/>
        </w:rPr>
        <w:t xml:space="preserve"> </w:t>
      </w:r>
      <w:r w:rsidRPr="007C58B6">
        <w:rPr>
          <w:rFonts w:asciiTheme="minorHAnsi" w:hAnsiTheme="minorHAnsi" w:cstheme="minorHAnsi"/>
        </w:rPr>
        <w:t>sustainable</w:t>
      </w:r>
      <w:r w:rsidRPr="007C58B6">
        <w:rPr>
          <w:rFonts w:asciiTheme="minorHAnsi" w:hAnsiTheme="minorHAnsi" w:cstheme="minorHAnsi"/>
          <w:spacing w:val="33"/>
        </w:rPr>
        <w:t xml:space="preserve"> </w:t>
      </w:r>
      <w:r w:rsidRPr="007C58B6">
        <w:rPr>
          <w:rFonts w:asciiTheme="minorHAnsi" w:hAnsiTheme="minorHAnsi" w:cstheme="minorHAnsi"/>
        </w:rPr>
        <w:t>bicycle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tourism,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output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3.3,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April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2021,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version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1.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Available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on-line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(accessed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on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March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2023):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hyperlink r:id="rId12">
        <w:r w:rsidRPr="007C58B6">
          <w:rPr>
            <w:rFonts w:asciiTheme="minorHAnsi" w:hAnsiTheme="minorHAnsi" w:cstheme="minorHAnsi"/>
            <w:color w:val="0462C1"/>
            <w:u w:val="single" w:color="0462C1"/>
          </w:rPr>
          <w:t>https://www.interreg-</w:t>
        </w:r>
      </w:hyperlink>
      <w:r w:rsidRPr="007C58B6">
        <w:rPr>
          <w:rFonts w:asciiTheme="minorHAnsi" w:hAnsiTheme="minorHAnsi" w:cstheme="minorHAnsi"/>
          <w:color w:val="0462C1"/>
          <w:spacing w:val="1"/>
        </w:rPr>
        <w:t xml:space="preserve"> </w:t>
      </w:r>
      <w:hyperlink r:id="rId13">
        <w:r w:rsidRPr="007C58B6">
          <w:rPr>
            <w:rFonts w:asciiTheme="minorHAnsi" w:hAnsiTheme="minorHAnsi" w:cstheme="minorHAnsi"/>
            <w:color w:val="0462C1"/>
            <w:u w:val="single" w:color="0462C1"/>
          </w:rPr>
          <w:t>danube.eu/uploads/media/approved_project_output/0001/45/babfe28a4c4be2f1067cc66522bf9de4dbb1</w:t>
        </w:r>
      </w:hyperlink>
      <w:r w:rsidRPr="007C58B6">
        <w:rPr>
          <w:rFonts w:asciiTheme="minorHAnsi" w:hAnsiTheme="minorHAnsi" w:cstheme="minorHAnsi"/>
          <w:color w:val="0462C1"/>
          <w:spacing w:val="1"/>
        </w:rPr>
        <w:t xml:space="preserve"> </w:t>
      </w:r>
      <w:hyperlink r:id="rId14">
        <w:r w:rsidRPr="007C58B6">
          <w:rPr>
            <w:rFonts w:asciiTheme="minorHAnsi" w:hAnsiTheme="minorHAnsi" w:cstheme="minorHAnsi"/>
            <w:color w:val="0462C1"/>
            <w:u w:val="single" w:color="0462C1"/>
          </w:rPr>
          <w:t>1913.pdf</w:t>
        </w:r>
      </w:hyperlink>
    </w:p>
    <w:p w14:paraId="0A5343EA" w14:textId="77777777" w:rsidR="000F015F" w:rsidRPr="007C58B6" w:rsidRDefault="000F015F">
      <w:pPr>
        <w:pStyle w:val="BodyText"/>
        <w:spacing w:before="10"/>
        <w:rPr>
          <w:rFonts w:asciiTheme="minorHAnsi" w:hAnsiTheme="minorHAnsi" w:cstheme="minorHAnsi"/>
        </w:rPr>
      </w:pPr>
    </w:p>
    <w:p w14:paraId="376130EA" w14:textId="77777777" w:rsidR="000F015F" w:rsidRPr="007C58B6" w:rsidRDefault="00000000">
      <w:pPr>
        <w:pStyle w:val="BodyText"/>
        <w:spacing w:before="101"/>
        <w:ind w:left="852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  <w:spacing w:val="-1"/>
        </w:rPr>
        <w:t>Awaritefe</w:t>
      </w:r>
      <w:proofErr w:type="spellEnd"/>
      <w:r w:rsidRPr="007C58B6">
        <w:rPr>
          <w:rFonts w:asciiTheme="minorHAnsi" w:hAnsiTheme="minorHAnsi" w:cstheme="minorHAnsi"/>
          <w:spacing w:val="-1"/>
        </w:rPr>
        <w:t>,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O.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(2004),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Motivation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and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other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considerations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14"/>
        </w:rPr>
        <w:t xml:space="preserve"> </w:t>
      </w:r>
      <w:r w:rsidRPr="007C58B6">
        <w:rPr>
          <w:rFonts w:asciiTheme="minorHAnsi" w:hAnsiTheme="minorHAnsi" w:cstheme="minorHAnsi"/>
        </w:rPr>
        <w:t>tourist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destination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choice: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case</w:t>
      </w:r>
      <w:r w:rsidRPr="007C58B6">
        <w:rPr>
          <w:rFonts w:asciiTheme="minorHAnsi" w:hAnsiTheme="minorHAnsi" w:cstheme="minorHAnsi"/>
          <w:spacing w:val="-14"/>
        </w:rPr>
        <w:t xml:space="preserve"> </w:t>
      </w:r>
      <w:r w:rsidRPr="007C58B6">
        <w:rPr>
          <w:rFonts w:asciiTheme="minorHAnsi" w:hAnsiTheme="minorHAnsi" w:cstheme="minorHAnsi"/>
        </w:rPr>
        <w:t>study</w:t>
      </w:r>
      <w:r w:rsidRPr="007C58B6">
        <w:rPr>
          <w:rFonts w:asciiTheme="minorHAnsi" w:hAnsiTheme="minorHAnsi" w:cstheme="minorHAnsi"/>
          <w:spacing w:val="-14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14"/>
        </w:rPr>
        <w:t xml:space="preserve"> </w:t>
      </w:r>
      <w:r w:rsidRPr="007C58B6">
        <w:rPr>
          <w:rFonts w:asciiTheme="minorHAnsi" w:hAnsiTheme="minorHAnsi" w:cstheme="minorHAnsi"/>
        </w:rPr>
        <w:t>Nigeria,</w:t>
      </w:r>
    </w:p>
    <w:p w14:paraId="269E50BC" w14:textId="77777777" w:rsidR="000F015F" w:rsidRPr="007C58B6" w:rsidRDefault="00000000">
      <w:pPr>
        <w:spacing w:before="37"/>
        <w:ind w:left="852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i/>
        </w:rPr>
        <w:t>Tourism</w:t>
      </w:r>
      <w:r w:rsidRPr="007C58B6">
        <w:rPr>
          <w:rFonts w:asciiTheme="minorHAnsi" w:hAnsiTheme="minorHAnsi" w:cstheme="minorHAnsi"/>
          <w:i/>
          <w:spacing w:val="-3"/>
        </w:rPr>
        <w:t xml:space="preserve"> </w:t>
      </w:r>
      <w:r w:rsidRPr="007C58B6">
        <w:rPr>
          <w:rFonts w:asciiTheme="minorHAnsi" w:hAnsiTheme="minorHAnsi" w:cstheme="minorHAnsi"/>
          <w:i/>
        </w:rPr>
        <w:t>Geographies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6(3):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303-330.</w:t>
      </w:r>
    </w:p>
    <w:p w14:paraId="228BF9F7" w14:textId="77777777" w:rsidR="000F015F" w:rsidRPr="007C58B6" w:rsidRDefault="000F015F">
      <w:pPr>
        <w:pStyle w:val="BodyText"/>
        <w:spacing w:before="9"/>
        <w:rPr>
          <w:rFonts w:asciiTheme="minorHAnsi" w:hAnsiTheme="minorHAnsi" w:cstheme="minorHAnsi"/>
        </w:rPr>
      </w:pPr>
    </w:p>
    <w:p w14:paraId="6F013F03" w14:textId="77777777" w:rsidR="000F015F" w:rsidRPr="007C58B6" w:rsidRDefault="00000000">
      <w:pPr>
        <w:pStyle w:val="BodyText"/>
        <w:spacing w:line="276" w:lineRule="auto"/>
        <w:ind w:left="852" w:right="784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  <w:color w:val="333333"/>
        </w:rPr>
        <w:t>Baloglu</w:t>
      </w:r>
      <w:proofErr w:type="spellEnd"/>
      <w:r w:rsidRPr="007C58B6">
        <w:rPr>
          <w:rFonts w:asciiTheme="minorHAnsi" w:hAnsiTheme="minorHAnsi" w:cstheme="minorHAnsi"/>
          <w:color w:val="333333"/>
        </w:rPr>
        <w:t>,</w:t>
      </w:r>
      <w:r w:rsidRPr="007C58B6">
        <w:rPr>
          <w:rFonts w:asciiTheme="minorHAnsi" w:hAnsiTheme="minorHAnsi" w:cstheme="minorHAnsi"/>
          <w:color w:val="333333"/>
          <w:spacing w:val="7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S.</w:t>
      </w:r>
      <w:r w:rsidRPr="007C58B6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(2000),</w:t>
      </w:r>
      <w:r w:rsidRPr="007C58B6">
        <w:rPr>
          <w:rFonts w:asciiTheme="minorHAnsi" w:hAnsiTheme="minorHAnsi" w:cstheme="minorHAnsi"/>
          <w:color w:val="333333"/>
          <w:spacing w:val="9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A</w:t>
      </w:r>
      <w:r w:rsidRPr="007C58B6">
        <w:rPr>
          <w:rFonts w:asciiTheme="minorHAnsi" w:hAnsiTheme="minorHAnsi" w:cstheme="minorHAnsi"/>
          <w:color w:val="333333"/>
          <w:spacing w:val="8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Path</w:t>
      </w:r>
      <w:r w:rsidRPr="007C58B6">
        <w:rPr>
          <w:rFonts w:asciiTheme="minorHAnsi" w:hAnsiTheme="minorHAnsi" w:cstheme="minorHAnsi"/>
          <w:color w:val="333333"/>
          <w:spacing w:val="9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Analytic</w:t>
      </w:r>
      <w:r w:rsidRPr="007C58B6">
        <w:rPr>
          <w:rFonts w:asciiTheme="minorHAnsi" w:hAnsiTheme="minorHAnsi" w:cstheme="minorHAnsi"/>
          <w:color w:val="333333"/>
          <w:spacing w:val="9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Model</w:t>
      </w:r>
      <w:r w:rsidRPr="007C58B6">
        <w:rPr>
          <w:rFonts w:asciiTheme="minorHAnsi" w:hAnsiTheme="minorHAnsi" w:cstheme="minorHAnsi"/>
          <w:color w:val="333333"/>
          <w:spacing w:val="6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of</w:t>
      </w:r>
      <w:r w:rsidRPr="007C58B6">
        <w:rPr>
          <w:rFonts w:asciiTheme="minorHAnsi" w:hAnsiTheme="minorHAnsi" w:cstheme="minorHAnsi"/>
          <w:color w:val="333333"/>
          <w:spacing w:val="7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Visitation</w:t>
      </w:r>
      <w:r w:rsidRPr="007C58B6">
        <w:rPr>
          <w:rFonts w:asciiTheme="minorHAnsi" w:hAnsiTheme="minorHAnsi" w:cstheme="minorHAnsi"/>
          <w:color w:val="333333"/>
          <w:spacing w:val="8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Intention</w:t>
      </w:r>
      <w:r w:rsidRPr="007C58B6">
        <w:rPr>
          <w:rFonts w:asciiTheme="minorHAnsi" w:hAnsiTheme="minorHAnsi" w:cstheme="minorHAnsi"/>
          <w:color w:val="333333"/>
          <w:spacing w:val="6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Involving</w:t>
      </w:r>
      <w:r w:rsidRPr="007C58B6">
        <w:rPr>
          <w:rFonts w:asciiTheme="minorHAnsi" w:hAnsiTheme="minorHAnsi" w:cstheme="minorHAnsi"/>
          <w:color w:val="333333"/>
          <w:spacing w:val="7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Information</w:t>
      </w:r>
      <w:r w:rsidRPr="007C58B6">
        <w:rPr>
          <w:rFonts w:asciiTheme="minorHAnsi" w:hAnsiTheme="minorHAnsi" w:cstheme="minorHAnsi"/>
          <w:color w:val="333333"/>
          <w:spacing w:val="8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Sources,</w:t>
      </w:r>
      <w:r w:rsidRPr="007C58B6">
        <w:rPr>
          <w:rFonts w:asciiTheme="minorHAnsi" w:hAnsiTheme="minorHAnsi" w:cstheme="minorHAnsi"/>
          <w:color w:val="333333"/>
          <w:spacing w:val="6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Socio-</w:t>
      </w:r>
      <w:r w:rsidRPr="007C58B6">
        <w:rPr>
          <w:rFonts w:asciiTheme="minorHAnsi" w:hAnsiTheme="minorHAnsi" w:cstheme="minorHAnsi"/>
          <w:color w:val="333333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Psychological</w:t>
      </w:r>
      <w:r w:rsidRPr="007C58B6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Motivations,</w:t>
      </w:r>
      <w:r w:rsidRPr="007C58B6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and</w:t>
      </w:r>
      <w:r w:rsidRPr="007C58B6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Destination</w:t>
      </w:r>
      <w:r w:rsidRPr="007C58B6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Image,</w:t>
      </w:r>
      <w:r w:rsidRPr="007C58B6">
        <w:rPr>
          <w:rFonts w:asciiTheme="minorHAnsi" w:hAnsiTheme="minorHAnsi" w:cstheme="minorHAnsi"/>
          <w:color w:val="333333"/>
          <w:spacing w:val="1"/>
        </w:rPr>
        <w:t xml:space="preserve"> </w:t>
      </w:r>
      <w:r w:rsidRPr="007C58B6">
        <w:rPr>
          <w:rFonts w:asciiTheme="minorHAnsi" w:hAnsiTheme="minorHAnsi" w:cstheme="minorHAnsi"/>
          <w:i/>
          <w:color w:val="333333"/>
        </w:rPr>
        <w:t>Journal of</w:t>
      </w:r>
      <w:r w:rsidRPr="007C58B6">
        <w:rPr>
          <w:rFonts w:asciiTheme="minorHAnsi" w:hAnsiTheme="minorHAnsi" w:cstheme="minorHAnsi"/>
          <w:i/>
          <w:color w:val="333333"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  <w:color w:val="333333"/>
        </w:rPr>
        <w:t>Travel</w:t>
      </w:r>
      <w:r w:rsidRPr="007C58B6">
        <w:rPr>
          <w:rFonts w:asciiTheme="minorHAnsi" w:hAnsiTheme="minorHAnsi" w:cstheme="minorHAnsi"/>
          <w:i/>
          <w:color w:val="333333"/>
          <w:spacing w:val="-4"/>
        </w:rPr>
        <w:t xml:space="preserve"> </w:t>
      </w:r>
      <w:r w:rsidRPr="007C58B6">
        <w:rPr>
          <w:rFonts w:asciiTheme="minorHAnsi" w:hAnsiTheme="minorHAnsi" w:cstheme="minorHAnsi"/>
          <w:i/>
          <w:color w:val="333333"/>
        </w:rPr>
        <w:t>&amp;</w:t>
      </w:r>
      <w:r w:rsidRPr="007C58B6">
        <w:rPr>
          <w:rFonts w:asciiTheme="minorHAnsi" w:hAnsiTheme="minorHAnsi" w:cstheme="minorHAnsi"/>
          <w:i/>
          <w:color w:val="333333"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  <w:color w:val="333333"/>
        </w:rPr>
        <w:t>Tourism</w:t>
      </w:r>
      <w:r w:rsidRPr="007C58B6">
        <w:rPr>
          <w:rFonts w:asciiTheme="minorHAnsi" w:hAnsiTheme="minorHAnsi" w:cstheme="minorHAnsi"/>
          <w:i/>
          <w:color w:val="333333"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  <w:color w:val="333333"/>
        </w:rPr>
        <w:t>Marketing</w:t>
      </w:r>
      <w:r w:rsidRPr="007C58B6">
        <w:rPr>
          <w:rFonts w:asciiTheme="minorHAnsi" w:hAnsiTheme="minorHAnsi" w:cstheme="minorHAnsi"/>
          <w:color w:val="333333"/>
        </w:rPr>
        <w:t>,</w:t>
      </w:r>
      <w:r w:rsidRPr="007C58B6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8(3):</w:t>
      </w:r>
      <w:r w:rsidRPr="007C58B6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81-90.</w:t>
      </w:r>
    </w:p>
    <w:p w14:paraId="1DDB3E78" w14:textId="77777777" w:rsidR="000F015F" w:rsidRPr="007C58B6" w:rsidRDefault="000F015F">
      <w:pPr>
        <w:pStyle w:val="BodyText"/>
        <w:spacing w:before="2"/>
        <w:rPr>
          <w:rFonts w:asciiTheme="minorHAnsi" w:hAnsiTheme="minorHAnsi" w:cstheme="minorHAnsi"/>
        </w:rPr>
      </w:pPr>
    </w:p>
    <w:p w14:paraId="7EF8361D" w14:textId="77777777" w:rsidR="000F015F" w:rsidRPr="007C58B6" w:rsidRDefault="00000000">
      <w:pPr>
        <w:pStyle w:val="BodyText"/>
        <w:ind w:left="852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Banet,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V.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N.,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Kucharski,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R.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(2022),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Using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city-bike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stopovers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reveal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spatial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patterns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urban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attractiveness,</w:t>
      </w:r>
    </w:p>
    <w:p w14:paraId="13410367" w14:textId="77777777" w:rsidR="000F015F" w:rsidRPr="007C58B6" w:rsidRDefault="00000000">
      <w:pPr>
        <w:spacing w:before="40"/>
        <w:ind w:left="852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i/>
        </w:rPr>
        <w:t>Current</w:t>
      </w:r>
      <w:r w:rsidRPr="007C58B6">
        <w:rPr>
          <w:rFonts w:asciiTheme="minorHAnsi" w:hAnsiTheme="minorHAnsi" w:cstheme="minorHAnsi"/>
          <w:i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Issues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in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Tourism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25(18):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2887-2904.</w:t>
      </w:r>
    </w:p>
    <w:p w14:paraId="402C4C7A" w14:textId="77777777" w:rsidR="000F015F" w:rsidRPr="007C58B6" w:rsidRDefault="000F015F">
      <w:pPr>
        <w:pStyle w:val="BodyText"/>
        <w:spacing w:before="6"/>
        <w:rPr>
          <w:rFonts w:asciiTheme="minorHAnsi" w:hAnsiTheme="minorHAnsi" w:cstheme="minorHAnsi"/>
        </w:rPr>
      </w:pPr>
    </w:p>
    <w:p w14:paraId="7E7EB7C9" w14:textId="77777777" w:rsidR="000F015F" w:rsidRPr="007C58B6" w:rsidRDefault="00000000">
      <w:pPr>
        <w:pStyle w:val="BodyText"/>
        <w:spacing w:line="276" w:lineRule="auto"/>
        <w:ind w:left="852" w:right="784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spacing w:val="-1"/>
        </w:rPr>
        <w:t>Behrendt,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F.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(</w:t>
      </w:r>
      <w:r w:rsidRPr="007C58B6">
        <w:rPr>
          <w:rFonts w:asciiTheme="minorHAnsi" w:hAnsiTheme="minorHAnsi" w:cstheme="minorHAnsi"/>
          <w:color w:val="000081"/>
          <w:spacing w:val="-1"/>
        </w:rPr>
        <w:t>2016</w:t>
      </w:r>
      <w:r w:rsidRPr="007C58B6">
        <w:rPr>
          <w:rFonts w:asciiTheme="minorHAnsi" w:hAnsiTheme="minorHAnsi" w:cstheme="minorHAnsi"/>
          <w:spacing w:val="-1"/>
        </w:rPr>
        <w:t>).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Why</w:t>
      </w:r>
      <w:r w:rsidRPr="007C58B6">
        <w:rPr>
          <w:rFonts w:asciiTheme="minorHAnsi" w:hAnsiTheme="minorHAnsi" w:cstheme="minorHAnsi"/>
          <w:spacing w:val="-16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cycling</w:t>
      </w:r>
      <w:r w:rsidRPr="007C58B6">
        <w:rPr>
          <w:rFonts w:asciiTheme="minorHAnsi" w:hAnsiTheme="minorHAnsi" w:cstheme="minorHAnsi"/>
          <w:spacing w:val="-14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matters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Smart</w:t>
      </w:r>
      <w:r w:rsidRPr="007C58B6">
        <w:rPr>
          <w:rFonts w:asciiTheme="minorHAnsi" w:hAnsiTheme="minorHAnsi" w:cstheme="minorHAnsi"/>
          <w:spacing w:val="-16"/>
        </w:rPr>
        <w:t xml:space="preserve"> </w:t>
      </w:r>
      <w:r w:rsidRPr="007C58B6">
        <w:rPr>
          <w:rFonts w:asciiTheme="minorHAnsi" w:hAnsiTheme="minorHAnsi" w:cstheme="minorHAnsi"/>
        </w:rPr>
        <w:t>Cities.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Internet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Bicycles</w:t>
      </w:r>
      <w:r w:rsidRPr="007C58B6">
        <w:rPr>
          <w:rFonts w:asciiTheme="minorHAnsi" w:hAnsiTheme="minorHAnsi" w:cstheme="minorHAnsi"/>
          <w:spacing w:val="-14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Intelligent</w:t>
      </w:r>
      <w:r w:rsidRPr="007C58B6">
        <w:rPr>
          <w:rFonts w:asciiTheme="minorHAnsi" w:hAnsiTheme="minorHAnsi" w:cstheme="minorHAnsi"/>
          <w:spacing w:val="-15"/>
        </w:rPr>
        <w:t xml:space="preserve"> </w:t>
      </w:r>
      <w:r w:rsidRPr="007C58B6">
        <w:rPr>
          <w:rFonts w:asciiTheme="minorHAnsi" w:hAnsiTheme="minorHAnsi" w:cstheme="minorHAnsi"/>
        </w:rPr>
        <w:t>Transport,</w:t>
      </w:r>
      <w:r w:rsidRPr="007C58B6">
        <w:rPr>
          <w:rFonts w:asciiTheme="minorHAnsi" w:hAnsiTheme="minorHAnsi" w:cstheme="minorHAnsi"/>
          <w:spacing w:val="-13"/>
        </w:rPr>
        <w:t xml:space="preserve"> </w:t>
      </w:r>
      <w:r w:rsidRPr="007C58B6">
        <w:rPr>
          <w:rFonts w:asciiTheme="minorHAnsi" w:hAnsiTheme="minorHAnsi" w:cstheme="minorHAnsi"/>
          <w:i/>
        </w:rPr>
        <w:t>Journal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>of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lastRenderedPageBreak/>
        <w:t>Transport Geography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56: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157–164.</w:t>
      </w:r>
    </w:p>
    <w:p w14:paraId="5E5DA78F" w14:textId="77777777" w:rsidR="000F015F" w:rsidRPr="007C58B6" w:rsidRDefault="000F015F">
      <w:pPr>
        <w:spacing w:line="276" w:lineRule="auto"/>
        <w:rPr>
          <w:rFonts w:asciiTheme="minorHAnsi" w:hAnsiTheme="minorHAnsi" w:cstheme="minorHAnsi"/>
        </w:rPr>
        <w:sectPr w:rsidR="000F015F" w:rsidRPr="007C58B6">
          <w:pgSz w:w="11910" w:h="16840"/>
          <w:pgMar w:top="1320" w:right="60" w:bottom="1180" w:left="0" w:header="0" w:footer="989" w:gutter="0"/>
          <w:cols w:space="720"/>
        </w:sectPr>
      </w:pPr>
    </w:p>
    <w:p w14:paraId="49F1F76F" w14:textId="77777777" w:rsidR="000F015F" w:rsidRPr="007C58B6" w:rsidRDefault="00000000">
      <w:pPr>
        <w:pStyle w:val="BodyText"/>
        <w:spacing w:before="115" w:line="276" w:lineRule="auto"/>
        <w:ind w:left="852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color w:val="000009"/>
        </w:rPr>
        <w:lastRenderedPageBreak/>
        <w:t>Bergantino,</w:t>
      </w:r>
      <w:r w:rsidRPr="007C58B6">
        <w:rPr>
          <w:rFonts w:asciiTheme="minorHAnsi" w:hAnsiTheme="minorHAnsi" w:cstheme="minorHAnsi"/>
          <w:color w:val="000009"/>
          <w:spacing w:val="13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A.S.,</w:t>
      </w:r>
      <w:r w:rsidRPr="007C58B6">
        <w:rPr>
          <w:rFonts w:asciiTheme="minorHAnsi" w:hAnsiTheme="minorHAnsi" w:cstheme="minorHAnsi"/>
          <w:color w:val="000009"/>
          <w:spacing w:val="12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Buongiorno,</w:t>
      </w:r>
      <w:r w:rsidRPr="007C58B6">
        <w:rPr>
          <w:rFonts w:asciiTheme="minorHAnsi" w:hAnsiTheme="minorHAnsi" w:cstheme="minorHAnsi"/>
          <w:color w:val="000009"/>
          <w:spacing w:val="13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A.,</w:t>
      </w:r>
      <w:r w:rsidRPr="007C58B6">
        <w:rPr>
          <w:rFonts w:asciiTheme="minorHAnsi" w:hAnsiTheme="minorHAnsi" w:cstheme="minorHAnsi"/>
          <w:color w:val="000009"/>
          <w:spacing w:val="13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0009"/>
        </w:rPr>
        <w:t>Intini</w:t>
      </w:r>
      <w:proofErr w:type="spellEnd"/>
      <w:r w:rsidRPr="007C58B6">
        <w:rPr>
          <w:rFonts w:asciiTheme="minorHAnsi" w:hAnsiTheme="minorHAnsi" w:cstheme="minorHAnsi"/>
          <w:color w:val="000009"/>
        </w:rPr>
        <w:t>,</w:t>
      </w:r>
      <w:r w:rsidRPr="007C58B6">
        <w:rPr>
          <w:rFonts w:asciiTheme="minorHAnsi" w:hAnsiTheme="minorHAnsi" w:cstheme="minorHAnsi"/>
          <w:color w:val="000009"/>
          <w:spacing w:val="13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M.</w:t>
      </w:r>
      <w:r w:rsidRPr="007C58B6">
        <w:rPr>
          <w:rFonts w:asciiTheme="minorHAnsi" w:hAnsiTheme="minorHAnsi" w:cstheme="minorHAnsi"/>
          <w:color w:val="000009"/>
          <w:spacing w:val="13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(2021),</w:t>
      </w:r>
      <w:r w:rsidRPr="007C58B6">
        <w:rPr>
          <w:rFonts w:asciiTheme="minorHAnsi" w:hAnsiTheme="minorHAnsi" w:cstheme="minorHAnsi"/>
          <w:color w:val="000009"/>
          <w:spacing w:val="12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0009"/>
        </w:rPr>
        <w:t>Mobilità</w:t>
      </w:r>
      <w:proofErr w:type="spellEnd"/>
      <w:r w:rsidRPr="007C58B6">
        <w:rPr>
          <w:rFonts w:asciiTheme="minorHAnsi" w:hAnsiTheme="minorHAnsi" w:cstheme="minorHAnsi"/>
          <w:color w:val="000009"/>
          <w:spacing w:val="13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e</w:t>
      </w:r>
      <w:r w:rsidRPr="007C58B6">
        <w:rPr>
          <w:rFonts w:asciiTheme="minorHAnsi" w:hAnsiTheme="minorHAnsi" w:cstheme="minorHAnsi"/>
          <w:color w:val="000009"/>
          <w:spacing w:val="13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0009"/>
        </w:rPr>
        <w:t>sviluppo</w:t>
      </w:r>
      <w:proofErr w:type="spellEnd"/>
      <w:r w:rsidRPr="007C58B6">
        <w:rPr>
          <w:rFonts w:asciiTheme="minorHAnsi" w:hAnsiTheme="minorHAnsi" w:cstheme="minorHAnsi"/>
          <w:color w:val="000009"/>
          <w:spacing w:val="13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0009"/>
        </w:rPr>
        <w:t>turistico</w:t>
      </w:r>
      <w:proofErr w:type="spellEnd"/>
      <w:r w:rsidRPr="007C58B6">
        <w:rPr>
          <w:rFonts w:asciiTheme="minorHAnsi" w:hAnsiTheme="minorHAnsi" w:cstheme="minorHAnsi"/>
          <w:color w:val="000009"/>
          <w:spacing w:val="11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0009"/>
        </w:rPr>
        <w:t>sostenibile</w:t>
      </w:r>
      <w:proofErr w:type="spellEnd"/>
      <w:r w:rsidRPr="007C58B6">
        <w:rPr>
          <w:rFonts w:asciiTheme="minorHAnsi" w:hAnsiTheme="minorHAnsi" w:cstheme="minorHAnsi"/>
          <w:color w:val="000009"/>
        </w:rPr>
        <w:t>.</w:t>
      </w:r>
      <w:r w:rsidRPr="007C58B6">
        <w:rPr>
          <w:rFonts w:asciiTheme="minorHAnsi" w:hAnsiTheme="minorHAnsi" w:cstheme="minorHAnsi"/>
          <w:color w:val="000009"/>
          <w:spacing w:val="13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Una</w:t>
      </w:r>
      <w:r w:rsidRPr="007C58B6">
        <w:rPr>
          <w:rFonts w:asciiTheme="minorHAnsi" w:hAnsiTheme="minorHAnsi" w:cstheme="minorHAnsi"/>
          <w:color w:val="000009"/>
          <w:spacing w:val="13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0009"/>
        </w:rPr>
        <w:t>prospettiva</w:t>
      </w:r>
      <w:proofErr w:type="spellEnd"/>
      <w:r w:rsidRPr="007C58B6">
        <w:rPr>
          <w:rFonts w:asciiTheme="minorHAnsi" w:hAnsiTheme="minorHAnsi" w:cstheme="minorHAnsi"/>
          <w:color w:val="000009"/>
          <w:spacing w:val="1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0009"/>
        </w:rPr>
        <w:t>economica</w:t>
      </w:r>
      <w:proofErr w:type="spellEnd"/>
      <w:r w:rsidRPr="007C58B6">
        <w:rPr>
          <w:rFonts w:asciiTheme="minorHAnsi" w:hAnsiTheme="minorHAnsi" w:cstheme="minorHAnsi"/>
          <w:color w:val="000009"/>
        </w:rPr>
        <w:t>,</w:t>
      </w:r>
      <w:r w:rsidRPr="007C58B6">
        <w:rPr>
          <w:rFonts w:asciiTheme="minorHAnsi" w:hAnsiTheme="minorHAnsi" w:cstheme="minorHAnsi"/>
          <w:color w:val="000009"/>
          <w:spacing w:val="-2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0009"/>
        </w:rPr>
        <w:t>Carocci</w:t>
      </w:r>
      <w:proofErr w:type="spellEnd"/>
      <w:r w:rsidRPr="007C58B6">
        <w:rPr>
          <w:rFonts w:asciiTheme="minorHAnsi" w:hAnsiTheme="minorHAnsi" w:cstheme="minorHAnsi"/>
          <w:color w:val="000009"/>
          <w:spacing w:val="1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0009"/>
        </w:rPr>
        <w:t>Editore</w:t>
      </w:r>
      <w:proofErr w:type="spellEnd"/>
      <w:r w:rsidRPr="007C58B6">
        <w:rPr>
          <w:rFonts w:asciiTheme="minorHAnsi" w:hAnsiTheme="minorHAnsi" w:cstheme="minorHAnsi"/>
          <w:color w:val="000009"/>
        </w:rPr>
        <w:t>,</w:t>
      </w:r>
      <w:r w:rsidRPr="007C58B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978-88-290-0564-2.</w:t>
      </w:r>
    </w:p>
    <w:p w14:paraId="62AE3909" w14:textId="77777777" w:rsidR="000F015F" w:rsidRPr="007C58B6" w:rsidRDefault="000F015F">
      <w:pPr>
        <w:pStyle w:val="BodyText"/>
        <w:spacing w:before="4"/>
        <w:rPr>
          <w:rFonts w:asciiTheme="minorHAnsi" w:hAnsiTheme="minorHAnsi" w:cstheme="minorHAnsi"/>
        </w:rPr>
      </w:pPr>
    </w:p>
    <w:p w14:paraId="50CEF4B2" w14:textId="77777777" w:rsidR="000F015F" w:rsidRPr="007C58B6" w:rsidRDefault="00000000">
      <w:pPr>
        <w:pStyle w:val="BodyText"/>
        <w:ind w:left="852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color w:val="000009"/>
        </w:rPr>
        <w:t>Bicycle</w:t>
      </w:r>
      <w:r w:rsidRPr="007C58B6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City</w:t>
      </w:r>
      <w:r w:rsidRPr="007C58B6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Index</w:t>
      </w:r>
      <w:r w:rsidRPr="007C58B6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(2019).</w:t>
      </w:r>
      <w:r w:rsidRPr="007C58B6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Available</w:t>
      </w:r>
      <w:r w:rsidRPr="007C58B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at:</w:t>
      </w:r>
      <w:r w:rsidRPr="007C58B6">
        <w:rPr>
          <w:rFonts w:asciiTheme="minorHAnsi" w:hAnsiTheme="minorHAnsi" w:cstheme="minorHAnsi"/>
          <w:color w:val="000009"/>
          <w:spacing w:val="43"/>
        </w:rPr>
        <w:t xml:space="preserve"> </w:t>
      </w:r>
      <w:hyperlink r:id="rId15">
        <w:r w:rsidRPr="007C58B6">
          <w:rPr>
            <w:rFonts w:asciiTheme="minorHAnsi" w:hAnsiTheme="minorHAnsi" w:cstheme="minorHAnsi"/>
            <w:color w:val="0462C1"/>
            <w:u w:val="single" w:color="0462C1"/>
          </w:rPr>
          <w:t>https://www.coya.com/bike/index-2019</w:t>
        </w:r>
        <w:r w:rsidRPr="007C58B6">
          <w:rPr>
            <w:rFonts w:asciiTheme="minorHAnsi" w:hAnsiTheme="minorHAnsi" w:cstheme="minorHAnsi"/>
            <w:color w:val="0462C1"/>
            <w:spacing w:val="-2"/>
          </w:rPr>
          <w:t xml:space="preserve"> </w:t>
        </w:r>
      </w:hyperlink>
      <w:r w:rsidRPr="007C58B6">
        <w:rPr>
          <w:rFonts w:asciiTheme="minorHAnsi" w:hAnsiTheme="minorHAnsi" w:cstheme="minorHAnsi"/>
        </w:rPr>
        <w:t>(</w:t>
      </w:r>
      <w:r w:rsidRPr="007C58B6">
        <w:rPr>
          <w:rFonts w:asciiTheme="minorHAnsi" w:hAnsiTheme="minorHAnsi" w:cstheme="minorHAnsi"/>
          <w:color w:val="000009"/>
        </w:rPr>
        <w:t>Accessed</w:t>
      </w:r>
      <w:r w:rsidRPr="007C58B6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on</w:t>
      </w:r>
      <w:r w:rsidRPr="007C58B6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March</w:t>
      </w:r>
      <w:r w:rsidRPr="007C58B6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2023)</w:t>
      </w:r>
    </w:p>
    <w:p w14:paraId="2E8E361E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20BEF47E" w14:textId="77777777" w:rsidR="000F015F" w:rsidRPr="007C58B6" w:rsidRDefault="00000000">
      <w:pPr>
        <w:pStyle w:val="BodyText"/>
        <w:spacing w:before="101" w:line="276" w:lineRule="auto"/>
        <w:ind w:left="852" w:right="784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  <w:color w:val="333333"/>
        </w:rPr>
        <w:t>Cappellari</w:t>
      </w:r>
      <w:proofErr w:type="spellEnd"/>
      <w:r w:rsidRPr="007C58B6">
        <w:rPr>
          <w:rFonts w:asciiTheme="minorHAnsi" w:hAnsiTheme="minorHAnsi" w:cstheme="minorHAnsi"/>
          <w:color w:val="333333"/>
        </w:rPr>
        <w:t>,</w:t>
      </w:r>
      <w:r w:rsidRPr="007C58B6">
        <w:rPr>
          <w:rFonts w:asciiTheme="minorHAnsi" w:hAnsiTheme="minorHAnsi" w:cstheme="minorHAnsi"/>
          <w:color w:val="333333"/>
          <w:spacing w:val="4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L.,</w:t>
      </w:r>
      <w:r w:rsidRPr="007C58B6">
        <w:rPr>
          <w:rFonts w:asciiTheme="minorHAnsi" w:hAnsiTheme="minorHAnsi" w:cstheme="minorHAnsi"/>
          <w:color w:val="333333"/>
          <w:spacing w:val="3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Jenkins,</w:t>
      </w:r>
      <w:r w:rsidRPr="007C58B6">
        <w:rPr>
          <w:rFonts w:asciiTheme="minorHAnsi" w:hAnsiTheme="minorHAnsi" w:cstheme="minorHAnsi"/>
          <w:color w:val="333333"/>
          <w:spacing w:val="4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S.P.</w:t>
      </w:r>
      <w:r w:rsidRPr="007C58B6">
        <w:rPr>
          <w:rFonts w:asciiTheme="minorHAnsi" w:hAnsiTheme="minorHAnsi" w:cstheme="minorHAnsi"/>
          <w:color w:val="333333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(2003),</w:t>
      </w:r>
      <w:r w:rsidRPr="007C58B6">
        <w:rPr>
          <w:rFonts w:asciiTheme="minorHAnsi" w:hAnsiTheme="minorHAnsi" w:cstheme="minorHAnsi"/>
          <w:color w:val="333333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Multivariate</w:t>
      </w:r>
      <w:r w:rsidRPr="007C58B6">
        <w:rPr>
          <w:rFonts w:asciiTheme="minorHAnsi" w:hAnsiTheme="minorHAnsi" w:cstheme="minorHAnsi"/>
          <w:color w:val="333333"/>
          <w:spacing w:val="3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Probit</w:t>
      </w:r>
      <w:r w:rsidRPr="007C58B6">
        <w:rPr>
          <w:rFonts w:asciiTheme="minorHAnsi" w:hAnsiTheme="minorHAnsi" w:cstheme="minorHAnsi"/>
          <w:color w:val="333333"/>
          <w:spacing w:val="4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Regression</w:t>
      </w:r>
      <w:r w:rsidRPr="007C58B6">
        <w:rPr>
          <w:rFonts w:asciiTheme="minorHAnsi" w:hAnsiTheme="minorHAnsi" w:cstheme="minorHAnsi"/>
          <w:color w:val="333333"/>
          <w:spacing w:val="3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using</w:t>
      </w:r>
      <w:r w:rsidRPr="007C58B6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Simulated</w:t>
      </w:r>
      <w:r w:rsidRPr="007C58B6">
        <w:rPr>
          <w:rFonts w:asciiTheme="minorHAnsi" w:hAnsiTheme="minorHAnsi" w:cstheme="minorHAnsi"/>
          <w:color w:val="333333"/>
          <w:spacing w:val="3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Maximum</w:t>
      </w:r>
      <w:r w:rsidRPr="007C58B6">
        <w:rPr>
          <w:rFonts w:asciiTheme="minorHAnsi" w:hAnsiTheme="minorHAnsi" w:cstheme="minorHAnsi"/>
          <w:color w:val="333333"/>
          <w:spacing w:val="4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Likelihood,</w:t>
      </w:r>
      <w:r w:rsidRPr="007C58B6">
        <w:rPr>
          <w:rFonts w:asciiTheme="minorHAnsi" w:hAnsiTheme="minorHAnsi" w:cstheme="minorHAnsi"/>
          <w:color w:val="333333"/>
          <w:spacing w:val="4"/>
        </w:rPr>
        <w:t xml:space="preserve"> </w:t>
      </w:r>
      <w:r w:rsidRPr="007C58B6">
        <w:rPr>
          <w:rFonts w:asciiTheme="minorHAnsi" w:hAnsiTheme="minorHAnsi" w:cstheme="minorHAnsi"/>
          <w:i/>
          <w:color w:val="333333"/>
        </w:rPr>
        <w:t>The</w:t>
      </w:r>
      <w:r w:rsidRPr="007C58B6">
        <w:rPr>
          <w:rFonts w:asciiTheme="minorHAnsi" w:hAnsiTheme="minorHAnsi" w:cstheme="minorHAnsi"/>
          <w:i/>
          <w:color w:val="333333"/>
          <w:spacing w:val="1"/>
        </w:rPr>
        <w:t xml:space="preserve"> </w:t>
      </w:r>
      <w:r w:rsidRPr="007C58B6">
        <w:rPr>
          <w:rFonts w:asciiTheme="minorHAnsi" w:hAnsiTheme="minorHAnsi" w:cstheme="minorHAnsi"/>
          <w:i/>
          <w:color w:val="333333"/>
        </w:rPr>
        <w:t>Stata</w:t>
      </w:r>
      <w:r w:rsidRPr="007C58B6">
        <w:rPr>
          <w:rFonts w:asciiTheme="minorHAnsi" w:hAnsiTheme="minorHAnsi" w:cstheme="minorHAnsi"/>
          <w:i/>
          <w:color w:val="333333"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  <w:color w:val="333333"/>
        </w:rPr>
        <w:t>Journal</w:t>
      </w:r>
      <w:r w:rsidRPr="007C58B6">
        <w:rPr>
          <w:rFonts w:asciiTheme="minorHAnsi" w:hAnsiTheme="minorHAnsi" w:cstheme="minorHAnsi"/>
          <w:color w:val="333333"/>
        </w:rPr>
        <w:t>,</w:t>
      </w:r>
      <w:r w:rsidRPr="007C58B6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3(3):</w:t>
      </w:r>
      <w:r w:rsidRPr="007C58B6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278-294. doi</w:t>
      </w:r>
      <w:hyperlink r:id="rId16">
        <w:r w:rsidRPr="007C58B6">
          <w:rPr>
            <w:rFonts w:asciiTheme="minorHAnsi" w:hAnsiTheme="minorHAnsi" w:cstheme="minorHAnsi"/>
            <w:color w:val="333333"/>
          </w:rPr>
          <w:t>:</w:t>
        </w:r>
        <w:r w:rsidRPr="007C58B6">
          <w:rPr>
            <w:rFonts w:asciiTheme="minorHAnsi" w:hAnsiTheme="minorHAnsi" w:cstheme="minorHAnsi"/>
            <w:color w:val="006ACC"/>
            <w:u w:val="single" w:color="006ACC"/>
          </w:rPr>
          <w:t>10.1177/1536867X0300300305</w:t>
        </w:r>
      </w:hyperlink>
    </w:p>
    <w:p w14:paraId="58B64636" w14:textId="77777777" w:rsidR="000F015F" w:rsidRPr="007C58B6" w:rsidRDefault="000F015F">
      <w:pPr>
        <w:pStyle w:val="BodyText"/>
        <w:spacing w:before="8"/>
        <w:rPr>
          <w:rFonts w:asciiTheme="minorHAnsi" w:hAnsiTheme="minorHAnsi" w:cstheme="minorHAnsi"/>
        </w:rPr>
      </w:pPr>
    </w:p>
    <w:p w14:paraId="63B0678C" w14:textId="77777777" w:rsidR="000F015F" w:rsidRPr="007C58B6" w:rsidRDefault="00000000">
      <w:pPr>
        <w:spacing w:before="101" w:line="276" w:lineRule="auto"/>
        <w:ind w:left="852" w:right="783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 xml:space="preserve">Chen, C.-N., Lee, H.-L. (2017), How to promote bike tourism globally, </w:t>
      </w:r>
      <w:r w:rsidRPr="007C58B6">
        <w:rPr>
          <w:rFonts w:asciiTheme="minorHAnsi" w:hAnsiTheme="minorHAnsi" w:cstheme="minorHAnsi"/>
          <w:i/>
        </w:rPr>
        <w:t>Tourism Hospitality and Management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23(1):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1–16.</w:t>
      </w:r>
    </w:p>
    <w:p w14:paraId="01814F36" w14:textId="77777777" w:rsidR="000F015F" w:rsidRPr="007C58B6" w:rsidRDefault="000F015F">
      <w:pPr>
        <w:pStyle w:val="BodyText"/>
        <w:spacing w:before="4"/>
        <w:rPr>
          <w:rFonts w:asciiTheme="minorHAnsi" w:hAnsiTheme="minorHAnsi" w:cstheme="minorHAnsi"/>
        </w:rPr>
      </w:pPr>
    </w:p>
    <w:p w14:paraId="58C88CED" w14:textId="77777777" w:rsidR="000F015F" w:rsidRPr="007C58B6" w:rsidRDefault="00000000">
      <w:pPr>
        <w:pStyle w:val="BodyText"/>
        <w:spacing w:line="273" w:lineRule="auto"/>
        <w:ind w:left="852" w:right="784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Chen,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S.,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Chen,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B.,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Fath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B.D.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(2014),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Urban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ecosystem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modeling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global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change: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potential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rational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urban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management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emissions mitigation,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>Environmental Pollution</w:t>
      </w:r>
      <w:r w:rsidRPr="007C58B6">
        <w:rPr>
          <w:rFonts w:asciiTheme="minorHAnsi" w:hAnsiTheme="minorHAnsi" w:cstheme="minorHAnsi"/>
        </w:rPr>
        <w:t>, 190: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139–149.</w:t>
      </w:r>
    </w:p>
    <w:p w14:paraId="20D356CA" w14:textId="77777777" w:rsidR="000F015F" w:rsidRPr="007C58B6" w:rsidRDefault="000F015F">
      <w:pPr>
        <w:pStyle w:val="BodyText"/>
        <w:spacing w:before="10"/>
        <w:rPr>
          <w:rFonts w:asciiTheme="minorHAnsi" w:hAnsiTheme="minorHAnsi" w:cstheme="minorHAnsi"/>
        </w:rPr>
      </w:pPr>
    </w:p>
    <w:p w14:paraId="66B53788" w14:textId="77777777" w:rsidR="000F015F" w:rsidRPr="007C58B6" w:rsidRDefault="00000000">
      <w:pPr>
        <w:spacing w:line="276" w:lineRule="auto"/>
        <w:ind w:left="852" w:right="782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Cramer,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M.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(</w:t>
      </w:r>
      <w:r w:rsidRPr="007C58B6">
        <w:rPr>
          <w:rFonts w:asciiTheme="minorHAnsi" w:hAnsiTheme="minorHAnsi" w:cstheme="minorHAnsi"/>
          <w:color w:val="000081"/>
        </w:rPr>
        <w:t>2014</w:t>
      </w:r>
      <w:r w:rsidRPr="007C58B6">
        <w:rPr>
          <w:rFonts w:asciiTheme="minorHAnsi" w:hAnsiTheme="minorHAnsi" w:cstheme="minorHAnsi"/>
        </w:rPr>
        <w:t>),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Berlin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wall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trail: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cycling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hiking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route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on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traces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Berlin’s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East-West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division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during the Cold War, in: K. G. Tidball &amp; M. E. Krasny (Eds.), </w:t>
      </w:r>
      <w:r w:rsidRPr="007C58B6">
        <w:rPr>
          <w:rFonts w:asciiTheme="minorHAnsi" w:hAnsiTheme="minorHAnsi" w:cstheme="minorHAnsi"/>
          <w:i/>
        </w:rPr>
        <w:t>Greening in the Red Zone: Disaster, resilience and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>community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greening,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Dordrecht: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Springer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Verlag.</w:t>
      </w:r>
    </w:p>
    <w:p w14:paraId="5120466E" w14:textId="77777777" w:rsidR="000F015F" w:rsidRPr="007C58B6" w:rsidRDefault="000F015F">
      <w:pPr>
        <w:pStyle w:val="BodyText"/>
        <w:spacing w:before="3"/>
        <w:rPr>
          <w:rFonts w:asciiTheme="minorHAnsi" w:hAnsiTheme="minorHAnsi" w:cstheme="minorHAnsi"/>
        </w:rPr>
      </w:pPr>
    </w:p>
    <w:p w14:paraId="5E3AC49F" w14:textId="77777777" w:rsidR="000F015F" w:rsidRPr="007C58B6" w:rsidRDefault="00000000">
      <w:pPr>
        <w:pStyle w:val="BodyText"/>
        <w:spacing w:line="276" w:lineRule="auto"/>
        <w:ind w:left="852" w:right="784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 xml:space="preserve">Davidson, R., MacKinnon, J.G. (1984), Convenient Specification Tests for Logit and Probit Models, </w:t>
      </w:r>
      <w:r w:rsidRPr="007C58B6">
        <w:rPr>
          <w:rFonts w:asciiTheme="minorHAnsi" w:hAnsiTheme="minorHAnsi" w:cstheme="minorHAnsi"/>
          <w:i/>
        </w:rPr>
        <w:t>Journal of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>Econometrics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25: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241-262.</w:t>
      </w:r>
    </w:p>
    <w:p w14:paraId="0F95FFBA" w14:textId="77777777" w:rsidR="000F015F" w:rsidRPr="007C58B6" w:rsidRDefault="000F015F">
      <w:pPr>
        <w:pStyle w:val="BodyText"/>
        <w:spacing w:before="4"/>
        <w:rPr>
          <w:rFonts w:asciiTheme="minorHAnsi" w:hAnsiTheme="minorHAnsi" w:cstheme="minorHAnsi"/>
        </w:rPr>
      </w:pPr>
    </w:p>
    <w:p w14:paraId="08802EA2" w14:textId="77777777" w:rsidR="000F015F" w:rsidRPr="007C58B6" w:rsidRDefault="00000000">
      <w:pPr>
        <w:pStyle w:val="BodyText"/>
        <w:ind w:left="852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Deng,</w:t>
      </w:r>
      <w:r w:rsidRPr="007C58B6">
        <w:rPr>
          <w:rFonts w:asciiTheme="minorHAnsi" w:hAnsiTheme="minorHAnsi" w:cstheme="minorHAnsi"/>
          <w:spacing w:val="43"/>
        </w:rPr>
        <w:t xml:space="preserve"> </w:t>
      </w:r>
      <w:r w:rsidRPr="007C58B6">
        <w:rPr>
          <w:rFonts w:asciiTheme="minorHAnsi" w:hAnsiTheme="minorHAnsi" w:cstheme="minorHAnsi"/>
        </w:rPr>
        <w:t>Y.</w:t>
      </w:r>
      <w:r w:rsidRPr="007C58B6">
        <w:rPr>
          <w:rFonts w:asciiTheme="minorHAnsi" w:hAnsiTheme="minorHAnsi" w:cstheme="minorHAnsi"/>
          <w:spacing w:val="44"/>
        </w:rPr>
        <w:t xml:space="preserve"> </w:t>
      </w:r>
      <w:r w:rsidRPr="007C58B6">
        <w:rPr>
          <w:rFonts w:asciiTheme="minorHAnsi" w:hAnsiTheme="minorHAnsi" w:cstheme="minorHAnsi"/>
        </w:rPr>
        <w:t>T.,</w:t>
      </w:r>
      <w:r w:rsidRPr="007C58B6">
        <w:rPr>
          <w:rFonts w:asciiTheme="minorHAnsi" w:hAnsiTheme="minorHAnsi" w:cstheme="minorHAnsi"/>
          <w:spacing w:val="44"/>
        </w:rPr>
        <w:t xml:space="preserve"> </w:t>
      </w:r>
      <w:r w:rsidRPr="007C58B6">
        <w:rPr>
          <w:rFonts w:asciiTheme="minorHAnsi" w:hAnsiTheme="minorHAnsi" w:cstheme="minorHAnsi"/>
        </w:rPr>
        <w:t>Lee,</w:t>
      </w:r>
      <w:r w:rsidRPr="007C58B6">
        <w:rPr>
          <w:rFonts w:asciiTheme="minorHAnsi" w:hAnsiTheme="minorHAnsi" w:cstheme="minorHAnsi"/>
          <w:spacing w:val="45"/>
        </w:rPr>
        <w:t xml:space="preserve"> </w:t>
      </w:r>
      <w:r w:rsidRPr="007C58B6">
        <w:rPr>
          <w:rFonts w:asciiTheme="minorHAnsi" w:hAnsiTheme="minorHAnsi" w:cstheme="minorHAnsi"/>
        </w:rPr>
        <w:t>H.</w:t>
      </w:r>
      <w:r w:rsidRPr="007C58B6">
        <w:rPr>
          <w:rFonts w:asciiTheme="minorHAnsi" w:hAnsiTheme="minorHAnsi" w:cstheme="minorHAnsi"/>
          <w:spacing w:val="44"/>
        </w:rPr>
        <w:t xml:space="preserve"> </w:t>
      </w:r>
      <w:r w:rsidRPr="007C58B6">
        <w:rPr>
          <w:rFonts w:asciiTheme="minorHAnsi" w:hAnsiTheme="minorHAnsi" w:cstheme="minorHAnsi"/>
        </w:rPr>
        <w:t>(2019),</w:t>
      </w:r>
      <w:r w:rsidRPr="007C58B6">
        <w:rPr>
          <w:rFonts w:asciiTheme="minorHAnsi" w:hAnsiTheme="minorHAnsi" w:cstheme="minorHAnsi"/>
          <w:spacing w:val="45"/>
        </w:rPr>
        <w:t xml:space="preserve"> </w:t>
      </w:r>
      <w:r w:rsidRPr="007C58B6">
        <w:rPr>
          <w:rFonts w:asciiTheme="minorHAnsi" w:hAnsiTheme="minorHAnsi" w:cstheme="minorHAnsi"/>
        </w:rPr>
        <w:t>Exploring</w:t>
      </w:r>
      <w:r w:rsidRPr="007C58B6">
        <w:rPr>
          <w:rFonts w:asciiTheme="minorHAnsi" w:hAnsiTheme="minorHAnsi" w:cstheme="minorHAnsi"/>
          <w:spacing w:val="43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44"/>
        </w:rPr>
        <w:t xml:space="preserve"> </w:t>
      </w:r>
      <w:r w:rsidRPr="007C58B6">
        <w:rPr>
          <w:rFonts w:asciiTheme="minorHAnsi" w:hAnsiTheme="minorHAnsi" w:cstheme="minorHAnsi"/>
        </w:rPr>
        <w:t>dimensions</w:t>
      </w:r>
      <w:r w:rsidRPr="007C58B6">
        <w:rPr>
          <w:rFonts w:asciiTheme="minorHAnsi" w:hAnsiTheme="minorHAnsi" w:cstheme="minorHAnsi"/>
          <w:spacing w:val="45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45"/>
        </w:rPr>
        <w:t xml:space="preserve"> </w:t>
      </w:r>
      <w:r w:rsidRPr="007C58B6">
        <w:rPr>
          <w:rFonts w:asciiTheme="minorHAnsi" w:hAnsiTheme="minorHAnsi" w:cstheme="minorHAnsi"/>
        </w:rPr>
        <w:t>bed</w:t>
      </w:r>
      <w:r w:rsidRPr="007C58B6">
        <w:rPr>
          <w:rFonts w:asciiTheme="minorHAnsi" w:hAnsiTheme="minorHAnsi" w:cstheme="minorHAnsi"/>
          <w:spacing w:val="47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43"/>
        </w:rPr>
        <w:t xml:space="preserve"> </w:t>
      </w:r>
      <w:r w:rsidRPr="007C58B6">
        <w:rPr>
          <w:rFonts w:asciiTheme="minorHAnsi" w:hAnsiTheme="minorHAnsi" w:cstheme="minorHAnsi"/>
        </w:rPr>
        <w:t>breakfast</w:t>
      </w:r>
      <w:r w:rsidRPr="007C58B6">
        <w:rPr>
          <w:rFonts w:asciiTheme="minorHAnsi" w:hAnsiTheme="minorHAnsi" w:cstheme="minorHAnsi"/>
          <w:spacing w:val="44"/>
        </w:rPr>
        <w:t xml:space="preserve"> </w:t>
      </w:r>
      <w:r w:rsidRPr="007C58B6">
        <w:rPr>
          <w:rFonts w:asciiTheme="minorHAnsi" w:hAnsiTheme="minorHAnsi" w:cstheme="minorHAnsi"/>
        </w:rPr>
        <w:t>(B&amp;B)</w:t>
      </w:r>
      <w:r w:rsidRPr="007C58B6">
        <w:rPr>
          <w:rFonts w:asciiTheme="minorHAnsi" w:hAnsiTheme="minorHAnsi" w:cstheme="minorHAnsi"/>
          <w:spacing w:val="43"/>
        </w:rPr>
        <w:t xml:space="preserve"> </w:t>
      </w:r>
      <w:r w:rsidRPr="007C58B6">
        <w:rPr>
          <w:rFonts w:asciiTheme="minorHAnsi" w:hAnsiTheme="minorHAnsi" w:cstheme="minorHAnsi"/>
        </w:rPr>
        <w:t>visitors’</w:t>
      </w:r>
      <w:r w:rsidRPr="007C58B6">
        <w:rPr>
          <w:rFonts w:asciiTheme="minorHAnsi" w:hAnsiTheme="minorHAnsi" w:cstheme="minorHAnsi"/>
          <w:spacing w:val="43"/>
        </w:rPr>
        <w:t xml:space="preserve"> </w:t>
      </w:r>
      <w:r w:rsidRPr="007C58B6">
        <w:rPr>
          <w:rFonts w:asciiTheme="minorHAnsi" w:hAnsiTheme="minorHAnsi" w:cstheme="minorHAnsi"/>
        </w:rPr>
        <w:t>experiences,</w:t>
      </w:r>
    </w:p>
    <w:p w14:paraId="3889A8D6" w14:textId="77777777" w:rsidR="000F015F" w:rsidRPr="007C58B6" w:rsidRDefault="00000000">
      <w:pPr>
        <w:spacing w:before="37" w:line="552" w:lineRule="auto"/>
        <w:ind w:left="852" w:right="3402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i/>
        </w:rPr>
        <w:t>International Journal of Tourism Sciences</w:t>
      </w:r>
      <w:r w:rsidRPr="007C58B6">
        <w:rPr>
          <w:rFonts w:asciiTheme="minorHAnsi" w:hAnsiTheme="minorHAnsi" w:cstheme="minorHAnsi"/>
        </w:rPr>
        <w:t xml:space="preserve">, </w:t>
      </w:r>
      <w:proofErr w:type="spellStart"/>
      <w:r w:rsidRPr="007C58B6">
        <w:rPr>
          <w:rFonts w:asciiTheme="minorHAnsi" w:hAnsiTheme="minorHAnsi" w:cstheme="minorHAnsi"/>
        </w:rPr>
        <w:t>doi</w:t>
      </w:r>
      <w:proofErr w:type="spellEnd"/>
      <w:r w:rsidRPr="007C58B6">
        <w:rPr>
          <w:rFonts w:asciiTheme="minorHAnsi" w:hAnsiTheme="minorHAnsi" w:cstheme="minorHAnsi"/>
        </w:rPr>
        <w:t>: 10.1080/15980634.2019.1663989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Dickinson,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J.,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Lumsdon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L.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(2010),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Slow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Travel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Tourism.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London: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Earthscan.</w:t>
      </w:r>
    </w:p>
    <w:p w14:paraId="141EE520" w14:textId="77777777" w:rsidR="000F015F" w:rsidRPr="007C58B6" w:rsidRDefault="00000000">
      <w:pPr>
        <w:spacing w:before="2" w:line="276" w:lineRule="auto"/>
        <w:ind w:left="852" w:right="784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 xml:space="preserve">Di </w:t>
      </w:r>
      <w:proofErr w:type="spellStart"/>
      <w:r w:rsidRPr="007C58B6">
        <w:rPr>
          <w:rFonts w:asciiTheme="minorHAnsi" w:hAnsiTheme="minorHAnsi" w:cstheme="minorHAnsi"/>
        </w:rPr>
        <w:t>Giacobbe</w:t>
      </w:r>
      <w:proofErr w:type="spellEnd"/>
      <w:r w:rsidRPr="007C58B6">
        <w:rPr>
          <w:rFonts w:asciiTheme="minorHAnsi" w:hAnsiTheme="minorHAnsi" w:cstheme="minorHAnsi"/>
        </w:rPr>
        <w:t xml:space="preserve">, B., Di Ludovico, D., </w:t>
      </w:r>
      <w:proofErr w:type="spellStart"/>
      <w:r w:rsidRPr="007C58B6">
        <w:rPr>
          <w:rFonts w:asciiTheme="minorHAnsi" w:hAnsiTheme="minorHAnsi" w:cstheme="minorHAnsi"/>
        </w:rPr>
        <w:t>D’Ovidio</w:t>
      </w:r>
      <w:proofErr w:type="spellEnd"/>
      <w:r w:rsidRPr="007C58B6">
        <w:rPr>
          <w:rFonts w:asciiTheme="minorHAnsi" w:hAnsiTheme="minorHAnsi" w:cstheme="minorHAnsi"/>
        </w:rPr>
        <w:t>, G. (2021), Mountain cycle network as enhancer of sustainable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economic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post-earthquake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development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central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Apennines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area,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  <w:i/>
        </w:rPr>
        <w:t>Research</w:t>
      </w:r>
      <w:r w:rsidRPr="007C58B6">
        <w:rPr>
          <w:rFonts w:asciiTheme="minorHAnsi" w:hAnsiTheme="minorHAnsi" w:cstheme="minorHAnsi"/>
          <w:i/>
          <w:spacing w:val="-3"/>
        </w:rPr>
        <w:t xml:space="preserve"> </w:t>
      </w:r>
      <w:r w:rsidRPr="007C58B6">
        <w:rPr>
          <w:rFonts w:asciiTheme="minorHAnsi" w:hAnsiTheme="minorHAnsi" w:cstheme="minorHAnsi"/>
          <w:i/>
        </w:rPr>
        <w:t>in</w:t>
      </w:r>
      <w:r w:rsidRPr="007C58B6">
        <w:rPr>
          <w:rFonts w:asciiTheme="minorHAnsi" w:hAnsiTheme="minorHAnsi" w:cstheme="minorHAnsi"/>
          <w:i/>
          <w:spacing w:val="-4"/>
        </w:rPr>
        <w:t xml:space="preserve"> </w:t>
      </w:r>
      <w:r w:rsidRPr="007C58B6">
        <w:rPr>
          <w:rFonts w:asciiTheme="minorHAnsi" w:hAnsiTheme="minorHAnsi" w:cstheme="minorHAnsi"/>
          <w:i/>
        </w:rPr>
        <w:t>Transportation</w:t>
      </w:r>
      <w:r w:rsidRPr="007C58B6">
        <w:rPr>
          <w:rFonts w:asciiTheme="minorHAnsi" w:hAnsiTheme="minorHAnsi" w:cstheme="minorHAnsi"/>
          <w:i/>
          <w:spacing w:val="-4"/>
        </w:rPr>
        <w:t xml:space="preserve"> </w:t>
      </w:r>
      <w:r w:rsidRPr="007C58B6">
        <w:rPr>
          <w:rFonts w:asciiTheme="minorHAnsi" w:hAnsiTheme="minorHAnsi" w:cstheme="minorHAnsi"/>
          <w:i/>
        </w:rPr>
        <w:t>Business</w:t>
      </w:r>
      <w:r w:rsidRPr="007C58B6">
        <w:rPr>
          <w:rFonts w:asciiTheme="minorHAnsi" w:hAnsiTheme="minorHAnsi" w:cstheme="minorHAnsi"/>
          <w:i/>
          <w:spacing w:val="-5"/>
        </w:rPr>
        <w:t xml:space="preserve"> </w:t>
      </w:r>
      <w:r w:rsidRPr="007C58B6">
        <w:rPr>
          <w:rFonts w:asciiTheme="minorHAnsi" w:hAnsiTheme="minorHAnsi" w:cstheme="minorHAnsi"/>
          <w:i/>
        </w:rPr>
        <w:t>&amp;</w:t>
      </w:r>
      <w:r w:rsidRPr="007C58B6">
        <w:rPr>
          <w:rFonts w:asciiTheme="minorHAnsi" w:hAnsiTheme="minorHAnsi" w:cstheme="minorHAnsi"/>
          <w:i/>
          <w:spacing w:val="-46"/>
        </w:rPr>
        <w:t xml:space="preserve"> </w:t>
      </w:r>
      <w:r w:rsidRPr="007C58B6">
        <w:rPr>
          <w:rFonts w:asciiTheme="minorHAnsi" w:hAnsiTheme="minorHAnsi" w:cstheme="minorHAnsi"/>
          <w:i/>
        </w:rPr>
        <w:t>Management,</w:t>
      </w:r>
      <w:r w:rsidRPr="007C58B6">
        <w:rPr>
          <w:rFonts w:asciiTheme="minorHAnsi" w:hAnsiTheme="minorHAnsi" w:cstheme="minorHAnsi"/>
          <w:i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40,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100579.</w:t>
      </w:r>
    </w:p>
    <w:p w14:paraId="0048A5C4" w14:textId="77777777" w:rsidR="000F015F" w:rsidRPr="007C58B6" w:rsidRDefault="000F015F">
      <w:pPr>
        <w:pStyle w:val="BodyText"/>
        <w:spacing w:before="3"/>
        <w:rPr>
          <w:rFonts w:asciiTheme="minorHAnsi" w:hAnsiTheme="minorHAnsi" w:cstheme="minorHAnsi"/>
        </w:rPr>
      </w:pPr>
    </w:p>
    <w:p w14:paraId="7E0BF8F6" w14:textId="77777777" w:rsidR="000F015F" w:rsidRPr="007C58B6" w:rsidRDefault="00000000">
      <w:pPr>
        <w:pStyle w:val="BodyText"/>
        <w:spacing w:line="276" w:lineRule="auto"/>
        <w:ind w:left="852" w:right="783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spacing w:val="-1"/>
        </w:rPr>
        <w:t>ECF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(2012),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European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Cycleroute</w:t>
      </w:r>
      <w:proofErr w:type="spellEnd"/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Network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Eurovelo</w:t>
      </w:r>
      <w:proofErr w:type="spellEnd"/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(</w:t>
      </w:r>
      <w:hyperlink r:id="rId17">
        <w:r w:rsidRPr="007C58B6">
          <w:rPr>
            <w:rFonts w:asciiTheme="minorHAnsi" w:hAnsiTheme="minorHAnsi" w:cstheme="minorHAnsi"/>
            <w:color w:val="0462C1"/>
            <w:u w:val="single" w:color="0462C1"/>
          </w:rPr>
          <w:t>www.ecf.com</w:t>
        </w:r>
      </w:hyperlink>
      <w:r w:rsidRPr="007C58B6">
        <w:rPr>
          <w:rFonts w:asciiTheme="minorHAnsi" w:hAnsiTheme="minorHAnsi" w:cstheme="minorHAnsi"/>
        </w:rPr>
        <w:t>).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Available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online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(accessed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on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March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2023):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hyperlink r:id="rId18">
        <w:r w:rsidRPr="007C58B6">
          <w:rPr>
            <w:rFonts w:asciiTheme="minorHAnsi" w:hAnsiTheme="minorHAnsi" w:cstheme="minorHAnsi"/>
            <w:color w:val="0462C1"/>
            <w:u w:val="single" w:color="0462C1"/>
          </w:rPr>
          <w:t>https://ecf.com/files/wp-content/uploads/The-european-cycle-route-network-EuroVelo.pdf</w:t>
        </w:r>
        <w:r w:rsidRPr="007C58B6">
          <w:rPr>
            <w:rFonts w:asciiTheme="minorHAnsi" w:hAnsiTheme="minorHAnsi" w:cstheme="minorHAnsi"/>
          </w:rPr>
          <w:t>.</w:t>
        </w:r>
      </w:hyperlink>
    </w:p>
    <w:p w14:paraId="2C5AEE61" w14:textId="77777777" w:rsidR="000F015F" w:rsidRPr="007C58B6" w:rsidRDefault="000F015F">
      <w:pPr>
        <w:pStyle w:val="BodyText"/>
        <w:spacing w:before="8"/>
        <w:rPr>
          <w:rFonts w:asciiTheme="minorHAnsi" w:hAnsiTheme="minorHAnsi" w:cstheme="minorHAnsi"/>
        </w:rPr>
      </w:pPr>
    </w:p>
    <w:p w14:paraId="3777CE97" w14:textId="77777777" w:rsidR="000F015F" w:rsidRPr="007C58B6" w:rsidRDefault="00000000">
      <w:pPr>
        <w:pStyle w:val="BodyText"/>
        <w:spacing w:before="101" w:line="273" w:lineRule="auto"/>
        <w:ind w:left="852" w:right="784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ECF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(2021),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Cyclists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Love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Trains.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analysis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bicycle friendliness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European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railway operators.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Available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online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(accessed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on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March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2023):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hyperlink r:id="rId19">
        <w:r w:rsidRPr="007C58B6">
          <w:rPr>
            <w:rFonts w:asciiTheme="minorHAnsi" w:hAnsiTheme="minorHAnsi" w:cstheme="minorHAnsi"/>
            <w:color w:val="0462C1"/>
            <w:u w:val="single" w:color="0462C1"/>
          </w:rPr>
          <w:t>https://ecf.com/system/files/Cyclists_love_</w:t>
        </w:r>
        <w:r w:rsidRPr="007C58B6">
          <w:rPr>
            <w:rFonts w:asciiTheme="minorHAnsi" w:hAnsiTheme="minorHAnsi" w:cstheme="minorHAnsi"/>
            <w:color w:val="0462C1"/>
            <w:spacing w:val="-5"/>
            <w:u w:val="single" w:color="0462C1"/>
          </w:rPr>
          <w:t xml:space="preserve"> </w:t>
        </w:r>
        <w:r w:rsidRPr="007C58B6">
          <w:rPr>
            <w:rFonts w:asciiTheme="minorHAnsi" w:hAnsiTheme="minorHAnsi" w:cstheme="minorHAnsi"/>
            <w:color w:val="0462C1"/>
            <w:u w:val="single" w:color="0462C1"/>
          </w:rPr>
          <w:t>trains_report.pdf</w:t>
        </w:r>
      </w:hyperlink>
    </w:p>
    <w:p w14:paraId="0A3D380C" w14:textId="77777777" w:rsidR="000F015F" w:rsidRPr="007C58B6" w:rsidRDefault="000F015F">
      <w:pPr>
        <w:pStyle w:val="BodyText"/>
        <w:spacing w:before="3"/>
        <w:rPr>
          <w:rFonts w:asciiTheme="minorHAnsi" w:hAnsiTheme="minorHAnsi" w:cstheme="minorHAnsi"/>
        </w:rPr>
      </w:pPr>
    </w:p>
    <w:p w14:paraId="699BD8E2" w14:textId="77777777" w:rsidR="000F015F" w:rsidRPr="007C58B6" w:rsidRDefault="00000000">
      <w:pPr>
        <w:pStyle w:val="BodyText"/>
        <w:spacing w:before="100"/>
        <w:ind w:left="852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ECM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(</w:t>
      </w:r>
      <w:r w:rsidRPr="007C58B6">
        <w:rPr>
          <w:rFonts w:asciiTheme="minorHAnsi" w:hAnsiTheme="minorHAnsi" w:cstheme="minorHAnsi"/>
          <w:color w:val="000081"/>
        </w:rPr>
        <w:t>2019</w:t>
      </w:r>
      <w:r w:rsidRPr="007C58B6">
        <w:rPr>
          <w:rFonts w:asciiTheme="minorHAnsi" w:hAnsiTheme="minorHAnsi" w:cstheme="minorHAnsi"/>
        </w:rPr>
        <w:t>),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European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cities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marketing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benchmarking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report,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15th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ed.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ECM.</w:t>
      </w:r>
    </w:p>
    <w:p w14:paraId="1ADC3C9B" w14:textId="77777777" w:rsidR="000F015F" w:rsidRPr="007C58B6" w:rsidRDefault="000F015F">
      <w:pPr>
        <w:pStyle w:val="BodyText"/>
        <w:spacing w:before="7"/>
        <w:rPr>
          <w:rFonts w:asciiTheme="minorHAnsi" w:hAnsiTheme="minorHAnsi" w:cstheme="minorHAnsi"/>
        </w:rPr>
      </w:pPr>
    </w:p>
    <w:p w14:paraId="0E0DCC5F" w14:textId="77777777" w:rsidR="000F015F" w:rsidRPr="007C58B6" w:rsidRDefault="00000000">
      <w:pPr>
        <w:pStyle w:val="BodyText"/>
        <w:spacing w:line="276" w:lineRule="auto"/>
        <w:ind w:left="852" w:right="785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Eugenio-Martin, J. L., &amp; Campos-</w:t>
      </w:r>
      <w:proofErr w:type="spellStart"/>
      <w:r w:rsidRPr="007C58B6">
        <w:rPr>
          <w:rFonts w:asciiTheme="minorHAnsi" w:hAnsiTheme="minorHAnsi" w:cstheme="minorHAnsi"/>
        </w:rPr>
        <w:t>Soriac</w:t>
      </w:r>
      <w:proofErr w:type="spellEnd"/>
      <w:r w:rsidRPr="007C58B6">
        <w:rPr>
          <w:rFonts w:asciiTheme="minorHAnsi" w:hAnsiTheme="minorHAnsi" w:cstheme="minorHAnsi"/>
        </w:rPr>
        <w:t>, J. A. (2010), Climate in the region of origin and destination choice in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outbound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tourism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demand,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Tourism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Management</w:t>
      </w:r>
      <w:r w:rsidRPr="007C58B6">
        <w:rPr>
          <w:rFonts w:asciiTheme="minorHAnsi" w:hAnsiTheme="minorHAnsi" w:cstheme="minorHAnsi"/>
        </w:rPr>
        <w:t>, 31(6):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744–753.</w:t>
      </w:r>
    </w:p>
    <w:p w14:paraId="4266059E" w14:textId="77777777" w:rsidR="000F015F" w:rsidRPr="007C58B6" w:rsidRDefault="000F015F">
      <w:pPr>
        <w:pStyle w:val="BodyText"/>
        <w:spacing w:before="2"/>
        <w:rPr>
          <w:rFonts w:asciiTheme="minorHAnsi" w:hAnsiTheme="minorHAnsi" w:cstheme="minorHAnsi"/>
        </w:rPr>
      </w:pPr>
    </w:p>
    <w:p w14:paraId="5EF26593" w14:textId="77777777" w:rsidR="000F015F" w:rsidRPr="007C58B6" w:rsidRDefault="00000000">
      <w:pPr>
        <w:pStyle w:val="BodyText"/>
        <w:ind w:left="852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Fishman,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E.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(2016),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Bikeshare: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review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recent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literature,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  <w:i/>
        </w:rPr>
        <w:t>Transport</w:t>
      </w:r>
      <w:r w:rsidRPr="007C58B6">
        <w:rPr>
          <w:rFonts w:asciiTheme="minorHAnsi" w:hAnsiTheme="minorHAnsi" w:cstheme="minorHAnsi"/>
          <w:i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Reviews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36(1):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92–113.</w:t>
      </w:r>
    </w:p>
    <w:p w14:paraId="142F96D1" w14:textId="77777777" w:rsidR="000F015F" w:rsidRPr="007C58B6" w:rsidRDefault="000F015F">
      <w:pPr>
        <w:pStyle w:val="BodyText"/>
        <w:spacing w:before="9"/>
        <w:rPr>
          <w:rFonts w:asciiTheme="minorHAnsi" w:hAnsiTheme="minorHAnsi" w:cstheme="minorHAnsi"/>
        </w:rPr>
      </w:pPr>
    </w:p>
    <w:p w14:paraId="00B97E50" w14:textId="77777777" w:rsidR="000F015F" w:rsidRPr="007C58B6" w:rsidRDefault="00000000">
      <w:pPr>
        <w:pStyle w:val="BodyText"/>
        <w:spacing w:line="276" w:lineRule="auto"/>
        <w:ind w:left="852" w:right="785"/>
        <w:jc w:val="both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</w:rPr>
        <w:t>Fremiot</w:t>
      </w:r>
      <w:proofErr w:type="spellEnd"/>
      <w:r w:rsidRPr="007C58B6">
        <w:rPr>
          <w:rFonts w:asciiTheme="minorHAnsi" w:hAnsiTheme="minorHAnsi" w:cstheme="minorHAnsi"/>
        </w:rPr>
        <w:t xml:space="preserve">, A. (2013), Public bike share system – A key to urban mobility, In: J. C. </w:t>
      </w:r>
      <w:proofErr w:type="spellStart"/>
      <w:r w:rsidRPr="007C58B6">
        <w:rPr>
          <w:rFonts w:asciiTheme="minorHAnsi" w:hAnsiTheme="minorHAnsi" w:cstheme="minorHAnsi"/>
        </w:rPr>
        <w:t>Dextre</w:t>
      </w:r>
      <w:proofErr w:type="spellEnd"/>
      <w:r w:rsidRPr="007C58B6">
        <w:rPr>
          <w:rFonts w:asciiTheme="minorHAnsi" w:hAnsiTheme="minorHAnsi" w:cstheme="minorHAnsi"/>
        </w:rPr>
        <w:t xml:space="preserve">, M. Hughes, &amp; L. </w:t>
      </w:r>
      <w:proofErr w:type="spellStart"/>
      <w:r w:rsidRPr="007C58B6">
        <w:rPr>
          <w:rFonts w:asciiTheme="minorHAnsi" w:hAnsiTheme="minorHAnsi" w:cstheme="minorHAnsi"/>
        </w:rPr>
        <w:t>Bech</w:t>
      </w:r>
      <w:proofErr w:type="spellEnd"/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(Eds.), Cyclists &amp; cycling around the world. Creating </w:t>
      </w:r>
      <w:proofErr w:type="spellStart"/>
      <w:r w:rsidRPr="007C58B6">
        <w:rPr>
          <w:rFonts w:asciiTheme="minorHAnsi" w:hAnsiTheme="minorHAnsi" w:cstheme="minorHAnsi"/>
        </w:rPr>
        <w:t>liveable</w:t>
      </w:r>
      <w:proofErr w:type="spellEnd"/>
      <w:r w:rsidRPr="007C58B6">
        <w:rPr>
          <w:rFonts w:asciiTheme="minorHAnsi" w:hAnsiTheme="minorHAnsi" w:cstheme="minorHAnsi"/>
        </w:rPr>
        <w:t xml:space="preserve"> &amp; bikeable cities. Lima: </w:t>
      </w:r>
      <w:proofErr w:type="spellStart"/>
      <w:r w:rsidRPr="007C58B6">
        <w:rPr>
          <w:rFonts w:asciiTheme="minorHAnsi" w:hAnsiTheme="minorHAnsi" w:cstheme="minorHAnsi"/>
        </w:rPr>
        <w:t>Fondo</w:t>
      </w:r>
      <w:proofErr w:type="spellEnd"/>
      <w:r w:rsidRPr="007C58B6">
        <w:rPr>
          <w:rFonts w:asciiTheme="minorHAnsi" w:hAnsiTheme="minorHAnsi" w:cstheme="minorHAnsi"/>
        </w:rPr>
        <w:t xml:space="preserve"> Editorial de la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Pontificia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lastRenderedPageBreak/>
        <w:t>Universidad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Catolica</w:t>
      </w:r>
      <w:proofErr w:type="spellEnd"/>
      <w:r w:rsidRPr="007C58B6">
        <w:rPr>
          <w:rFonts w:asciiTheme="minorHAnsi" w:hAnsiTheme="minorHAnsi" w:cstheme="minorHAnsi"/>
        </w:rPr>
        <w:t xml:space="preserve"> Del Peru.</w:t>
      </w:r>
    </w:p>
    <w:p w14:paraId="672F60E2" w14:textId="77777777" w:rsidR="000F015F" w:rsidRPr="007C58B6" w:rsidRDefault="000F015F">
      <w:pPr>
        <w:spacing w:line="276" w:lineRule="auto"/>
        <w:jc w:val="both"/>
        <w:rPr>
          <w:rFonts w:asciiTheme="minorHAnsi" w:hAnsiTheme="minorHAnsi" w:cstheme="minorHAnsi"/>
        </w:rPr>
        <w:sectPr w:rsidR="000F015F" w:rsidRPr="007C58B6">
          <w:pgSz w:w="11910" w:h="16840"/>
          <w:pgMar w:top="1580" w:right="60" w:bottom="1180" w:left="0" w:header="0" w:footer="989" w:gutter="0"/>
          <w:cols w:space="720"/>
        </w:sectPr>
      </w:pPr>
    </w:p>
    <w:p w14:paraId="1FA4A32F" w14:textId="77777777" w:rsidR="000F015F" w:rsidRPr="007C58B6" w:rsidRDefault="00000000">
      <w:pPr>
        <w:pStyle w:val="BodyText"/>
        <w:spacing w:before="115" w:line="276" w:lineRule="auto"/>
        <w:ind w:left="852" w:right="784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  <w:spacing w:val="-1"/>
        </w:rPr>
        <w:lastRenderedPageBreak/>
        <w:t>Fullagar</w:t>
      </w:r>
      <w:proofErr w:type="spellEnd"/>
      <w:r w:rsidRPr="007C58B6">
        <w:rPr>
          <w:rFonts w:asciiTheme="minorHAnsi" w:hAnsiTheme="minorHAnsi" w:cstheme="minorHAnsi"/>
          <w:spacing w:val="-1"/>
        </w:rPr>
        <w:t>,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S.,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K.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Markwell,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E.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Wilson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(2012),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Slow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Tourism: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Experiences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Mobilities,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Bristol,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UK: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Channel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View.</w:t>
      </w:r>
    </w:p>
    <w:p w14:paraId="0A15024B" w14:textId="77777777" w:rsidR="000F015F" w:rsidRPr="007C58B6" w:rsidRDefault="000F015F">
      <w:pPr>
        <w:pStyle w:val="BodyText"/>
        <w:spacing w:before="4"/>
        <w:rPr>
          <w:rFonts w:asciiTheme="minorHAnsi" w:hAnsiTheme="minorHAnsi" w:cstheme="minorHAnsi"/>
        </w:rPr>
      </w:pPr>
    </w:p>
    <w:p w14:paraId="63059DE8" w14:textId="77777777" w:rsidR="000F015F" w:rsidRPr="007C58B6" w:rsidRDefault="00000000">
      <w:pPr>
        <w:pStyle w:val="BodyText"/>
        <w:ind w:left="852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Gehl,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J.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(2010),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Cities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people,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Washington: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Island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Press.</w:t>
      </w:r>
    </w:p>
    <w:p w14:paraId="6987C2FE" w14:textId="77777777" w:rsidR="000F015F" w:rsidRPr="007C58B6" w:rsidRDefault="000F015F">
      <w:pPr>
        <w:pStyle w:val="BodyText"/>
        <w:spacing w:before="7"/>
        <w:rPr>
          <w:rFonts w:asciiTheme="minorHAnsi" w:hAnsiTheme="minorHAnsi" w:cstheme="minorHAnsi"/>
        </w:rPr>
      </w:pPr>
    </w:p>
    <w:p w14:paraId="185071D4" w14:textId="77777777" w:rsidR="000F015F" w:rsidRPr="007C58B6" w:rsidRDefault="00000000">
      <w:pPr>
        <w:pStyle w:val="BodyText"/>
        <w:ind w:left="852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</w:rPr>
        <w:t>Gronau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W.,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Kagermeier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A.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(2007),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Key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factors</w:t>
      </w:r>
      <w:r w:rsidRPr="007C58B6">
        <w:rPr>
          <w:rFonts w:asciiTheme="minorHAnsi" w:hAnsiTheme="minorHAnsi" w:cstheme="minorHAnsi"/>
          <w:spacing w:val="3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successful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leisure</w:t>
      </w:r>
      <w:r w:rsidRPr="007C58B6">
        <w:rPr>
          <w:rFonts w:asciiTheme="minorHAnsi" w:hAnsiTheme="minorHAnsi" w:cstheme="minorHAnsi"/>
          <w:spacing w:val="6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tourism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public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transport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provision,</w:t>
      </w:r>
    </w:p>
    <w:p w14:paraId="612B868A" w14:textId="77777777" w:rsidR="000F015F" w:rsidRPr="007C58B6" w:rsidRDefault="00000000">
      <w:pPr>
        <w:spacing w:before="39"/>
        <w:ind w:left="852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i/>
        </w:rPr>
        <w:t>Journal</w:t>
      </w:r>
      <w:r w:rsidRPr="007C58B6">
        <w:rPr>
          <w:rFonts w:asciiTheme="minorHAnsi" w:hAnsiTheme="minorHAnsi" w:cstheme="minorHAnsi"/>
          <w:i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of</w:t>
      </w:r>
      <w:r w:rsidRPr="007C58B6">
        <w:rPr>
          <w:rFonts w:asciiTheme="minorHAnsi" w:hAnsiTheme="minorHAnsi" w:cstheme="minorHAnsi"/>
          <w:i/>
          <w:spacing w:val="-3"/>
        </w:rPr>
        <w:t xml:space="preserve"> </w:t>
      </w:r>
      <w:r w:rsidRPr="007C58B6">
        <w:rPr>
          <w:rFonts w:asciiTheme="minorHAnsi" w:hAnsiTheme="minorHAnsi" w:cstheme="minorHAnsi"/>
          <w:i/>
        </w:rPr>
        <w:t>Transport</w:t>
      </w:r>
      <w:r w:rsidRPr="007C58B6">
        <w:rPr>
          <w:rFonts w:asciiTheme="minorHAnsi" w:hAnsiTheme="minorHAnsi" w:cstheme="minorHAnsi"/>
          <w:i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Geography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15(2):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127-135.</w:t>
      </w:r>
    </w:p>
    <w:p w14:paraId="5DD542A2" w14:textId="77777777" w:rsidR="000F015F" w:rsidRPr="007C58B6" w:rsidRDefault="000F015F">
      <w:pPr>
        <w:pStyle w:val="BodyText"/>
        <w:spacing w:before="7"/>
        <w:rPr>
          <w:rFonts w:asciiTheme="minorHAnsi" w:hAnsiTheme="minorHAnsi" w:cstheme="minorHAnsi"/>
        </w:rPr>
      </w:pPr>
    </w:p>
    <w:p w14:paraId="596A2D46" w14:textId="77777777" w:rsidR="000F015F" w:rsidRPr="007C58B6" w:rsidRDefault="00000000">
      <w:pPr>
        <w:pStyle w:val="BodyText"/>
        <w:spacing w:line="276" w:lineRule="auto"/>
        <w:ind w:left="852" w:right="784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</w:rPr>
        <w:t>Groß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S.,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&amp;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Grimm,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B.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(2019),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Environmentally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friendly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transport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choices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holiday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region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-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determinants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public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transport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bicycle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use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German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 xml:space="preserve">destinations, </w:t>
      </w:r>
      <w:proofErr w:type="spellStart"/>
      <w:r w:rsidRPr="007C58B6">
        <w:rPr>
          <w:rFonts w:asciiTheme="minorHAnsi" w:hAnsiTheme="minorHAnsi" w:cstheme="minorHAnsi"/>
          <w:i/>
        </w:rPr>
        <w:t>Zeitschrift</w:t>
      </w:r>
      <w:proofErr w:type="spellEnd"/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für</w:t>
      </w:r>
      <w:r w:rsidRPr="007C58B6">
        <w:rPr>
          <w:rFonts w:asciiTheme="minorHAnsi" w:hAnsiTheme="minorHAnsi" w:cstheme="minorHAnsi"/>
          <w:i/>
          <w:spacing w:val="-4"/>
        </w:rPr>
        <w:t xml:space="preserve"> </w:t>
      </w:r>
      <w:proofErr w:type="spellStart"/>
      <w:r w:rsidRPr="007C58B6">
        <w:rPr>
          <w:rFonts w:asciiTheme="minorHAnsi" w:hAnsiTheme="minorHAnsi" w:cstheme="minorHAnsi"/>
          <w:i/>
        </w:rPr>
        <w:t>Tourismuswissenschaft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1: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109-148.</w:t>
      </w:r>
    </w:p>
    <w:p w14:paraId="5957A9E6" w14:textId="77777777" w:rsidR="000F015F" w:rsidRPr="007C58B6" w:rsidRDefault="000F015F">
      <w:pPr>
        <w:pStyle w:val="BodyText"/>
        <w:spacing w:before="4"/>
        <w:rPr>
          <w:rFonts w:asciiTheme="minorHAnsi" w:hAnsiTheme="minorHAnsi" w:cstheme="minorHAnsi"/>
        </w:rPr>
      </w:pPr>
    </w:p>
    <w:p w14:paraId="131DC3BC" w14:textId="77777777" w:rsidR="000F015F" w:rsidRPr="007C58B6" w:rsidRDefault="00000000">
      <w:pPr>
        <w:pStyle w:val="BodyText"/>
        <w:ind w:left="852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Gunter,</w:t>
      </w:r>
      <w:r w:rsidRPr="007C58B6">
        <w:rPr>
          <w:rFonts w:asciiTheme="minorHAnsi" w:hAnsiTheme="minorHAnsi" w:cstheme="minorHAnsi"/>
          <w:spacing w:val="32"/>
        </w:rPr>
        <w:t xml:space="preserve"> </w:t>
      </w:r>
      <w:r w:rsidRPr="007C58B6">
        <w:rPr>
          <w:rFonts w:asciiTheme="minorHAnsi" w:hAnsiTheme="minorHAnsi" w:cstheme="minorHAnsi"/>
        </w:rPr>
        <w:t>U.,</w:t>
      </w:r>
      <w:r w:rsidRPr="007C58B6">
        <w:rPr>
          <w:rFonts w:asciiTheme="minorHAnsi" w:hAnsiTheme="minorHAnsi" w:cstheme="minorHAnsi"/>
          <w:spacing w:val="34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Wöber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33"/>
        </w:rPr>
        <w:t xml:space="preserve"> </w:t>
      </w:r>
      <w:r w:rsidRPr="007C58B6">
        <w:rPr>
          <w:rFonts w:asciiTheme="minorHAnsi" w:hAnsiTheme="minorHAnsi" w:cstheme="minorHAnsi"/>
        </w:rPr>
        <w:t>K.</w:t>
      </w:r>
      <w:r w:rsidRPr="007C58B6">
        <w:rPr>
          <w:rFonts w:asciiTheme="minorHAnsi" w:hAnsiTheme="minorHAnsi" w:cstheme="minorHAnsi"/>
          <w:spacing w:val="34"/>
        </w:rPr>
        <w:t xml:space="preserve"> </w:t>
      </w:r>
      <w:r w:rsidRPr="007C58B6">
        <w:rPr>
          <w:rFonts w:asciiTheme="minorHAnsi" w:hAnsiTheme="minorHAnsi" w:cstheme="minorHAnsi"/>
        </w:rPr>
        <w:t>(2021),</w:t>
      </w:r>
      <w:r w:rsidRPr="007C58B6">
        <w:rPr>
          <w:rFonts w:asciiTheme="minorHAnsi" w:hAnsiTheme="minorHAnsi" w:cstheme="minorHAnsi"/>
          <w:spacing w:val="34"/>
        </w:rPr>
        <w:t xml:space="preserve"> </w:t>
      </w:r>
      <w:r w:rsidRPr="007C58B6">
        <w:rPr>
          <w:rFonts w:asciiTheme="minorHAnsi" w:hAnsiTheme="minorHAnsi" w:cstheme="minorHAnsi"/>
        </w:rPr>
        <w:t>Estimating</w:t>
      </w:r>
      <w:r w:rsidRPr="007C58B6">
        <w:rPr>
          <w:rFonts w:asciiTheme="minorHAnsi" w:hAnsiTheme="minorHAnsi" w:cstheme="minorHAnsi"/>
          <w:spacing w:val="32"/>
        </w:rPr>
        <w:t xml:space="preserve"> </w:t>
      </w:r>
      <w:r w:rsidRPr="007C58B6">
        <w:rPr>
          <w:rFonts w:asciiTheme="minorHAnsi" w:hAnsiTheme="minorHAnsi" w:cstheme="minorHAnsi"/>
        </w:rPr>
        <w:t>transportation-related</w:t>
      </w:r>
      <w:r w:rsidRPr="007C58B6">
        <w:rPr>
          <w:rFonts w:asciiTheme="minorHAnsi" w:hAnsiTheme="minorHAnsi" w:cstheme="minorHAnsi"/>
          <w:spacing w:val="33"/>
        </w:rPr>
        <w:t xml:space="preserve"> </w:t>
      </w:r>
      <w:r w:rsidRPr="007C58B6">
        <w:rPr>
          <w:rFonts w:asciiTheme="minorHAnsi" w:hAnsiTheme="minorHAnsi" w:cstheme="minorHAnsi"/>
        </w:rPr>
        <w:t>CO2</w:t>
      </w:r>
      <w:r w:rsidRPr="007C58B6">
        <w:rPr>
          <w:rFonts w:asciiTheme="minorHAnsi" w:hAnsiTheme="minorHAnsi" w:cstheme="minorHAnsi"/>
          <w:spacing w:val="34"/>
        </w:rPr>
        <w:t xml:space="preserve"> </w:t>
      </w:r>
      <w:r w:rsidRPr="007C58B6">
        <w:rPr>
          <w:rFonts w:asciiTheme="minorHAnsi" w:hAnsiTheme="minorHAnsi" w:cstheme="minorHAnsi"/>
        </w:rPr>
        <w:t>emissions</w:t>
      </w:r>
      <w:r w:rsidRPr="007C58B6">
        <w:rPr>
          <w:rFonts w:asciiTheme="minorHAnsi" w:hAnsiTheme="minorHAnsi" w:cstheme="minorHAnsi"/>
          <w:spacing w:val="34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34"/>
        </w:rPr>
        <w:t xml:space="preserve"> </w:t>
      </w:r>
      <w:r w:rsidRPr="007C58B6">
        <w:rPr>
          <w:rFonts w:asciiTheme="minorHAnsi" w:hAnsiTheme="minorHAnsi" w:cstheme="minorHAnsi"/>
        </w:rPr>
        <w:t>European</w:t>
      </w:r>
      <w:r w:rsidRPr="007C58B6">
        <w:rPr>
          <w:rFonts w:asciiTheme="minorHAnsi" w:hAnsiTheme="minorHAnsi" w:cstheme="minorHAnsi"/>
          <w:spacing w:val="33"/>
        </w:rPr>
        <w:t xml:space="preserve"> </w:t>
      </w:r>
      <w:r w:rsidRPr="007C58B6">
        <w:rPr>
          <w:rFonts w:asciiTheme="minorHAnsi" w:hAnsiTheme="minorHAnsi" w:cstheme="minorHAnsi"/>
        </w:rPr>
        <w:t>city</w:t>
      </w:r>
      <w:r w:rsidRPr="007C58B6">
        <w:rPr>
          <w:rFonts w:asciiTheme="minorHAnsi" w:hAnsiTheme="minorHAnsi" w:cstheme="minorHAnsi"/>
          <w:spacing w:val="32"/>
        </w:rPr>
        <w:t xml:space="preserve"> </w:t>
      </w:r>
      <w:r w:rsidRPr="007C58B6">
        <w:rPr>
          <w:rFonts w:asciiTheme="minorHAnsi" w:hAnsiTheme="minorHAnsi" w:cstheme="minorHAnsi"/>
        </w:rPr>
        <w:t>tourism,</w:t>
      </w:r>
    </w:p>
    <w:p w14:paraId="77EABB57" w14:textId="77777777" w:rsidR="000F015F" w:rsidRPr="007C58B6" w:rsidRDefault="00000000">
      <w:pPr>
        <w:spacing w:before="37"/>
        <w:ind w:left="852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i/>
        </w:rPr>
        <w:t>Journal</w:t>
      </w:r>
      <w:r w:rsidRPr="007C58B6">
        <w:rPr>
          <w:rFonts w:asciiTheme="minorHAnsi" w:hAnsiTheme="minorHAnsi" w:cstheme="minorHAnsi"/>
          <w:i/>
          <w:spacing w:val="-4"/>
        </w:rPr>
        <w:t xml:space="preserve"> </w:t>
      </w:r>
      <w:r w:rsidRPr="007C58B6">
        <w:rPr>
          <w:rFonts w:asciiTheme="minorHAnsi" w:hAnsiTheme="minorHAnsi" w:cstheme="minorHAnsi"/>
          <w:i/>
        </w:rPr>
        <w:t>of</w:t>
      </w:r>
      <w:r w:rsidRPr="007C58B6">
        <w:rPr>
          <w:rFonts w:asciiTheme="minorHAnsi" w:hAnsiTheme="minorHAnsi" w:cstheme="minorHAnsi"/>
          <w:i/>
          <w:spacing w:val="-4"/>
        </w:rPr>
        <w:t xml:space="preserve"> </w:t>
      </w:r>
      <w:r w:rsidRPr="007C58B6">
        <w:rPr>
          <w:rFonts w:asciiTheme="minorHAnsi" w:hAnsiTheme="minorHAnsi" w:cstheme="minorHAnsi"/>
          <w:i/>
        </w:rPr>
        <w:t>Sustainable</w:t>
      </w:r>
      <w:r w:rsidRPr="007C58B6">
        <w:rPr>
          <w:rFonts w:asciiTheme="minorHAnsi" w:hAnsiTheme="minorHAnsi" w:cstheme="minorHAnsi"/>
          <w:i/>
          <w:spacing w:val="-5"/>
        </w:rPr>
        <w:t xml:space="preserve"> </w:t>
      </w:r>
      <w:r w:rsidRPr="007C58B6">
        <w:rPr>
          <w:rFonts w:asciiTheme="minorHAnsi" w:hAnsiTheme="minorHAnsi" w:cstheme="minorHAnsi"/>
          <w:i/>
        </w:rPr>
        <w:t>Tourism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hyperlink r:id="rId20">
        <w:r w:rsidRPr="007C58B6">
          <w:rPr>
            <w:rFonts w:asciiTheme="minorHAnsi" w:hAnsiTheme="minorHAnsi" w:cstheme="minorHAnsi"/>
            <w:color w:val="0462C1"/>
            <w:u w:val="single" w:color="0462C1"/>
          </w:rPr>
          <w:t>https://doi.org/10.1080/09669582.2021.1939708</w:t>
        </w:r>
      </w:hyperlink>
    </w:p>
    <w:p w14:paraId="0321F3B7" w14:textId="77777777" w:rsidR="000F015F" w:rsidRPr="007C58B6" w:rsidRDefault="000F015F">
      <w:pPr>
        <w:pStyle w:val="BodyText"/>
        <w:spacing w:before="3"/>
        <w:rPr>
          <w:rFonts w:asciiTheme="minorHAnsi" w:hAnsiTheme="minorHAnsi" w:cstheme="minorHAnsi"/>
        </w:rPr>
      </w:pPr>
    </w:p>
    <w:p w14:paraId="488F77BD" w14:textId="77777777" w:rsidR="000F015F" w:rsidRPr="007C58B6" w:rsidRDefault="00000000">
      <w:pPr>
        <w:pStyle w:val="BodyText"/>
        <w:spacing w:before="101" w:line="273" w:lineRule="auto"/>
        <w:ind w:left="852" w:right="790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Hall, C. M., Le-</w:t>
      </w:r>
      <w:proofErr w:type="spellStart"/>
      <w:r w:rsidRPr="007C58B6">
        <w:rPr>
          <w:rFonts w:asciiTheme="minorHAnsi" w:hAnsiTheme="minorHAnsi" w:cstheme="minorHAnsi"/>
        </w:rPr>
        <w:t>Klähn</w:t>
      </w:r>
      <w:proofErr w:type="spellEnd"/>
      <w:r w:rsidRPr="007C58B6">
        <w:rPr>
          <w:rFonts w:asciiTheme="minorHAnsi" w:hAnsiTheme="minorHAnsi" w:cstheme="minorHAnsi"/>
        </w:rPr>
        <w:t>, D.-T., Ram, Y. (2017), Tourism, public transport and sustainable mobility, Bristol, UK: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Channel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View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Publications.</w:t>
      </w:r>
    </w:p>
    <w:p w14:paraId="42F179B6" w14:textId="77777777" w:rsidR="000F015F" w:rsidRPr="007C58B6" w:rsidRDefault="000F015F">
      <w:pPr>
        <w:pStyle w:val="BodyText"/>
        <w:spacing w:before="7"/>
        <w:rPr>
          <w:rFonts w:asciiTheme="minorHAnsi" w:hAnsiTheme="minorHAnsi" w:cstheme="minorHAnsi"/>
        </w:rPr>
      </w:pPr>
    </w:p>
    <w:p w14:paraId="44D702C0" w14:textId="77777777" w:rsidR="000F015F" w:rsidRPr="007C58B6" w:rsidRDefault="00000000">
      <w:pPr>
        <w:pStyle w:val="BodyText"/>
        <w:spacing w:line="276" w:lineRule="auto"/>
        <w:ind w:left="852" w:right="784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Hall,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C.M.,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Ram,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Y.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(2018),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Walk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Score®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its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potential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contribution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study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walking</w:t>
      </w:r>
      <w:r w:rsidRPr="007C58B6">
        <w:rPr>
          <w:rFonts w:asciiTheme="minorHAnsi" w:hAnsiTheme="minorHAnsi" w:cstheme="minorHAnsi"/>
          <w:spacing w:val="48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walkability: a critical and systematic review, Transportation Research D: Transportation &amp; Environment, 61: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310-324.</w:t>
      </w:r>
    </w:p>
    <w:p w14:paraId="07914C1B" w14:textId="77777777" w:rsidR="000F015F" w:rsidRPr="007C58B6" w:rsidRDefault="000F015F">
      <w:pPr>
        <w:pStyle w:val="BodyText"/>
        <w:spacing w:before="5"/>
        <w:rPr>
          <w:rFonts w:asciiTheme="minorHAnsi" w:hAnsiTheme="minorHAnsi" w:cstheme="minorHAnsi"/>
        </w:rPr>
      </w:pPr>
    </w:p>
    <w:p w14:paraId="6C215ECE" w14:textId="77777777" w:rsidR="000F015F" w:rsidRPr="007C58B6" w:rsidRDefault="00000000">
      <w:pPr>
        <w:spacing w:line="273" w:lineRule="auto"/>
        <w:ind w:left="852" w:right="784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Han,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H.,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Meng,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B.,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&amp;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Kim,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W.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(2017),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Emerging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bicycle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tourism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theory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planned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behaviour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  <w:i/>
        </w:rPr>
        <w:t>Journal</w:t>
      </w:r>
      <w:r w:rsidRPr="007C58B6">
        <w:rPr>
          <w:rFonts w:asciiTheme="minorHAnsi" w:hAnsiTheme="minorHAnsi" w:cstheme="minorHAnsi"/>
          <w:i/>
          <w:spacing w:val="-3"/>
        </w:rPr>
        <w:t xml:space="preserve"> </w:t>
      </w:r>
      <w:r w:rsidRPr="007C58B6">
        <w:rPr>
          <w:rFonts w:asciiTheme="minorHAnsi" w:hAnsiTheme="minorHAnsi" w:cstheme="minorHAnsi"/>
          <w:i/>
        </w:rPr>
        <w:t>of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>Sustainable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Tourism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25(2):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292–309.</w:t>
      </w:r>
    </w:p>
    <w:p w14:paraId="573EEB1D" w14:textId="77777777" w:rsidR="000F015F" w:rsidRPr="007C58B6" w:rsidRDefault="000F015F">
      <w:pPr>
        <w:pStyle w:val="BodyText"/>
        <w:spacing w:before="6"/>
        <w:rPr>
          <w:rFonts w:asciiTheme="minorHAnsi" w:hAnsiTheme="minorHAnsi" w:cstheme="minorHAnsi"/>
        </w:rPr>
      </w:pPr>
    </w:p>
    <w:p w14:paraId="23CE8F21" w14:textId="77777777" w:rsidR="000F015F" w:rsidRPr="007C58B6" w:rsidRDefault="00000000">
      <w:pPr>
        <w:pStyle w:val="BodyText"/>
        <w:spacing w:before="1" w:line="276" w:lineRule="auto"/>
        <w:ind w:left="852" w:right="783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 xml:space="preserve">Heinen, E., van Wee, B., Maat, K. (2010), Commuting by bicycle: An overview of the literature, </w:t>
      </w:r>
      <w:r w:rsidRPr="007C58B6">
        <w:rPr>
          <w:rFonts w:asciiTheme="minorHAnsi" w:hAnsiTheme="minorHAnsi" w:cstheme="minorHAnsi"/>
          <w:i/>
        </w:rPr>
        <w:t>Transport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>Reviews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30(1):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59–96.</w:t>
      </w:r>
    </w:p>
    <w:p w14:paraId="4655A56D" w14:textId="77777777" w:rsidR="000F015F" w:rsidRPr="007C58B6" w:rsidRDefault="000F015F">
      <w:pPr>
        <w:pStyle w:val="BodyText"/>
        <w:spacing w:before="4"/>
        <w:rPr>
          <w:rFonts w:asciiTheme="minorHAnsi" w:hAnsiTheme="minorHAnsi" w:cstheme="minorHAnsi"/>
        </w:rPr>
      </w:pPr>
    </w:p>
    <w:p w14:paraId="5EB82887" w14:textId="77777777" w:rsidR="000F015F" w:rsidRPr="007C58B6" w:rsidRDefault="00000000">
      <w:pPr>
        <w:pStyle w:val="BodyText"/>
        <w:spacing w:line="276" w:lineRule="auto"/>
        <w:ind w:left="852" w:right="781"/>
        <w:jc w:val="both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</w:rPr>
        <w:t>Hergesell</w:t>
      </w:r>
      <w:proofErr w:type="spellEnd"/>
      <w:r w:rsidRPr="007C58B6">
        <w:rPr>
          <w:rFonts w:asciiTheme="minorHAnsi" w:hAnsiTheme="minorHAnsi" w:cstheme="minorHAnsi"/>
        </w:rPr>
        <w:t xml:space="preserve">, A. and </w:t>
      </w:r>
      <w:proofErr w:type="spellStart"/>
      <w:r w:rsidRPr="007C58B6">
        <w:rPr>
          <w:rFonts w:asciiTheme="minorHAnsi" w:hAnsiTheme="minorHAnsi" w:cstheme="minorHAnsi"/>
        </w:rPr>
        <w:t>Dickinger</w:t>
      </w:r>
      <w:proofErr w:type="spellEnd"/>
      <w:r w:rsidRPr="007C58B6">
        <w:rPr>
          <w:rFonts w:asciiTheme="minorHAnsi" w:hAnsiTheme="minorHAnsi" w:cstheme="minorHAnsi"/>
        </w:rPr>
        <w:t>, A. (2013),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Environmentally friendly holiday transport mode choices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among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students: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role of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price,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time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convenience,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>Journal of Sustainable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Tourism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21(4):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596-613.</w:t>
      </w:r>
    </w:p>
    <w:p w14:paraId="59F7AC64" w14:textId="77777777" w:rsidR="000F015F" w:rsidRPr="007C58B6" w:rsidRDefault="000F015F">
      <w:pPr>
        <w:pStyle w:val="BodyText"/>
        <w:spacing w:before="4"/>
        <w:rPr>
          <w:rFonts w:asciiTheme="minorHAnsi" w:hAnsiTheme="minorHAnsi" w:cstheme="minorHAnsi"/>
        </w:rPr>
      </w:pPr>
    </w:p>
    <w:p w14:paraId="0D9D6102" w14:textId="77777777" w:rsidR="000F015F" w:rsidRPr="007C58B6" w:rsidRDefault="00000000">
      <w:pPr>
        <w:pStyle w:val="BodyText"/>
        <w:spacing w:line="276" w:lineRule="auto"/>
        <w:ind w:left="852" w:right="784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Ho, C., Liao, T., Huang, S., &amp; Chen, H. (2015), Beyond environmental concerns: Using means-end chains to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explore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personal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psychological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values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motivations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leisure/recreational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cyclists,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>Journal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>of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>Sustainable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Tourism</w:t>
      </w:r>
      <w:r w:rsidRPr="007C58B6">
        <w:rPr>
          <w:rFonts w:asciiTheme="minorHAnsi" w:hAnsiTheme="minorHAnsi" w:cstheme="minorHAnsi"/>
        </w:rPr>
        <w:t>, 23(2):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234-254.</w:t>
      </w:r>
    </w:p>
    <w:p w14:paraId="699F33AF" w14:textId="77777777" w:rsidR="000F015F" w:rsidRPr="007C58B6" w:rsidRDefault="000F015F">
      <w:pPr>
        <w:pStyle w:val="BodyText"/>
        <w:spacing w:before="3"/>
        <w:rPr>
          <w:rFonts w:asciiTheme="minorHAnsi" w:hAnsiTheme="minorHAnsi" w:cstheme="minorHAnsi"/>
        </w:rPr>
      </w:pPr>
    </w:p>
    <w:p w14:paraId="1B8EB5FD" w14:textId="77777777" w:rsidR="000F015F" w:rsidRPr="007C58B6" w:rsidRDefault="00000000">
      <w:pPr>
        <w:ind w:left="852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Horton,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D.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(2006),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Environmentalism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bicycle,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Environmental</w:t>
      </w:r>
      <w:r w:rsidRPr="007C58B6">
        <w:rPr>
          <w:rFonts w:asciiTheme="minorHAnsi" w:hAnsiTheme="minorHAnsi" w:cstheme="minorHAnsi"/>
          <w:i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Politics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15(1):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41-58.</w:t>
      </w:r>
    </w:p>
    <w:p w14:paraId="4CE87696" w14:textId="77777777" w:rsidR="000F015F" w:rsidRPr="007C58B6" w:rsidRDefault="000F015F">
      <w:pPr>
        <w:pStyle w:val="BodyText"/>
        <w:spacing w:before="9"/>
        <w:rPr>
          <w:rFonts w:asciiTheme="minorHAnsi" w:hAnsiTheme="minorHAnsi" w:cstheme="minorHAnsi"/>
        </w:rPr>
      </w:pPr>
    </w:p>
    <w:p w14:paraId="0D1A43DE" w14:textId="77777777" w:rsidR="000F015F" w:rsidRPr="007C58B6" w:rsidRDefault="00000000">
      <w:pPr>
        <w:pStyle w:val="BodyText"/>
        <w:ind w:left="852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Hsu,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C.,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Cai, L.,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</w:rPr>
        <w:t>Wong,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K.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(2007),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model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senior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tourism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motivations-anecdotes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from Beijing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Shanghai,</w:t>
      </w:r>
    </w:p>
    <w:p w14:paraId="43AA5A4A" w14:textId="77777777" w:rsidR="000F015F" w:rsidRPr="007C58B6" w:rsidRDefault="00000000">
      <w:pPr>
        <w:spacing w:before="37"/>
        <w:ind w:left="852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i/>
        </w:rPr>
        <w:t>Tourism</w:t>
      </w:r>
      <w:r w:rsidRPr="007C58B6">
        <w:rPr>
          <w:rFonts w:asciiTheme="minorHAnsi" w:hAnsiTheme="minorHAnsi" w:cstheme="minorHAnsi"/>
          <w:i/>
          <w:spacing w:val="-4"/>
        </w:rPr>
        <w:t xml:space="preserve"> </w:t>
      </w:r>
      <w:r w:rsidRPr="007C58B6">
        <w:rPr>
          <w:rFonts w:asciiTheme="minorHAnsi" w:hAnsiTheme="minorHAnsi" w:cstheme="minorHAnsi"/>
          <w:i/>
        </w:rPr>
        <w:t>Management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28(5):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1262-1273.</w:t>
      </w:r>
    </w:p>
    <w:p w14:paraId="79569D06" w14:textId="77777777" w:rsidR="000F015F" w:rsidRPr="007C58B6" w:rsidRDefault="000F015F">
      <w:pPr>
        <w:pStyle w:val="BodyText"/>
        <w:spacing w:before="7"/>
        <w:rPr>
          <w:rFonts w:asciiTheme="minorHAnsi" w:hAnsiTheme="minorHAnsi" w:cstheme="minorHAnsi"/>
        </w:rPr>
      </w:pPr>
    </w:p>
    <w:p w14:paraId="0AD2EEB6" w14:textId="77777777" w:rsidR="000F015F" w:rsidRPr="007C58B6" w:rsidRDefault="00000000">
      <w:pPr>
        <w:pStyle w:val="BodyText"/>
        <w:spacing w:line="276" w:lineRule="auto"/>
        <w:ind w:left="852" w:right="783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Hwang,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Y.-H.,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Fesenmaier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D.R.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(2003),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Multidestination</w:t>
      </w:r>
      <w:proofErr w:type="spellEnd"/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pleasure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travel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patterns: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Empirical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evidence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from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American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Travel Survey,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Journal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>of Travel Research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42: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166-171.</w:t>
      </w:r>
    </w:p>
    <w:p w14:paraId="591C7596" w14:textId="77777777" w:rsidR="000F015F" w:rsidRPr="007C58B6" w:rsidRDefault="000F015F">
      <w:pPr>
        <w:pStyle w:val="BodyText"/>
        <w:spacing w:before="4"/>
        <w:rPr>
          <w:rFonts w:asciiTheme="minorHAnsi" w:hAnsiTheme="minorHAnsi" w:cstheme="minorHAnsi"/>
        </w:rPr>
      </w:pPr>
    </w:p>
    <w:p w14:paraId="33D7E18C" w14:textId="77777777" w:rsidR="000F015F" w:rsidRPr="007C58B6" w:rsidRDefault="00000000">
      <w:pPr>
        <w:spacing w:before="1" w:line="276" w:lineRule="auto"/>
        <w:ind w:left="852" w:right="782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 xml:space="preserve">Hyde, K. F. (2008), Information processing and touring planning theory, </w:t>
      </w:r>
      <w:r w:rsidRPr="007C58B6">
        <w:rPr>
          <w:rFonts w:asciiTheme="minorHAnsi" w:hAnsiTheme="minorHAnsi" w:cstheme="minorHAnsi"/>
          <w:i/>
        </w:rPr>
        <w:t>Annals of Tourism Research</w:t>
      </w:r>
      <w:r w:rsidRPr="007C58B6">
        <w:rPr>
          <w:rFonts w:asciiTheme="minorHAnsi" w:hAnsiTheme="minorHAnsi" w:cstheme="minorHAnsi"/>
        </w:rPr>
        <w:t>, 35(3):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712–731.</w:t>
      </w:r>
    </w:p>
    <w:p w14:paraId="7BF47A78" w14:textId="77777777" w:rsidR="000F015F" w:rsidRPr="007C58B6" w:rsidRDefault="000F015F">
      <w:pPr>
        <w:pStyle w:val="BodyText"/>
        <w:spacing w:before="3"/>
        <w:rPr>
          <w:rFonts w:asciiTheme="minorHAnsi" w:hAnsiTheme="minorHAnsi" w:cstheme="minorHAnsi"/>
        </w:rPr>
      </w:pPr>
    </w:p>
    <w:p w14:paraId="6D0B39CA" w14:textId="77777777" w:rsidR="000F015F" w:rsidRPr="007C58B6" w:rsidRDefault="00000000">
      <w:pPr>
        <w:pStyle w:val="BodyText"/>
        <w:spacing w:before="1"/>
        <w:ind w:left="852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  <w:color w:val="000009"/>
        </w:rPr>
        <w:t>Isnart</w:t>
      </w:r>
      <w:proofErr w:type="spellEnd"/>
      <w:r w:rsidRPr="007C58B6">
        <w:rPr>
          <w:rFonts w:asciiTheme="minorHAnsi" w:hAnsiTheme="minorHAnsi" w:cstheme="minorHAnsi"/>
          <w:color w:val="000009"/>
        </w:rPr>
        <w:t>,</w:t>
      </w:r>
      <w:r w:rsidRPr="007C58B6">
        <w:rPr>
          <w:rFonts w:asciiTheme="minorHAnsi" w:hAnsiTheme="minorHAnsi" w:cstheme="minorHAnsi"/>
          <w:color w:val="000009"/>
          <w:spacing w:val="-3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0009"/>
        </w:rPr>
        <w:t>Legambiente</w:t>
      </w:r>
      <w:proofErr w:type="spellEnd"/>
      <w:r w:rsidRPr="007C58B6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(2019),</w:t>
      </w:r>
      <w:r w:rsidRPr="007C58B6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I°</w:t>
      </w:r>
      <w:r w:rsidRPr="007C58B6">
        <w:rPr>
          <w:rFonts w:asciiTheme="minorHAnsi" w:hAnsiTheme="minorHAnsi" w:cstheme="minorHAnsi"/>
          <w:color w:val="000009"/>
          <w:spacing w:val="-2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0009"/>
        </w:rPr>
        <w:t>Rapporto</w:t>
      </w:r>
      <w:proofErr w:type="spellEnd"/>
      <w:r w:rsidRPr="007C58B6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–</w:t>
      </w:r>
      <w:r w:rsidRPr="007C58B6">
        <w:rPr>
          <w:rFonts w:asciiTheme="minorHAnsi" w:hAnsiTheme="minorHAnsi" w:cstheme="minorHAnsi"/>
          <w:color w:val="000009"/>
          <w:spacing w:val="-3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0009"/>
        </w:rPr>
        <w:t>Cicloturismo</w:t>
      </w:r>
      <w:proofErr w:type="spellEnd"/>
      <w:r w:rsidRPr="007C58B6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e</w:t>
      </w:r>
      <w:r w:rsidRPr="007C58B6">
        <w:rPr>
          <w:rFonts w:asciiTheme="minorHAnsi" w:hAnsiTheme="minorHAnsi" w:cstheme="minorHAnsi"/>
          <w:color w:val="000009"/>
          <w:spacing w:val="-2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0009"/>
        </w:rPr>
        <w:t>Cicloturisti</w:t>
      </w:r>
      <w:proofErr w:type="spellEnd"/>
      <w:r w:rsidRPr="007C58B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in</w:t>
      </w:r>
      <w:r w:rsidRPr="007C58B6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Italia.</w:t>
      </w:r>
      <w:r w:rsidRPr="007C58B6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Bike</w:t>
      </w:r>
      <w:r w:rsidRPr="007C58B6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Summit</w:t>
      </w:r>
      <w:r w:rsidRPr="007C58B6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2019.</w:t>
      </w:r>
    </w:p>
    <w:p w14:paraId="62B4DF4F" w14:textId="77777777" w:rsidR="000F015F" w:rsidRPr="007C58B6" w:rsidRDefault="000F015F">
      <w:pPr>
        <w:rPr>
          <w:rFonts w:asciiTheme="minorHAnsi" w:hAnsiTheme="minorHAnsi" w:cstheme="minorHAnsi"/>
        </w:rPr>
        <w:sectPr w:rsidR="000F015F" w:rsidRPr="007C58B6">
          <w:pgSz w:w="11910" w:h="16840"/>
          <w:pgMar w:top="1580" w:right="60" w:bottom="1180" w:left="0" w:header="0" w:footer="989" w:gutter="0"/>
          <w:cols w:space="720"/>
        </w:sectPr>
      </w:pPr>
    </w:p>
    <w:p w14:paraId="4FE7CD50" w14:textId="77777777" w:rsidR="000F015F" w:rsidRPr="007C58B6" w:rsidRDefault="00000000">
      <w:pPr>
        <w:pStyle w:val="BodyText"/>
        <w:spacing w:before="79"/>
        <w:ind w:left="852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color w:val="000009"/>
        </w:rPr>
        <w:lastRenderedPageBreak/>
        <w:t>Available</w:t>
      </w:r>
      <w:r w:rsidRPr="007C58B6">
        <w:rPr>
          <w:rFonts w:asciiTheme="minorHAnsi" w:hAnsiTheme="minorHAnsi" w:cstheme="minorHAnsi"/>
          <w:color w:val="000009"/>
          <w:spacing w:val="-10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at</w:t>
      </w:r>
      <w:r w:rsidRPr="007C58B6">
        <w:rPr>
          <w:rFonts w:asciiTheme="minorHAnsi" w:hAnsiTheme="minorHAnsi" w:cstheme="minorHAnsi"/>
        </w:rPr>
        <w:t>: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hyperlink r:id="rId21">
        <w:r w:rsidRPr="007C58B6">
          <w:rPr>
            <w:rFonts w:asciiTheme="minorHAnsi" w:hAnsiTheme="minorHAnsi" w:cstheme="minorHAnsi"/>
            <w:color w:val="0462C1"/>
            <w:u w:val="single" w:color="0462C1"/>
          </w:rPr>
          <w:t>https://www.isnart.it/pdf/190326_Cicloturismo_Isnart.pdf</w:t>
        </w:r>
      </w:hyperlink>
    </w:p>
    <w:p w14:paraId="0ABC5A52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76E1B09C" w14:textId="77777777" w:rsidR="000F015F" w:rsidRPr="007C58B6" w:rsidRDefault="00000000">
      <w:pPr>
        <w:pStyle w:val="BodyText"/>
        <w:spacing w:before="101" w:line="276" w:lineRule="auto"/>
        <w:ind w:left="852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  <w:color w:val="000009"/>
        </w:rPr>
        <w:t>Isnart</w:t>
      </w:r>
      <w:proofErr w:type="spellEnd"/>
      <w:r w:rsidRPr="007C58B6">
        <w:rPr>
          <w:rFonts w:asciiTheme="minorHAnsi" w:hAnsiTheme="minorHAnsi" w:cstheme="minorHAnsi"/>
          <w:color w:val="000009"/>
        </w:rPr>
        <w:t>,</w:t>
      </w:r>
      <w:r w:rsidRPr="007C58B6">
        <w:rPr>
          <w:rFonts w:asciiTheme="minorHAnsi" w:hAnsiTheme="minorHAnsi" w:cstheme="minorHAnsi"/>
          <w:color w:val="000009"/>
          <w:spacing w:val="11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0009"/>
        </w:rPr>
        <w:t>Legambiente</w:t>
      </w:r>
      <w:proofErr w:type="spellEnd"/>
      <w:r w:rsidRPr="007C58B6">
        <w:rPr>
          <w:rFonts w:asciiTheme="minorHAnsi" w:hAnsiTheme="minorHAnsi" w:cstheme="minorHAnsi"/>
          <w:color w:val="000009"/>
          <w:spacing w:val="13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(2020),</w:t>
      </w:r>
      <w:r w:rsidRPr="007C58B6">
        <w:rPr>
          <w:rFonts w:asciiTheme="minorHAnsi" w:hAnsiTheme="minorHAnsi" w:cstheme="minorHAnsi"/>
          <w:color w:val="000009"/>
          <w:spacing w:val="13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0009"/>
        </w:rPr>
        <w:t>Viaggiare</w:t>
      </w:r>
      <w:proofErr w:type="spellEnd"/>
      <w:r w:rsidRPr="007C58B6">
        <w:rPr>
          <w:rFonts w:asciiTheme="minorHAnsi" w:hAnsiTheme="minorHAnsi" w:cstheme="minorHAnsi"/>
          <w:color w:val="000009"/>
          <w:spacing w:val="12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con</w:t>
      </w:r>
      <w:r w:rsidRPr="007C58B6">
        <w:rPr>
          <w:rFonts w:asciiTheme="minorHAnsi" w:hAnsiTheme="minorHAnsi" w:cstheme="minorHAnsi"/>
          <w:color w:val="000009"/>
          <w:spacing w:val="11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la</w:t>
      </w:r>
      <w:r w:rsidRPr="007C58B6">
        <w:rPr>
          <w:rFonts w:asciiTheme="minorHAnsi" w:hAnsiTheme="minorHAnsi" w:cstheme="minorHAnsi"/>
          <w:color w:val="000009"/>
          <w:spacing w:val="12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0009"/>
        </w:rPr>
        <w:t>bici</w:t>
      </w:r>
      <w:proofErr w:type="spellEnd"/>
      <w:r w:rsidRPr="007C58B6">
        <w:rPr>
          <w:rFonts w:asciiTheme="minorHAnsi" w:hAnsiTheme="minorHAnsi" w:cstheme="minorHAnsi"/>
          <w:color w:val="000009"/>
        </w:rPr>
        <w:t>,</w:t>
      </w:r>
      <w:r w:rsidRPr="007C58B6">
        <w:rPr>
          <w:rFonts w:asciiTheme="minorHAnsi" w:hAnsiTheme="minorHAnsi" w:cstheme="minorHAnsi"/>
          <w:color w:val="000009"/>
          <w:spacing w:val="12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0009"/>
        </w:rPr>
        <w:t>caratteristiche</w:t>
      </w:r>
      <w:proofErr w:type="spellEnd"/>
      <w:r w:rsidRPr="007C58B6">
        <w:rPr>
          <w:rFonts w:asciiTheme="minorHAnsi" w:hAnsiTheme="minorHAnsi" w:cstheme="minorHAnsi"/>
          <w:color w:val="000009"/>
          <w:spacing w:val="12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ed</w:t>
      </w:r>
      <w:r w:rsidRPr="007C58B6">
        <w:rPr>
          <w:rFonts w:asciiTheme="minorHAnsi" w:hAnsiTheme="minorHAnsi" w:cstheme="minorHAnsi"/>
          <w:color w:val="000009"/>
          <w:spacing w:val="12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0009"/>
        </w:rPr>
        <w:t>economia</w:t>
      </w:r>
      <w:proofErr w:type="spellEnd"/>
      <w:r w:rsidRPr="007C58B6">
        <w:rPr>
          <w:rFonts w:asciiTheme="minorHAnsi" w:hAnsiTheme="minorHAnsi" w:cstheme="minorHAnsi"/>
          <w:color w:val="000009"/>
          <w:spacing w:val="11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del</w:t>
      </w:r>
      <w:r w:rsidRPr="007C58B6">
        <w:rPr>
          <w:rFonts w:asciiTheme="minorHAnsi" w:hAnsiTheme="minorHAnsi" w:cstheme="minorHAnsi"/>
          <w:color w:val="000009"/>
          <w:spacing w:val="12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0009"/>
        </w:rPr>
        <w:t>cicloturismo</w:t>
      </w:r>
      <w:proofErr w:type="spellEnd"/>
      <w:r w:rsidRPr="007C58B6">
        <w:rPr>
          <w:rFonts w:asciiTheme="minorHAnsi" w:hAnsiTheme="minorHAnsi" w:cstheme="minorHAnsi"/>
          <w:color w:val="000009"/>
          <w:spacing w:val="13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in</w:t>
      </w:r>
      <w:r w:rsidRPr="007C58B6">
        <w:rPr>
          <w:rFonts w:asciiTheme="minorHAnsi" w:hAnsiTheme="minorHAnsi" w:cstheme="minorHAnsi"/>
          <w:color w:val="000009"/>
          <w:spacing w:val="10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Italia</w:t>
      </w:r>
      <w:r w:rsidRPr="007C58B6">
        <w:rPr>
          <w:rFonts w:asciiTheme="minorHAnsi" w:hAnsiTheme="minorHAnsi" w:cstheme="minorHAnsi"/>
          <w:color w:val="000009"/>
          <w:spacing w:val="17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–</w:t>
      </w:r>
      <w:r w:rsidRPr="007C58B6">
        <w:rPr>
          <w:rFonts w:asciiTheme="minorHAnsi" w:hAnsiTheme="minorHAnsi" w:cstheme="minorHAnsi"/>
          <w:color w:val="000009"/>
          <w:spacing w:val="12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2°</w:t>
      </w:r>
      <w:r w:rsidRPr="007C58B6">
        <w:rPr>
          <w:rFonts w:asciiTheme="minorHAnsi" w:hAnsiTheme="minorHAnsi" w:cstheme="minorHAnsi"/>
          <w:color w:val="000009"/>
          <w:spacing w:val="1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0009"/>
        </w:rPr>
        <w:t>Rapporto</w:t>
      </w:r>
      <w:proofErr w:type="spellEnd"/>
      <w:r w:rsidRPr="007C58B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–</w:t>
      </w:r>
      <w:r w:rsidRPr="007C58B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Bike Summit</w:t>
      </w:r>
      <w:r w:rsidRPr="007C58B6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2020.</w:t>
      </w:r>
    </w:p>
    <w:p w14:paraId="4B41530C" w14:textId="77777777" w:rsidR="000F015F" w:rsidRPr="007C58B6" w:rsidRDefault="00000000">
      <w:pPr>
        <w:pStyle w:val="BodyText"/>
        <w:spacing w:line="258" w:lineRule="exact"/>
        <w:ind w:left="852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color w:val="000009"/>
          <w:spacing w:val="-1"/>
        </w:rPr>
        <w:t>Available</w:t>
      </w:r>
      <w:r w:rsidRPr="007C58B6">
        <w:rPr>
          <w:rFonts w:asciiTheme="minorHAnsi" w:hAnsiTheme="minorHAnsi" w:cstheme="minorHAnsi"/>
          <w:color w:val="000009"/>
          <w:spacing w:val="-10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at:</w:t>
      </w:r>
      <w:r w:rsidRPr="007C58B6">
        <w:rPr>
          <w:rFonts w:asciiTheme="minorHAnsi" w:hAnsiTheme="minorHAnsi" w:cstheme="minorHAnsi"/>
          <w:color w:val="000009"/>
          <w:spacing w:val="-10"/>
        </w:rPr>
        <w:t xml:space="preserve"> </w:t>
      </w:r>
      <w:hyperlink r:id="rId22">
        <w:r w:rsidRPr="007C58B6">
          <w:rPr>
            <w:rFonts w:asciiTheme="minorHAnsi" w:hAnsiTheme="minorHAnsi" w:cstheme="minorHAnsi"/>
            <w:color w:val="0462C1"/>
            <w:u w:val="single" w:color="0462C1"/>
          </w:rPr>
          <w:t>https://www.legambiente.it/wp-content/uploads/2020/11/BikeSummit_2020.pdf</w:t>
        </w:r>
      </w:hyperlink>
    </w:p>
    <w:p w14:paraId="241BCF4C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59EC6B94" w14:textId="77777777" w:rsidR="000F015F" w:rsidRPr="007C58B6" w:rsidRDefault="00000000">
      <w:pPr>
        <w:pStyle w:val="BodyText"/>
        <w:spacing w:before="101" w:line="276" w:lineRule="auto"/>
        <w:ind w:left="852" w:right="787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Kelly,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J.,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&amp;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Williams,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P.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W.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(2007),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Modelling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tourism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destination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energy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consumption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greenhouse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gas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emissions: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Whistler,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British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Columbia,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Journal of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Sustainable</w:t>
      </w:r>
      <w:r w:rsidRPr="007C58B6">
        <w:rPr>
          <w:rFonts w:asciiTheme="minorHAnsi" w:hAnsiTheme="minorHAnsi" w:cstheme="minorHAnsi"/>
          <w:i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Tourism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15(1):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67–90.</w:t>
      </w:r>
    </w:p>
    <w:p w14:paraId="5DE7E5DB" w14:textId="77777777" w:rsidR="000F015F" w:rsidRPr="007C58B6" w:rsidRDefault="000F015F">
      <w:pPr>
        <w:pStyle w:val="BodyText"/>
        <w:spacing w:before="4"/>
        <w:rPr>
          <w:rFonts w:asciiTheme="minorHAnsi" w:hAnsiTheme="minorHAnsi" w:cstheme="minorHAnsi"/>
        </w:rPr>
      </w:pPr>
    </w:p>
    <w:p w14:paraId="2469DB47" w14:textId="77777777" w:rsidR="000F015F" w:rsidRPr="007C58B6" w:rsidRDefault="00000000">
      <w:pPr>
        <w:pStyle w:val="BodyText"/>
        <w:ind w:left="852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Kiefer,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N.M.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(1982),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Testing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Dependence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Multivariate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Probit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Models,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C58B6">
        <w:rPr>
          <w:rFonts w:asciiTheme="minorHAnsi" w:hAnsiTheme="minorHAnsi" w:cstheme="minorHAnsi"/>
          <w:i/>
        </w:rPr>
        <w:t>Biometrika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69: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161-166.</w:t>
      </w:r>
    </w:p>
    <w:p w14:paraId="0C0DE8AB" w14:textId="77777777" w:rsidR="000F015F" w:rsidRPr="007C58B6" w:rsidRDefault="000F015F">
      <w:pPr>
        <w:pStyle w:val="BodyText"/>
        <w:spacing w:before="6"/>
        <w:rPr>
          <w:rFonts w:asciiTheme="minorHAnsi" w:hAnsiTheme="minorHAnsi" w:cstheme="minorHAnsi"/>
        </w:rPr>
      </w:pPr>
    </w:p>
    <w:p w14:paraId="0CA3B29A" w14:textId="77777777" w:rsidR="000F015F" w:rsidRPr="007C58B6" w:rsidRDefault="00000000">
      <w:pPr>
        <w:pStyle w:val="BodyText"/>
        <w:spacing w:line="276" w:lineRule="auto"/>
        <w:ind w:left="852" w:right="783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Kim,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H.,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Yilmaz,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S.,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Choe,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Y.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(2019),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Traveling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your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match?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Assessing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predictive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potential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Plog’s</w:t>
      </w:r>
      <w:proofErr w:type="spellEnd"/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travel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personality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destination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marketing,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>Journal of Travel</w:t>
      </w:r>
      <w:r w:rsidRPr="007C58B6">
        <w:rPr>
          <w:rFonts w:asciiTheme="minorHAnsi" w:hAnsiTheme="minorHAnsi" w:cstheme="minorHAnsi"/>
          <w:i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&amp;</w:t>
      </w:r>
      <w:r w:rsidRPr="007C58B6">
        <w:rPr>
          <w:rFonts w:asciiTheme="minorHAnsi" w:hAnsiTheme="minorHAnsi" w:cstheme="minorHAnsi"/>
          <w:i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Tourism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Marketing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36(9):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1025-1036.</w:t>
      </w:r>
    </w:p>
    <w:p w14:paraId="7F07868C" w14:textId="77777777" w:rsidR="000F015F" w:rsidRPr="007C58B6" w:rsidRDefault="000F015F">
      <w:pPr>
        <w:pStyle w:val="BodyText"/>
        <w:spacing w:before="5"/>
        <w:rPr>
          <w:rFonts w:asciiTheme="minorHAnsi" w:hAnsiTheme="minorHAnsi" w:cstheme="minorHAnsi"/>
        </w:rPr>
      </w:pPr>
    </w:p>
    <w:p w14:paraId="5EC1A96F" w14:textId="77777777" w:rsidR="000F015F" w:rsidRPr="007C58B6" w:rsidRDefault="00000000">
      <w:pPr>
        <w:pStyle w:val="BodyText"/>
        <w:spacing w:line="276" w:lineRule="auto"/>
        <w:ind w:left="852" w:right="785"/>
        <w:jc w:val="both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</w:rPr>
        <w:t>Koens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K.,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Postma,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A.,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Papp,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B.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(2018),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Is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overtourism</w:t>
      </w:r>
      <w:proofErr w:type="spellEnd"/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overused?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Understanding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impact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tourism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city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context,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Sustainability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10(12):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4384.</w:t>
      </w:r>
    </w:p>
    <w:p w14:paraId="468DFBD6" w14:textId="77777777" w:rsidR="000F015F" w:rsidRPr="007C58B6" w:rsidRDefault="000F015F">
      <w:pPr>
        <w:pStyle w:val="BodyText"/>
        <w:spacing w:before="4"/>
        <w:rPr>
          <w:rFonts w:asciiTheme="minorHAnsi" w:hAnsiTheme="minorHAnsi" w:cstheme="minorHAnsi"/>
        </w:rPr>
      </w:pPr>
    </w:p>
    <w:p w14:paraId="50032BE4" w14:textId="77777777" w:rsidR="000F015F" w:rsidRPr="007C58B6" w:rsidRDefault="00000000">
      <w:pPr>
        <w:pStyle w:val="BodyText"/>
        <w:spacing w:line="273" w:lineRule="auto"/>
        <w:ind w:left="852" w:right="782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spacing w:val="-1"/>
        </w:rPr>
        <w:t>Koo,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T.T.R.,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Wu,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C.-L.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and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Dwyer,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L.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(2012),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Dispersal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visitors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within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destinations: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descriptive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measures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underlying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drivers,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Tourism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Management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33(5):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1209-1219.</w:t>
      </w:r>
    </w:p>
    <w:p w14:paraId="24B799EE" w14:textId="77777777" w:rsidR="000F015F" w:rsidRPr="007C58B6" w:rsidRDefault="000F015F">
      <w:pPr>
        <w:pStyle w:val="BodyText"/>
        <w:spacing w:before="9"/>
        <w:rPr>
          <w:rFonts w:asciiTheme="minorHAnsi" w:hAnsiTheme="minorHAnsi" w:cstheme="minorHAnsi"/>
        </w:rPr>
      </w:pPr>
    </w:p>
    <w:p w14:paraId="3298F99B" w14:textId="77777777" w:rsidR="000F015F" w:rsidRPr="007C58B6" w:rsidRDefault="00000000">
      <w:pPr>
        <w:pStyle w:val="BodyText"/>
        <w:spacing w:line="273" w:lineRule="auto"/>
        <w:ind w:left="852" w:right="782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Kozak, M.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(2002),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Comparative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analysis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motivations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by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nationality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destinations,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>Tourism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>Management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23(3):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221-232.</w:t>
      </w:r>
    </w:p>
    <w:p w14:paraId="31AC875A" w14:textId="77777777" w:rsidR="000F015F" w:rsidRPr="007C58B6" w:rsidRDefault="000F015F">
      <w:pPr>
        <w:pStyle w:val="BodyText"/>
        <w:spacing w:before="7"/>
        <w:rPr>
          <w:rFonts w:asciiTheme="minorHAnsi" w:hAnsiTheme="minorHAnsi" w:cstheme="minorHAnsi"/>
        </w:rPr>
      </w:pPr>
    </w:p>
    <w:p w14:paraId="42D14B95" w14:textId="77777777" w:rsidR="000F015F" w:rsidRPr="007C58B6" w:rsidRDefault="00000000">
      <w:pPr>
        <w:spacing w:line="276" w:lineRule="auto"/>
        <w:ind w:left="852" w:right="786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 xml:space="preserve">Lamont, M. (2009), Reinventing the wheel: A definitional discussion of bicycle tourism, </w:t>
      </w:r>
      <w:r w:rsidRPr="007C58B6">
        <w:rPr>
          <w:rFonts w:asciiTheme="minorHAnsi" w:hAnsiTheme="minorHAnsi" w:cstheme="minorHAnsi"/>
          <w:i/>
        </w:rPr>
        <w:t>Journal of Sport &amp;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>Tourism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14(1):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5–23.</w:t>
      </w:r>
    </w:p>
    <w:p w14:paraId="724D5C55" w14:textId="77777777" w:rsidR="000F015F" w:rsidRPr="007C58B6" w:rsidRDefault="000F015F">
      <w:pPr>
        <w:pStyle w:val="BodyText"/>
        <w:spacing w:before="4"/>
        <w:rPr>
          <w:rFonts w:asciiTheme="minorHAnsi" w:hAnsiTheme="minorHAnsi" w:cstheme="minorHAnsi"/>
        </w:rPr>
      </w:pPr>
    </w:p>
    <w:p w14:paraId="1CDC147A" w14:textId="77777777" w:rsidR="000F015F" w:rsidRPr="007C58B6" w:rsidRDefault="00000000">
      <w:pPr>
        <w:spacing w:line="278" w:lineRule="auto"/>
        <w:ind w:left="852" w:right="782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 xml:space="preserve">Lau G., McKercher B. (2006), Understanding Tourist Movement Patterns in a Destination: A GIS, </w:t>
      </w:r>
      <w:r w:rsidRPr="007C58B6">
        <w:rPr>
          <w:rFonts w:asciiTheme="minorHAnsi" w:hAnsiTheme="minorHAnsi" w:cstheme="minorHAnsi"/>
          <w:i/>
        </w:rPr>
        <w:t>Tourism and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>Hospitality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Research</w:t>
      </w:r>
      <w:r w:rsidRPr="007C58B6">
        <w:rPr>
          <w:rFonts w:asciiTheme="minorHAnsi" w:hAnsiTheme="minorHAnsi" w:cstheme="minorHAnsi"/>
        </w:rPr>
        <w:t>, 7(1):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39-49.</w:t>
      </w:r>
    </w:p>
    <w:p w14:paraId="420A5FDE" w14:textId="77777777" w:rsidR="000F015F" w:rsidRPr="007C58B6" w:rsidRDefault="000F015F">
      <w:pPr>
        <w:pStyle w:val="BodyText"/>
        <w:rPr>
          <w:rFonts w:asciiTheme="minorHAnsi" w:hAnsiTheme="minorHAnsi" w:cstheme="minorHAnsi"/>
        </w:rPr>
      </w:pPr>
    </w:p>
    <w:p w14:paraId="230C8F6F" w14:textId="77777777" w:rsidR="000F015F" w:rsidRPr="007C58B6" w:rsidRDefault="00000000">
      <w:pPr>
        <w:spacing w:line="273" w:lineRule="auto"/>
        <w:ind w:left="852" w:right="787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Le-</w:t>
      </w:r>
      <w:proofErr w:type="spellStart"/>
      <w:r w:rsidRPr="007C58B6">
        <w:rPr>
          <w:rFonts w:asciiTheme="minorHAnsi" w:hAnsiTheme="minorHAnsi" w:cstheme="minorHAnsi"/>
        </w:rPr>
        <w:t>Klähn</w:t>
      </w:r>
      <w:proofErr w:type="spellEnd"/>
      <w:r w:rsidRPr="007C58B6">
        <w:rPr>
          <w:rFonts w:asciiTheme="minorHAnsi" w:hAnsiTheme="minorHAnsi" w:cstheme="minorHAnsi"/>
        </w:rPr>
        <w:t xml:space="preserve">, D.-T., </w:t>
      </w:r>
      <w:proofErr w:type="spellStart"/>
      <w:r w:rsidRPr="007C58B6">
        <w:rPr>
          <w:rFonts w:asciiTheme="minorHAnsi" w:hAnsiTheme="minorHAnsi" w:cstheme="minorHAnsi"/>
        </w:rPr>
        <w:t>Gerike</w:t>
      </w:r>
      <w:proofErr w:type="spellEnd"/>
      <w:r w:rsidRPr="007C58B6">
        <w:rPr>
          <w:rFonts w:asciiTheme="minorHAnsi" w:hAnsiTheme="minorHAnsi" w:cstheme="minorHAnsi"/>
        </w:rPr>
        <w:t>, R. and Hall, C.M. (2014), Visitor users vs. non-users of public transport: the case 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Munich,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Germany,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Journal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of Destination</w:t>
      </w:r>
      <w:r w:rsidRPr="007C58B6">
        <w:rPr>
          <w:rFonts w:asciiTheme="minorHAnsi" w:hAnsiTheme="minorHAnsi" w:cstheme="minorHAnsi"/>
          <w:i/>
          <w:spacing w:val="-5"/>
        </w:rPr>
        <w:t xml:space="preserve"> </w:t>
      </w:r>
      <w:r w:rsidRPr="007C58B6">
        <w:rPr>
          <w:rFonts w:asciiTheme="minorHAnsi" w:hAnsiTheme="minorHAnsi" w:cstheme="minorHAnsi"/>
          <w:i/>
        </w:rPr>
        <w:t>Marketing</w:t>
      </w:r>
      <w:r w:rsidRPr="007C58B6">
        <w:rPr>
          <w:rFonts w:asciiTheme="minorHAnsi" w:hAnsiTheme="minorHAnsi" w:cstheme="minorHAnsi"/>
          <w:i/>
          <w:spacing w:val="-4"/>
        </w:rPr>
        <w:t xml:space="preserve"> </w:t>
      </w:r>
      <w:r w:rsidRPr="007C58B6">
        <w:rPr>
          <w:rFonts w:asciiTheme="minorHAnsi" w:hAnsiTheme="minorHAnsi" w:cstheme="minorHAnsi"/>
          <w:i/>
        </w:rPr>
        <w:t>&amp; Management</w:t>
      </w:r>
      <w:r w:rsidRPr="007C58B6">
        <w:rPr>
          <w:rFonts w:asciiTheme="minorHAnsi" w:hAnsiTheme="minorHAnsi" w:cstheme="minorHAnsi"/>
        </w:rPr>
        <w:t>, 3(3):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152-161.</w:t>
      </w:r>
    </w:p>
    <w:p w14:paraId="33E74940" w14:textId="77777777" w:rsidR="000F015F" w:rsidRPr="007C58B6" w:rsidRDefault="000F015F">
      <w:pPr>
        <w:pStyle w:val="BodyText"/>
        <w:spacing w:before="9"/>
        <w:rPr>
          <w:rFonts w:asciiTheme="minorHAnsi" w:hAnsiTheme="minorHAnsi" w:cstheme="minorHAnsi"/>
        </w:rPr>
      </w:pPr>
    </w:p>
    <w:p w14:paraId="4AF1F15E" w14:textId="77777777" w:rsidR="000F015F" w:rsidRPr="007C58B6" w:rsidRDefault="00000000">
      <w:pPr>
        <w:pStyle w:val="BodyText"/>
        <w:spacing w:line="273" w:lineRule="auto"/>
        <w:ind w:left="852" w:right="784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Le-</w:t>
      </w:r>
      <w:proofErr w:type="spellStart"/>
      <w:r w:rsidRPr="007C58B6">
        <w:rPr>
          <w:rFonts w:asciiTheme="minorHAnsi" w:hAnsiTheme="minorHAnsi" w:cstheme="minorHAnsi"/>
        </w:rPr>
        <w:t>Klähn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D.T.,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Roosen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J.,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Gerike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R.,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Hall,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C.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M.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(2015),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Factors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affecting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tourists'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public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transport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use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areas visited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at destinations,</w:t>
      </w:r>
      <w:r w:rsidRPr="007C58B6">
        <w:rPr>
          <w:rFonts w:asciiTheme="minorHAnsi" w:hAnsiTheme="minorHAnsi" w:cstheme="minorHAnsi"/>
          <w:spacing w:val="2"/>
        </w:rPr>
        <w:t xml:space="preserve"> </w:t>
      </w:r>
      <w:r w:rsidRPr="007C58B6">
        <w:rPr>
          <w:rFonts w:asciiTheme="minorHAnsi" w:hAnsiTheme="minorHAnsi" w:cstheme="minorHAnsi"/>
          <w:i/>
        </w:rPr>
        <w:t>Tourism</w:t>
      </w:r>
      <w:r w:rsidRPr="007C58B6">
        <w:rPr>
          <w:rFonts w:asciiTheme="minorHAnsi" w:hAnsiTheme="minorHAnsi" w:cstheme="minorHAnsi"/>
          <w:i/>
          <w:spacing w:val="-3"/>
        </w:rPr>
        <w:t xml:space="preserve"> </w:t>
      </w:r>
      <w:r w:rsidRPr="007C58B6">
        <w:rPr>
          <w:rFonts w:asciiTheme="minorHAnsi" w:hAnsiTheme="minorHAnsi" w:cstheme="minorHAnsi"/>
          <w:i/>
        </w:rPr>
        <w:t>Geographies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17(5):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738-757.</w:t>
      </w:r>
    </w:p>
    <w:p w14:paraId="3EC58A2D" w14:textId="77777777" w:rsidR="000F015F" w:rsidRPr="007C58B6" w:rsidRDefault="000F015F">
      <w:pPr>
        <w:pStyle w:val="BodyText"/>
        <w:spacing w:before="7"/>
        <w:rPr>
          <w:rFonts w:asciiTheme="minorHAnsi" w:hAnsiTheme="minorHAnsi" w:cstheme="minorHAnsi"/>
        </w:rPr>
      </w:pPr>
    </w:p>
    <w:p w14:paraId="3B52B0D2" w14:textId="77777777" w:rsidR="000F015F" w:rsidRPr="007C58B6" w:rsidRDefault="00000000">
      <w:pPr>
        <w:pStyle w:val="BodyText"/>
        <w:spacing w:line="276" w:lineRule="auto"/>
        <w:ind w:left="852" w:right="783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Le-</w:t>
      </w:r>
      <w:proofErr w:type="spellStart"/>
      <w:r w:rsidRPr="007C58B6">
        <w:rPr>
          <w:rFonts w:asciiTheme="minorHAnsi" w:hAnsiTheme="minorHAnsi" w:cstheme="minorHAnsi"/>
        </w:rPr>
        <w:t>Klähn</w:t>
      </w:r>
      <w:proofErr w:type="spellEnd"/>
      <w:r w:rsidRPr="007C58B6">
        <w:rPr>
          <w:rFonts w:asciiTheme="minorHAnsi" w:hAnsiTheme="minorHAnsi" w:cstheme="minorHAnsi"/>
        </w:rPr>
        <w:t xml:space="preserve">, D.T., Hall, C. M. (2015), Tourist use of public transport at destinations – a review, </w:t>
      </w:r>
      <w:r w:rsidRPr="007C58B6">
        <w:rPr>
          <w:rFonts w:asciiTheme="minorHAnsi" w:hAnsiTheme="minorHAnsi" w:cstheme="minorHAnsi"/>
          <w:i/>
        </w:rPr>
        <w:t>Current Issues in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>Tourism</w:t>
      </w:r>
      <w:r w:rsidRPr="007C58B6">
        <w:rPr>
          <w:rFonts w:asciiTheme="minorHAnsi" w:hAnsiTheme="minorHAnsi" w:cstheme="minorHAnsi"/>
        </w:rPr>
        <w:t>, 18: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785-803.</w:t>
      </w:r>
    </w:p>
    <w:p w14:paraId="6E564546" w14:textId="77777777" w:rsidR="000F015F" w:rsidRPr="007C58B6" w:rsidRDefault="000F015F">
      <w:pPr>
        <w:pStyle w:val="BodyText"/>
        <w:spacing w:before="4"/>
        <w:rPr>
          <w:rFonts w:asciiTheme="minorHAnsi" w:hAnsiTheme="minorHAnsi" w:cstheme="minorHAnsi"/>
        </w:rPr>
      </w:pPr>
    </w:p>
    <w:p w14:paraId="7EAC783A" w14:textId="77777777" w:rsidR="000F015F" w:rsidRPr="007C58B6" w:rsidRDefault="00000000">
      <w:pPr>
        <w:pStyle w:val="BodyText"/>
        <w:spacing w:line="276" w:lineRule="auto"/>
        <w:ind w:left="852" w:right="786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Le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Pira,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M.,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Gemma,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A.,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Gatta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V.,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Carrese,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S.,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Marcucci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E.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(2021),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Walking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sustainable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tourism: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“</w:t>
      </w:r>
      <w:proofErr w:type="spellStart"/>
      <w:r w:rsidRPr="007C58B6">
        <w:rPr>
          <w:rFonts w:asciiTheme="minorHAnsi" w:hAnsiTheme="minorHAnsi" w:cstheme="minorHAnsi"/>
        </w:rPr>
        <w:t>StreetsAdvisor</w:t>
      </w:r>
      <w:proofErr w:type="spellEnd"/>
      <w:r w:rsidRPr="007C58B6">
        <w:rPr>
          <w:rFonts w:asciiTheme="minorHAnsi" w:hAnsiTheme="minorHAnsi" w:cstheme="minorHAnsi"/>
        </w:rPr>
        <w:t>”. A stated preference GIS-based methodology for estimating tourist walking satisfaction in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Rome, </w:t>
      </w:r>
      <w:r w:rsidRPr="007C58B6">
        <w:rPr>
          <w:rFonts w:asciiTheme="minorHAnsi" w:hAnsiTheme="minorHAnsi" w:cstheme="minorHAnsi"/>
          <w:color w:val="000009"/>
        </w:rPr>
        <w:t xml:space="preserve">In: </w:t>
      </w:r>
      <w:proofErr w:type="spellStart"/>
      <w:r w:rsidRPr="007C58B6">
        <w:rPr>
          <w:rFonts w:asciiTheme="minorHAnsi" w:hAnsiTheme="minorHAnsi" w:cstheme="minorHAnsi"/>
          <w:color w:val="000009"/>
        </w:rPr>
        <w:t>Zamparini</w:t>
      </w:r>
      <w:proofErr w:type="spellEnd"/>
      <w:r w:rsidRPr="007C58B6">
        <w:rPr>
          <w:rFonts w:asciiTheme="minorHAnsi" w:hAnsiTheme="minorHAnsi" w:cstheme="minorHAnsi"/>
          <w:color w:val="000009"/>
        </w:rPr>
        <w:t xml:space="preserve">, L. (Ed.), </w:t>
      </w:r>
      <w:r w:rsidRPr="007C58B6">
        <w:rPr>
          <w:rFonts w:asciiTheme="minorHAnsi" w:hAnsiTheme="minorHAnsi" w:cstheme="minorHAnsi"/>
        </w:rPr>
        <w:t>Sustainable Transport and Tourism Destinations (Transport and Sustainability,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Vol.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13), Emerald Publishing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Limited, Bingley,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pp.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45-58</w:t>
      </w:r>
      <w:r w:rsidRPr="007C58B6">
        <w:rPr>
          <w:rFonts w:asciiTheme="minorHAnsi" w:hAnsiTheme="minorHAnsi" w:cstheme="minorHAnsi"/>
          <w:color w:val="000009"/>
        </w:rPr>
        <w:t>.</w:t>
      </w:r>
    </w:p>
    <w:p w14:paraId="398D3531" w14:textId="77777777" w:rsidR="000F015F" w:rsidRPr="007C58B6" w:rsidRDefault="000F015F">
      <w:pPr>
        <w:pStyle w:val="BodyText"/>
        <w:spacing w:before="4"/>
        <w:rPr>
          <w:rFonts w:asciiTheme="minorHAnsi" w:hAnsiTheme="minorHAnsi" w:cstheme="minorHAnsi"/>
        </w:rPr>
      </w:pPr>
    </w:p>
    <w:p w14:paraId="793E76D5" w14:textId="77777777" w:rsidR="000F015F" w:rsidRPr="007C58B6" w:rsidRDefault="00000000">
      <w:pPr>
        <w:spacing w:line="276" w:lineRule="auto"/>
        <w:ind w:left="852" w:right="784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 xml:space="preserve">Leung, R., Law, R. (2010), A review of personality research in the tourism and hospitality context, </w:t>
      </w:r>
      <w:r w:rsidRPr="007C58B6">
        <w:rPr>
          <w:rFonts w:asciiTheme="minorHAnsi" w:hAnsiTheme="minorHAnsi" w:cstheme="minorHAnsi"/>
          <w:i/>
        </w:rPr>
        <w:t>Journal of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>Travel</w:t>
      </w:r>
      <w:r w:rsidRPr="007C58B6">
        <w:rPr>
          <w:rFonts w:asciiTheme="minorHAnsi" w:hAnsiTheme="minorHAnsi" w:cstheme="minorHAnsi"/>
          <w:i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&amp; Tourism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Marketing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27(5):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439-459.</w:t>
      </w:r>
    </w:p>
    <w:p w14:paraId="6C61C801" w14:textId="77777777" w:rsidR="000F015F" w:rsidRPr="007C58B6" w:rsidRDefault="000F015F">
      <w:pPr>
        <w:spacing w:line="276" w:lineRule="auto"/>
        <w:jc w:val="both"/>
        <w:rPr>
          <w:rFonts w:asciiTheme="minorHAnsi" w:hAnsiTheme="minorHAnsi" w:cstheme="minorHAnsi"/>
        </w:rPr>
        <w:sectPr w:rsidR="000F015F" w:rsidRPr="007C58B6">
          <w:pgSz w:w="11910" w:h="16840"/>
          <w:pgMar w:top="1320" w:right="60" w:bottom="1180" w:left="0" w:header="0" w:footer="989" w:gutter="0"/>
          <w:cols w:space="720"/>
        </w:sectPr>
      </w:pPr>
    </w:p>
    <w:p w14:paraId="7E42CDAA" w14:textId="77777777" w:rsidR="000F015F" w:rsidRPr="007C58B6" w:rsidRDefault="00000000">
      <w:pPr>
        <w:spacing w:before="79" w:line="276" w:lineRule="auto"/>
        <w:ind w:left="852" w:right="784"/>
        <w:jc w:val="both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</w:rPr>
        <w:lastRenderedPageBreak/>
        <w:t>Lumsdon</w:t>
      </w:r>
      <w:proofErr w:type="spellEnd"/>
      <w:r w:rsidRPr="007C58B6">
        <w:rPr>
          <w:rFonts w:asciiTheme="minorHAnsi" w:hAnsiTheme="minorHAnsi" w:cstheme="minorHAnsi"/>
        </w:rPr>
        <w:t xml:space="preserve">, L. (2000), Transport and tourism: Cycle tourism - a model for sustainable development? </w:t>
      </w:r>
      <w:r w:rsidRPr="007C58B6">
        <w:rPr>
          <w:rFonts w:asciiTheme="minorHAnsi" w:hAnsiTheme="minorHAnsi" w:cstheme="minorHAnsi"/>
          <w:i/>
        </w:rPr>
        <w:t>Journal of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>Sustainable</w:t>
      </w:r>
      <w:r w:rsidRPr="007C58B6">
        <w:rPr>
          <w:rFonts w:asciiTheme="minorHAnsi" w:hAnsiTheme="minorHAnsi" w:cstheme="minorHAnsi"/>
          <w:i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Tourism</w:t>
      </w:r>
      <w:r w:rsidRPr="007C58B6">
        <w:rPr>
          <w:rFonts w:asciiTheme="minorHAnsi" w:hAnsiTheme="minorHAnsi" w:cstheme="minorHAnsi"/>
        </w:rPr>
        <w:t>, 8(5):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361-377.</w:t>
      </w:r>
    </w:p>
    <w:p w14:paraId="63D8E3F9" w14:textId="77777777" w:rsidR="000F015F" w:rsidRPr="007C58B6" w:rsidRDefault="000F015F">
      <w:pPr>
        <w:pStyle w:val="BodyText"/>
        <w:spacing w:before="5"/>
        <w:rPr>
          <w:rFonts w:asciiTheme="minorHAnsi" w:hAnsiTheme="minorHAnsi" w:cstheme="minorHAnsi"/>
        </w:rPr>
      </w:pPr>
    </w:p>
    <w:p w14:paraId="12AEB2FB" w14:textId="77777777" w:rsidR="000F015F" w:rsidRPr="007C58B6" w:rsidRDefault="00000000">
      <w:pPr>
        <w:pStyle w:val="BodyText"/>
        <w:ind w:left="852"/>
        <w:jc w:val="both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</w:rPr>
        <w:t>Lumsdon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L.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(1996),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Cycle</w:t>
      </w:r>
      <w:r w:rsidRPr="007C58B6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tourism</w:t>
      </w:r>
      <w:r w:rsidRPr="007C58B6">
        <w:rPr>
          <w:rFonts w:asciiTheme="minorHAnsi" w:hAnsiTheme="minorHAnsi" w:cstheme="minorHAnsi"/>
          <w:color w:val="333333"/>
          <w:spacing w:val="-4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in</w:t>
      </w:r>
      <w:r w:rsidRPr="007C58B6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 xml:space="preserve">Brita, </w:t>
      </w:r>
      <w:r w:rsidRPr="007C58B6">
        <w:rPr>
          <w:rFonts w:asciiTheme="minorHAnsi" w:hAnsiTheme="minorHAnsi" w:cstheme="minorHAnsi"/>
          <w:i/>
          <w:color w:val="333333"/>
        </w:rPr>
        <w:t>Insights</w:t>
      </w:r>
      <w:r w:rsidRPr="007C58B6">
        <w:rPr>
          <w:rFonts w:asciiTheme="minorHAnsi" w:hAnsiTheme="minorHAnsi" w:cstheme="minorHAnsi"/>
          <w:color w:val="333333"/>
        </w:rPr>
        <w:t>,</w:t>
      </w:r>
      <w:r w:rsidRPr="007C58B6">
        <w:rPr>
          <w:rFonts w:asciiTheme="minorHAnsi" w:hAnsiTheme="minorHAnsi" w:cstheme="minorHAnsi"/>
          <w:color w:val="333333"/>
          <w:spacing w:val="-4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March</w:t>
      </w:r>
      <w:r w:rsidRPr="007C58B6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1996,</w:t>
      </w:r>
      <w:r w:rsidRPr="007C58B6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27–32.</w:t>
      </w:r>
      <w:r w:rsidRPr="007C58B6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English</w:t>
      </w:r>
      <w:r w:rsidRPr="007C58B6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Tourist</w:t>
      </w:r>
      <w:r w:rsidRPr="007C58B6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Board.</w:t>
      </w:r>
    </w:p>
    <w:p w14:paraId="531513C2" w14:textId="77777777" w:rsidR="000F015F" w:rsidRPr="007C58B6" w:rsidRDefault="000F015F">
      <w:pPr>
        <w:pStyle w:val="BodyText"/>
        <w:spacing w:before="6"/>
        <w:rPr>
          <w:rFonts w:asciiTheme="minorHAnsi" w:hAnsiTheme="minorHAnsi" w:cstheme="minorHAnsi"/>
        </w:rPr>
      </w:pPr>
    </w:p>
    <w:p w14:paraId="6AA3EBBD" w14:textId="77777777" w:rsidR="000F015F" w:rsidRPr="007C58B6" w:rsidRDefault="00000000">
      <w:pPr>
        <w:pStyle w:val="BodyText"/>
        <w:spacing w:before="1" w:line="276" w:lineRule="auto"/>
        <w:ind w:left="852" w:right="784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color w:val="000009"/>
        </w:rPr>
        <w:t>Maggi,</w:t>
      </w:r>
      <w:r w:rsidRPr="007C58B6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E.,</w:t>
      </w:r>
      <w:r w:rsidRPr="007C58B6">
        <w:rPr>
          <w:rFonts w:asciiTheme="minorHAnsi" w:hAnsiTheme="minorHAnsi" w:cstheme="minorHAnsi"/>
          <w:color w:val="000009"/>
          <w:spacing w:val="1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0009"/>
        </w:rPr>
        <w:t>Ossola</w:t>
      </w:r>
      <w:proofErr w:type="spellEnd"/>
      <w:r w:rsidRPr="007C58B6">
        <w:rPr>
          <w:rFonts w:asciiTheme="minorHAnsi" w:hAnsiTheme="minorHAnsi" w:cstheme="minorHAnsi"/>
          <w:color w:val="000009"/>
        </w:rPr>
        <w:t>,</w:t>
      </w:r>
      <w:r w:rsidRPr="007C58B6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P.,</w:t>
      </w:r>
      <w:r w:rsidRPr="007C58B6">
        <w:rPr>
          <w:rFonts w:asciiTheme="minorHAnsi" w:hAnsiTheme="minorHAnsi" w:cstheme="minorHAnsi"/>
          <w:color w:val="000009"/>
          <w:spacing w:val="1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0009"/>
        </w:rPr>
        <w:t>Grechi</w:t>
      </w:r>
      <w:proofErr w:type="spellEnd"/>
      <w:r w:rsidRPr="007C58B6">
        <w:rPr>
          <w:rFonts w:asciiTheme="minorHAnsi" w:hAnsiTheme="minorHAnsi" w:cstheme="minorHAnsi"/>
          <w:color w:val="000009"/>
        </w:rPr>
        <w:t>,</w:t>
      </w:r>
      <w:r w:rsidRPr="007C58B6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D.,</w:t>
      </w:r>
      <w:r w:rsidRPr="007C58B6">
        <w:rPr>
          <w:rFonts w:asciiTheme="minorHAnsi" w:hAnsiTheme="minorHAnsi" w:cstheme="minorHAnsi"/>
          <w:color w:val="000009"/>
          <w:spacing w:val="1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0009"/>
        </w:rPr>
        <w:t>Crotti</w:t>
      </w:r>
      <w:proofErr w:type="spellEnd"/>
      <w:r w:rsidRPr="007C58B6">
        <w:rPr>
          <w:rFonts w:asciiTheme="minorHAnsi" w:hAnsiTheme="minorHAnsi" w:cstheme="minorHAnsi"/>
          <w:color w:val="000009"/>
        </w:rPr>
        <w:t>,</w:t>
      </w:r>
      <w:r w:rsidRPr="007C58B6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D.</w:t>
      </w:r>
      <w:r w:rsidRPr="007C58B6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(2021),</w:t>
      </w:r>
      <w:r w:rsidRPr="007C58B6">
        <w:rPr>
          <w:rFonts w:asciiTheme="minorHAnsi" w:hAnsiTheme="minorHAnsi" w:cstheme="minorHAnsi"/>
          <w:color w:val="000009"/>
          <w:spacing w:val="1"/>
        </w:rPr>
        <w:t xml:space="preserve"> </w:t>
      </w:r>
      <w:hyperlink r:id="rId23">
        <w:r w:rsidRPr="007C58B6">
          <w:rPr>
            <w:rFonts w:asciiTheme="minorHAnsi" w:hAnsiTheme="minorHAnsi" w:cstheme="minorHAnsi"/>
            <w:color w:val="000009"/>
          </w:rPr>
          <w:t>Cycle</w:t>
        </w:r>
        <w:r w:rsidRPr="007C58B6">
          <w:rPr>
            <w:rFonts w:asciiTheme="minorHAnsi" w:hAnsiTheme="minorHAnsi" w:cstheme="minorHAnsi"/>
            <w:color w:val="000009"/>
            <w:spacing w:val="1"/>
          </w:rPr>
          <w:t xml:space="preserve"> </w:t>
        </w:r>
        <w:r w:rsidRPr="007C58B6">
          <w:rPr>
            <w:rFonts w:asciiTheme="minorHAnsi" w:hAnsiTheme="minorHAnsi" w:cstheme="minorHAnsi"/>
            <w:color w:val="000009"/>
          </w:rPr>
          <w:t>Tourism</w:t>
        </w:r>
        <w:r w:rsidRPr="007C58B6">
          <w:rPr>
            <w:rFonts w:asciiTheme="minorHAnsi" w:hAnsiTheme="minorHAnsi" w:cstheme="minorHAnsi"/>
            <w:color w:val="000009"/>
            <w:spacing w:val="1"/>
          </w:rPr>
          <w:t xml:space="preserve"> </w:t>
        </w:r>
        <w:r w:rsidRPr="007C58B6">
          <w:rPr>
            <w:rFonts w:asciiTheme="minorHAnsi" w:hAnsiTheme="minorHAnsi" w:cstheme="minorHAnsi"/>
            <w:color w:val="000009"/>
          </w:rPr>
          <w:t>as</w:t>
        </w:r>
        <w:r w:rsidRPr="007C58B6">
          <w:rPr>
            <w:rFonts w:asciiTheme="minorHAnsi" w:hAnsiTheme="minorHAnsi" w:cstheme="minorHAnsi"/>
            <w:color w:val="000009"/>
            <w:spacing w:val="1"/>
          </w:rPr>
          <w:t xml:space="preserve"> </w:t>
        </w:r>
        <w:r w:rsidRPr="007C58B6">
          <w:rPr>
            <w:rFonts w:asciiTheme="minorHAnsi" w:hAnsiTheme="minorHAnsi" w:cstheme="minorHAnsi"/>
            <w:color w:val="000009"/>
          </w:rPr>
          <w:t>a</w:t>
        </w:r>
        <w:r w:rsidRPr="007C58B6">
          <w:rPr>
            <w:rFonts w:asciiTheme="minorHAnsi" w:hAnsiTheme="minorHAnsi" w:cstheme="minorHAnsi"/>
            <w:color w:val="000009"/>
            <w:spacing w:val="1"/>
          </w:rPr>
          <w:t xml:space="preserve"> </w:t>
        </w:r>
        <w:r w:rsidRPr="007C58B6">
          <w:rPr>
            <w:rFonts w:asciiTheme="minorHAnsi" w:hAnsiTheme="minorHAnsi" w:cstheme="minorHAnsi"/>
            <w:color w:val="000009"/>
          </w:rPr>
          <w:t>Driver</w:t>
        </w:r>
        <w:r w:rsidRPr="007C58B6">
          <w:rPr>
            <w:rFonts w:asciiTheme="minorHAnsi" w:hAnsiTheme="minorHAnsi" w:cstheme="minorHAnsi"/>
            <w:color w:val="000009"/>
            <w:spacing w:val="1"/>
          </w:rPr>
          <w:t xml:space="preserve"> </w:t>
        </w:r>
        <w:r w:rsidRPr="007C58B6">
          <w:rPr>
            <w:rFonts w:asciiTheme="minorHAnsi" w:hAnsiTheme="minorHAnsi" w:cstheme="minorHAnsi"/>
            <w:color w:val="000009"/>
          </w:rPr>
          <w:t>for</w:t>
        </w:r>
        <w:r w:rsidRPr="007C58B6">
          <w:rPr>
            <w:rFonts w:asciiTheme="minorHAnsi" w:hAnsiTheme="minorHAnsi" w:cstheme="minorHAnsi"/>
            <w:color w:val="000009"/>
            <w:spacing w:val="1"/>
          </w:rPr>
          <w:t xml:space="preserve"> </w:t>
        </w:r>
        <w:r w:rsidRPr="007C58B6">
          <w:rPr>
            <w:rFonts w:asciiTheme="minorHAnsi" w:hAnsiTheme="minorHAnsi" w:cstheme="minorHAnsi"/>
            <w:color w:val="000009"/>
          </w:rPr>
          <w:t>a</w:t>
        </w:r>
        <w:r w:rsidRPr="007C58B6">
          <w:rPr>
            <w:rFonts w:asciiTheme="minorHAnsi" w:hAnsiTheme="minorHAnsi" w:cstheme="minorHAnsi"/>
            <w:color w:val="000009"/>
            <w:spacing w:val="1"/>
          </w:rPr>
          <w:t xml:space="preserve"> </w:t>
        </w:r>
        <w:r w:rsidRPr="007C58B6">
          <w:rPr>
            <w:rFonts w:asciiTheme="minorHAnsi" w:hAnsiTheme="minorHAnsi" w:cstheme="minorHAnsi"/>
            <w:color w:val="000009"/>
          </w:rPr>
          <w:t>Sustainable</w:t>
        </w:r>
        <w:r w:rsidRPr="007C58B6">
          <w:rPr>
            <w:rFonts w:asciiTheme="minorHAnsi" w:hAnsiTheme="minorHAnsi" w:cstheme="minorHAnsi"/>
            <w:color w:val="000009"/>
            <w:spacing w:val="1"/>
          </w:rPr>
          <w:t xml:space="preserve"> </w:t>
        </w:r>
        <w:r w:rsidRPr="007C58B6">
          <w:rPr>
            <w:rFonts w:asciiTheme="minorHAnsi" w:hAnsiTheme="minorHAnsi" w:cstheme="minorHAnsi"/>
            <w:color w:val="000009"/>
          </w:rPr>
          <w:t>Local</w:t>
        </w:r>
      </w:hyperlink>
      <w:r w:rsidRPr="007C58B6">
        <w:rPr>
          <w:rFonts w:asciiTheme="minorHAnsi" w:hAnsiTheme="minorHAnsi" w:cstheme="minorHAnsi"/>
          <w:color w:val="000009"/>
          <w:spacing w:val="1"/>
        </w:rPr>
        <w:t xml:space="preserve"> </w:t>
      </w:r>
      <w:hyperlink r:id="rId24">
        <w:r w:rsidRPr="007C58B6">
          <w:rPr>
            <w:rFonts w:asciiTheme="minorHAnsi" w:hAnsiTheme="minorHAnsi" w:cstheme="minorHAnsi"/>
            <w:color w:val="000009"/>
          </w:rPr>
          <w:t xml:space="preserve">Development. The Case of a Natural Tourist Destination in a North-Western Area of Italy, </w:t>
        </w:r>
      </w:hyperlink>
      <w:r w:rsidRPr="007C58B6">
        <w:rPr>
          <w:rFonts w:asciiTheme="minorHAnsi" w:hAnsiTheme="minorHAnsi" w:cstheme="minorHAnsi"/>
          <w:color w:val="000009"/>
        </w:rPr>
        <w:t xml:space="preserve">In: </w:t>
      </w:r>
      <w:proofErr w:type="spellStart"/>
      <w:r w:rsidRPr="007C58B6">
        <w:rPr>
          <w:rFonts w:asciiTheme="minorHAnsi" w:hAnsiTheme="minorHAnsi" w:cstheme="minorHAnsi"/>
          <w:color w:val="000009"/>
        </w:rPr>
        <w:t>Zamparini</w:t>
      </w:r>
      <w:proofErr w:type="spellEnd"/>
      <w:r w:rsidRPr="007C58B6">
        <w:rPr>
          <w:rFonts w:asciiTheme="minorHAnsi" w:hAnsiTheme="minorHAnsi" w:cstheme="minorHAnsi"/>
          <w:color w:val="000009"/>
        </w:rPr>
        <w:t>, L.</w:t>
      </w:r>
      <w:r w:rsidRPr="007C58B6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(Ed.),</w:t>
      </w:r>
      <w:r w:rsidRPr="007C58B6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Sustainable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Transport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Tourism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Destinations (Transport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Sustainability,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Vol.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13),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Emerald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Publishing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Limited, Bingley,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pp. 159-178</w:t>
      </w:r>
      <w:r w:rsidRPr="007C58B6">
        <w:rPr>
          <w:rFonts w:asciiTheme="minorHAnsi" w:hAnsiTheme="minorHAnsi" w:cstheme="minorHAnsi"/>
          <w:color w:val="000009"/>
        </w:rPr>
        <w:t>.</w:t>
      </w:r>
    </w:p>
    <w:p w14:paraId="2D97B1F0" w14:textId="77777777" w:rsidR="000F015F" w:rsidRPr="007C58B6" w:rsidRDefault="000F015F">
      <w:pPr>
        <w:pStyle w:val="BodyText"/>
        <w:spacing w:before="3"/>
        <w:rPr>
          <w:rFonts w:asciiTheme="minorHAnsi" w:hAnsiTheme="minorHAnsi" w:cstheme="minorHAnsi"/>
        </w:rPr>
      </w:pPr>
    </w:p>
    <w:p w14:paraId="2F921CD4" w14:textId="77777777" w:rsidR="000F015F" w:rsidRPr="007C58B6" w:rsidRDefault="00000000">
      <w:pPr>
        <w:pStyle w:val="BodyText"/>
        <w:spacing w:line="276" w:lineRule="auto"/>
        <w:ind w:left="852" w:right="783"/>
        <w:jc w:val="both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</w:rPr>
        <w:t>Magris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M.,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&amp;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Ross,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D.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(2018),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Different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ways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cycling?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contrastive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translation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analysis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web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texts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on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cycling holidays. In : M. </w:t>
      </w:r>
      <w:proofErr w:type="spellStart"/>
      <w:r w:rsidRPr="007C58B6">
        <w:rPr>
          <w:rFonts w:asciiTheme="minorHAnsi" w:hAnsiTheme="minorHAnsi" w:cstheme="minorHAnsi"/>
        </w:rPr>
        <w:t>Bielenia-Grajewska</w:t>
      </w:r>
      <w:proofErr w:type="spellEnd"/>
      <w:r w:rsidRPr="007C58B6">
        <w:rPr>
          <w:rFonts w:asciiTheme="minorHAnsi" w:hAnsiTheme="minorHAnsi" w:cstheme="minorHAnsi"/>
        </w:rPr>
        <w:t xml:space="preserve"> &amp; E. Cortes de </w:t>
      </w:r>
      <w:proofErr w:type="spellStart"/>
      <w:r w:rsidRPr="007C58B6">
        <w:rPr>
          <w:rFonts w:asciiTheme="minorHAnsi" w:hAnsiTheme="minorHAnsi" w:cstheme="minorHAnsi"/>
        </w:rPr>
        <w:t>los</w:t>
      </w:r>
      <w:proofErr w:type="spellEnd"/>
      <w:r w:rsidRPr="007C58B6">
        <w:rPr>
          <w:rFonts w:asciiTheme="minorHAnsi" w:hAnsiTheme="minorHAnsi" w:cstheme="minorHAnsi"/>
        </w:rPr>
        <w:t xml:space="preserve"> Rios (Eds.), </w:t>
      </w:r>
      <w:r w:rsidRPr="007C58B6">
        <w:rPr>
          <w:rFonts w:asciiTheme="minorHAnsi" w:hAnsiTheme="minorHAnsi" w:cstheme="minorHAnsi"/>
          <w:i/>
        </w:rPr>
        <w:t>Innovative perspectives on tourism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>discourse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(pp. 265–291).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Hershey,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PA: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IGI Global.</w:t>
      </w:r>
    </w:p>
    <w:p w14:paraId="1368C649" w14:textId="77777777" w:rsidR="000F015F" w:rsidRPr="007C58B6" w:rsidRDefault="000F015F">
      <w:pPr>
        <w:pStyle w:val="BodyText"/>
        <w:spacing w:before="3"/>
        <w:rPr>
          <w:rFonts w:asciiTheme="minorHAnsi" w:hAnsiTheme="minorHAnsi" w:cstheme="minorHAnsi"/>
        </w:rPr>
      </w:pPr>
    </w:p>
    <w:p w14:paraId="358BAD1F" w14:textId="77777777" w:rsidR="000F015F" w:rsidRPr="007C58B6" w:rsidRDefault="00000000">
      <w:pPr>
        <w:pStyle w:val="BodyText"/>
        <w:spacing w:before="1" w:line="276" w:lineRule="auto"/>
        <w:ind w:left="852" w:right="783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Maltese,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I.,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Zamparini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L.,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Amico,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C.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(2021),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Tourists,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residents,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sustainable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mobility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islands</w:t>
      </w:r>
      <w:r w:rsidRPr="007C58B6">
        <w:rPr>
          <w:rFonts w:asciiTheme="minorHAnsi" w:hAnsiTheme="minorHAnsi" w:cstheme="minorHAnsi"/>
          <w:spacing w:val="3"/>
        </w:rPr>
        <w:t xml:space="preserve"> </w:t>
      </w:r>
      <w:r w:rsidRPr="007C58B6">
        <w:rPr>
          <w:rFonts w:asciiTheme="minorHAnsi" w:hAnsiTheme="minorHAnsi" w:cstheme="minorHAnsi"/>
        </w:rPr>
        <w:t>: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case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Ischia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(Italy),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In:</w:t>
      </w:r>
      <w:r w:rsidRPr="007C58B6">
        <w:rPr>
          <w:rFonts w:asciiTheme="minorHAnsi" w:hAnsiTheme="minorHAnsi" w:cstheme="minorHAnsi"/>
          <w:color w:val="000009"/>
          <w:spacing w:val="1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0009"/>
        </w:rPr>
        <w:t>Zamparini</w:t>
      </w:r>
      <w:proofErr w:type="spellEnd"/>
      <w:r w:rsidRPr="007C58B6">
        <w:rPr>
          <w:rFonts w:asciiTheme="minorHAnsi" w:hAnsiTheme="minorHAnsi" w:cstheme="minorHAnsi"/>
          <w:color w:val="000009"/>
        </w:rPr>
        <w:t>,</w:t>
      </w:r>
      <w:r w:rsidRPr="007C58B6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L.</w:t>
      </w:r>
      <w:r w:rsidRPr="007C58B6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(Ed.),</w:t>
      </w:r>
      <w:r w:rsidRPr="007C58B6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Sustainable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Transport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Tourism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Destinations (Transport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Sustainability,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Vol. 13), Emerald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Publishing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Limited, Bingley,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pp.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97-115.</w:t>
      </w:r>
    </w:p>
    <w:p w14:paraId="4A7D467E" w14:textId="77777777" w:rsidR="000F015F" w:rsidRPr="007C58B6" w:rsidRDefault="000F015F">
      <w:pPr>
        <w:pStyle w:val="BodyText"/>
        <w:spacing w:before="2"/>
        <w:rPr>
          <w:rFonts w:asciiTheme="minorHAnsi" w:hAnsiTheme="minorHAnsi" w:cstheme="minorHAnsi"/>
        </w:rPr>
      </w:pPr>
    </w:p>
    <w:p w14:paraId="43062D82" w14:textId="77777777" w:rsidR="000F015F" w:rsidRPr="007C58B6" w:rsidRDefault="00000000">
      <w:pPr>
        <w:pStyle w:val="BodyText"/>
        <w:spacing w:line="276" w:lineRule="auto"/>
        <w:ind w:left="852" w:right="783"/>
        <w:jc w:val="both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</w:rPr>
        <w:t>Masiero</w:t>
      </w:r>
      <w:proofErr w:type="spellEnd"/>
      <w:r w:rsidRPr="007C58B6">
        <w:rPr>
          <w:rFonts w:asciiTheme="minorHAnsi" w:hAnsiTheme="minorHAnsi" w:cstheme="minorHAnsi"/>
        </w:rPr>
        <w:t xml:space="preserve">, L., Zoltan, J. (2013), Tourists intra-destination visits and transport mode: a bivariate model, </w:t>
      </w:r>
      <w:r w:rsidRPr="007C58B6">
        <w:rPr>
          <w:rFonts w:asciiTheme="minorHAnsi" w:hAnsiTheme="minorHAnsi" w:cstheme="minorHAnsi"/>
          <w:i/>
        </w:rPr>
        <w:t>Annals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>of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Tourism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Research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43: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529-546.</w:t>
      </w:r>
    </w:p>
    <w:p w14:paraId="5F0CB6FB" w14:textId="77777777" w:rsidR="000F015F" w:rsidRPr="007C58B6" w:rsidRDefault="000F015F">
      <w:pPr>
        <w:pStyle w:val="BodyText"/>
        <w:spacing w:before="4"/>
        <w:rPr>
          <w:rFonts w:asciiTheme="minorHAnsi" w:hAnsiTheme="minorHAnsi" w:cstheme="minorHAnsi"/>
        </w:rPr>
      </w:pPr>
    </w:p>
    <w:p w14:paraId="05D4A476" w14:textId="77777777" w:rsidR="000F015F" w:rsidRPr="007C58B6" w:rsidRDefault="00000000">
      <w:pPr>
        <w:spacing w:line="276" w:lineRule="auto"/>
        <w:ind w:left="852" w:right="783"/>
        <w:jc w:val="both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</w:rPr>
        <w:t>Mazzulla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G.,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Bellizzi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M.G.,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Eboli,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L.,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Forciniti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C.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(2021),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Cycling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for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Sustainable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Touristic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Mobility: A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Preliminary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Study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in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an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Urban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Area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Italy,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i/>
        </w:rPr>
        <w:t>International</w:t>
      </w:r>
      <w:r w:rsidRPr="007C58B6">
        <w:rPr>
          <w:rFonts w:asciiTheme="minorHAnsi" w:hAnsiTheme="minorHAnsi" w:cstheme="minorHAnsi"/>
          <w:i/>
          <w:spacing w:val="-10"/>
        </w:rPr>
        <w:t xml:space="preserve"> </w:t>
      </w:r>
      <w:r w:rsidRPr="007C58B6">
        <w:rPr>
          <w:rFonts w:asciiTheme="minorHAnsi" w:hAnsiTheme="minorHAnsi" w:cstheme="minorHAnsi"/>
          <w:i/>
        </w:rPr>
        <w:t>Journal</w:t>
      </w:r>
      <w:r w:rsidRPr="007C58B6">
        <w:rPr>
          <w:rFonts w:asciiTheme="minorHAnsi" w:hAnsiTheme="minorHAnsi" w:cstheme="minorHAnsi"/>
          <w:i/>
          <w:spacing w:val="-9"/>
        </w:rPr>
        <w:t xml:space="preserve"> </w:t>
      </w:r>
      <w:r w:rsidRPr="007C58B6">
        <w:rPr>
          <w:rFonts w:asciiTheme="minorHAnsi" w:hAnsiTheme="minorHAnsi" w:cstheme="minorHAnsi"/>
          <w:i/>
        </w:rPr>
        <w:t>of</w:t>
      </w:r>
      <w:r w:rsidRPr="007C58B6">
        <w:rPr>
          <w:rFonts w:asciiTheme="minorHAnsi" w:hAnsiTheme="minorHAnsi" w:cstheme="minorHAnsi"/>
          <w:i/>
          <w:spacing w:val="-11"/>
        </w:rPr>
        <w:t xml:space="preserve"> </w:t>
      </w:r>
      <w:r w:rsidRPr="007C58B6">
        <w:rPr>
          <w:rFonts w:asciiTheme="minorHAnsi" w:hAnsiTheme="minorHAnsi" w:cstheme="minorHAnsi"/>
          <w:i/>
        </w:rPr>
        <w:t>Environmental</w:t>
      </w:r>
      <w:r w:rsidRPr="007C58B6">
        <w:rPr>
          <w:rFonts w:asciiTheme="minorHAnsi" w:hAnsiTheme="minorHAnsi" w:cstheme="minorHAnsi"/>
          <w:i/>
          <w:spacing w:val="-10"/>
        </w:rPr>
        <w:t xml:space="preserve"> </w:t>
      </w:r>
      <w:r w:rsidRPr="007C58B6">
        <w:rPr>
          <w:rFonts w:asciiTheme="minorHAnsi" w:hAnsiTheme="minorHAnsi" w:cstheme="minorHAnsi"/>
          <w:i/>
        </w:rPr>
        <w:t>Research</w:t>
      </w:r>
      <w:r w:rsidRPr="007C58B6">
        <w:rPr>
          <w:rFonts w:asciiTheme="minorHAnsi" w:hAnsiTheme="minorHAnsi" w:cstheme="minorHAnsi"/>
          <w:i/>
          <w:spacing w:val="-10"/>
        </w:rPr>
        <w:t xml:space="preserve"> </w:t>
      </w:r>
      <w:r w:rsidRPr="007C58B6">
        <w:rPr>
          <w:rFonts w:asciiTheme="minorHAnsi" w:hAnsiTheme="minorHAnsi" w:cstheme="minorHAnsi"/>
          <w:i/>
        </w:rPr>
        <w:t>and</w:t>
      </w:r>
      <w:r w:rsidRPr="007C58B6">
        <w:rPr>
          <w:rFonts w:asciiTheme="minorHAnsi" w:hAnsiTheme="minorHAnsi" w:cstheme="minorHAnsi"/>
          <w:i/>
          <w:spacing w:val="-11"/>
        </w:rPr>
        <w:t xml:space="preserve"> </w:t>
      </w:r>
      <w:r w:rsidRPr="007C58B6">
        <w:rPr>
          <w:rFonts w:asciiTheme="minorHAnsi" w:hAnsiTheme="minorHAnsi" w:cstheme="minorHAnsi"/>
          <w:i/>
        </w:rPr>
        <w:t>Public</w:t>
      </w:r>
      <w:r w:rsidRPr="007C58B6">
        <w:rPr>
          <w:rFonts w:asciiTheme="minorHAnsi" w:hAnsiTheme="minorHAnsi" w:cstheme="minorHAnsi"/>
          <w:i/>
          <w:spacing w:val="-8"/>
        </w:rPr>
        <w:t xml:space="preserve"> </w:t>
      </w:r>
      <w:r w:rsidRPr="007C58B6">
        <w:rPr>
          <w:rFonts w:asciiTheme="minorHAnsi" w:hAnsiTheme="minorHAnsi" w:cstheme="minorHAnsi"/>
          <w:i/>
        </w:rPr>
        <w:t>Health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18,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13375.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hyperlink r:id="rId25">
        <w:r w:rsidRPr="007C58B6">
          <w:rPr>
            <w:rFonts w:asciiTheme="minorHAnsi" w:hAnsiTheme="minorHAnsi" w:cstheme="minorHAnsi"/>
            <w:color w:val="0462C1"/>
            <w:u w:val="single" w:color="0462C1"/>
          </w:rPr>
          <w:t>https://doi.org/10.3390/ijerph182413375</w:t>
        </w:r>
      </w:hyperlink>
    </w:p>
    <w:p w14:paraId="49B5FE36" w14:textId="77777777" w:rsidR="000F015F" w:rsidRPr="007C58B6" w:rsidRDefault="000F015F">
      <w:pPr>
        <w:pStyle w:val="BodyText"/>
        <w:spacing w:before="8"/>
        <w:rPr>
          <w:rFonts w:asciiTheme="minorHAnsi" w:hAnsiTheme="minorHAnsi" w:cstheme="minorHAnsi"/>
        </w:rPr>
      </w:pPr>
    </w:p>
    <w:p w14:paraId="65E6320F" w14:textId="77777777" w:rsidR="000F015F" w:rsidRPr="007C58B6" w:rsidRDefault="00000000">
      <w:pPr>
        <w:pStyle w:val="BodyText"/>
        <w:spacing w:before="101" w:line="276" w:lineRule="auto"/>
        <w:ind w:left="852" w:right="2907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  <w:color w:val="222222"/>
        </w:rPr>
        <w:t>Miossec</w:t>
      </w:r>
      <w:proofErr w:type="spellEnd"/>
      <w:r w:rsidRPr="007C58B6">
        <w:rPr>
          <w:rFonts w:asciiTheme="minorHAnsi" w:hAnsiTheme="minorHAnsi" w:cstheme="minorHAnsi"/>
          <w:color w:val="222222"/>
        </w:rPr>
        <w:t xml:space="preserve">, J. M. (1977), Un model de </w:t>
      </w:r>
      <w:proofErr w:type="spellStart"/>
      <w:r w:rsidRPr="007C58B6">
        <w:rPr>
          <w:rFonts w:asciiTheme="minorHAnsi" w:hAnsiTheme="minorHAnsi" w:cstheme="minorHAnsi"/>
          <w:color w:val="222222"/>
        </w:rPr>
        <w:t>l’espace</w:t>
      </w:r>
      <w:proofErr w:type="spellEnd"/>
      <w:r w:rsidRPr="007C58B6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222222"/>
        </w:rPr>
        <w:t>touristique</w:t>
      </w:r>
      <w:proofErr w:type="spellEnd"/>
      <w:r w:rsidRPr="007C58B6">
        <w:rPr>
          <w:rFonts w:asciiTheme="minorHAnsi" w:hAnsiTheme="minorHAnsi" w:cstheme="minorHAnsi"/>
          <w:color w:val="222222"/>
        </w:rPr>
        <w:t xml:space="preserve">, </w:t>
      </w:r>
      <w:proofErr w:type="spellStart"/>
      <w:r w:rsidRPr="007C58B6">
        <w:rPr>
          <w:rFonts w:asciiTheme="minorHAnsi" w:hAnsiTheme="minorHAnsi" w:cstheme="minorHAnsi"/>
          <w:i/>
          <w:color w:val="222222"/>
        </w:rPr>
        <w:t>Espace</w:t>
      </w:r>
      <w:proofErr w:type="spellEnd"/>
      <w:r w:rsidRPr="007C58B6">
        <w:rPr>
          <w:rFonts w:asciiTheme="minorHAnsi" w:hAnsiTheme="minorHAnsi" w:cstheme="minorHAnsi"/>
          <w:i/>
          <w:color w:val="222222"/>
        </w:rPr>
        <w:t xml:space="preserve"> </w:t>
      </w:r>
      <w:proofErr w:type="spellStart"/>
      <w:r w:rsidRPr="007C58B6">
        <w:rPr>
          <w:rFonts w:asciiTheme="minorHAnsi" w:hAnsiTheme="minorHAnsi" w:cstheme="minorHAnsi"/>
          <w:i/>
          <w:color w:val="222222"/>
        </w:rPr>
        <w:t>géographique</w:t>
      </w:r>
      <w:proofErr w:type="spellEnd"/>
      <w:r w:rsidRPr="007C58B6">
        <w:rPr>
          <w:rFonts w:asciiTheme="minorHAnsi" w:hAnsiTheme="minorHAnsi" w:cstheme="minorHAnsi"/>
          <w:color w:val="222222"/>
        </w:rPr>
        <w:t>, 6: 41-48.</w:t>
      </w:r>
      <w:r w:rsidRPr="007C58B6">
        <w:rPr>
          <w:rFonts w:asciiTheme="minorHAnsi" w:hAnsiTheme="minorHAnsi" w:cstheme="minorHAnsi"/>
          <w:color w:val="222222"/>
          <w:spacing w:val="-46"/>
        </w:rPr>
        <w:t xml:space="preserve"> </w:t>
      </w:r>
      <w:hyperlink r:id="rId26">
        <w:r w:rsidRPr="007C58B6">
          <w:rPr>
            <w:rFonts w:asciiTheme="minorHAnsi" w:hAnsiTheme="minorHAnsi" w:cstheme="minorHAnsi"/>
            <w:color w:val="0462C1"/>
            <w:u w:val="single" w:color="0462C1"/>
          </w:rPr>
          <w:t>http://dx.doi.org/10.3406/spgeo.1977.1690</w:t>
        </w:r>
      </w:hyperlink>
    </w:p>
    <w:p w14:paraId="4B1B5E7D" w14:textId="77777777" w:rsidR="000F015F" w:rsidRPr="007C58B6" w:rsidRDefault="000F015F">
      <w:pPr>
        <w:pStyle w:val="BodyText"/>
        <w:spacing w:before="9"/>
        <w:rPr>
          <w:rFonts w:asciiTheme="minorHAnsi" w:hAnsiTheme="minorHAnsi" w:cstheme="minorHAnsi"/>
        </w:rPr>
      </w:pPr>
    </w:p>
    <w:p w14:paraId="7404B09B" w14:textId="77777777" w:rsidR="000F015F" w:rsidRPr="007C58B6" w:rsidRDefault="00000000">
      <w:pPr>
        <w:pStyle w:val="BodyText"/>
        <w:spacing w:before="101" w:line="276" w:lineRule="auto"/>
        <w:ind w:left="852" w:right="786"/>
        <w:jc w:val="both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</w:rPr>
        <w:t>Miravet</w:t>
      </w:r>
      <w:proofErr w:type="spellEnd"/>
      <w:r w:rsidRPr="007C58B6">
        <w:rPr>
          <w:rFonts w:asciiTheme="minorHAnsi" w:hAnsiTheme="minorHAnsi" w:cstheme="minorHAnsi"/>
        </w:rPr>
        <w:t xml:space="preserve">, D., Gutiérrez, A., </w:t>
      </w:r>
      <w:proofErr w:type="spellStart"/>
      <w:r w:rsidRPr="007C58B6">
        <w:rPr>
          <w:rFonts w:asciiTheme="minorHAnsi" w:hAnsiTheme="minorHAnsi" w:cstheme="minorHAnsi"/>
        </w:rPr>
        <w:t>Domènech</w:t>
      </w:r>
      <w:proofErr w:type="spellEnd"/>
      <w:r w:rsidRPr="007C58B6">
        <w:rPr>
          <w:rFonts w:asciiTheme="minorHAnsi" w:hAnsiTheme="minorHAnsi" w:cstheme="minorHAnsi"/>
        </w:rPr>
        <w:t>, A. (2021), Sources of data to tackle the challenges of public transport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provision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seasonal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destinations,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In:</w:t>
      </w:r>
      <w:r w:rsidRPr="007C58B6">
        <w:rPr>
          <w:rFonts w:asciiTheme="minorHAnsi" w:hAnsiTheme="minorHAnsi" w:cstheme="minorHAnsi"/>
          <w:color w:val="000009"/>
          <w:spacing w:val="1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000009"/>
        </w:rPr>
        <w:t>Zamparini</w:t>
      </w:r>
      <w:proofErr w:type="spellEnd"/>
      <w:r w:rsidRPr="007C58B6">
        <w:rPr>
          <w:rFonts w:asciiTheme="minorHAnsi" w:hAnsiTheme="minorHAnsi" w:cstheme="minorHAnsi"/>
          <w:color w:val="000009"/>
        </w:rPr>
        <w:t>,</w:t>
      </w:r>
      <w:r w:rsidRPr="007C58B6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L.</w:t>
      </w:r>
      <w:r w:rsidRPr="007C58B6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(Ed.),</w:t>
      </w:r>
      <w:r w:rsidRPr="007C58B6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Sustainable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Transport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Tourism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Destinations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(Transport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Sustainability,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Vol.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13),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Emerald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Publishing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Limited,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Bingley,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pp.</w:t>
      </w:r>
      <w:r w:rsidRPr="007C58B6">
        <w:rPr>
          <w:rFonts w:asciiTheme="minorHAnsi" w:hAnsiTheme="minorHAnsi" w:cstheme="minorHAnsi"/>
          <w:spacing w:val="3"/>
        </w:rPr>
        <w:t xml:space="preserve"> </w:t>
      </w:r>
      <w:r w:rsidRPr="007C58B6">
        <w:rPr>
          <w:rFonts w:asciiTheme="minorHAnsi" w:hAnsiTheme="minorHAnsi" w:cstheme="minorHAnsi"/>
        </w:rPr>
        <w:t>117-140.</w:t>
      </w:r>
    </w:p>
    <w:p w14:paraId="72F82A49" w14:textId="77777777" w:rsidR="000F015F" w:rsidRPr="007C58B6" w:rsidRDefault="000F015F">
      <w:pPr>
        <w:pStyle w:val="BodyText"/>
        <w:spacing w:before="4"/>
        <w:rPr>
          <w:rFonts w:asciiTheme="minorHAnsi" w:hAnsiTheme="minorHAnsi" w:cstheme="minorHAnsi"/>
        </w:rPr>
      </w:pPr>
    </w:p>
    <w:p w14:paraId="357B15A7" w14:textId="77777777" w:rsidR="000F015F" w:rsidRPr="007C58B6" w:rsidRDefault="00000000">
      <w:pPr>
        <w:pStyle w:val="BodyText"/>
        <w:spacing w:before="1" w:line="273" w:lineRule="auto"/>
        <w:ind w:left="852" w:right="782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 xml:space="preserve">Morrison, A. M., Pearce, P. L., </w:t>
      </w:r>
      <w:proofErr w:type="spellStart"/>
      <w:r w:rsidRPr="007C58B6">
        <w:rPr>
          <w:rFonts w:asciiTheme="minorHAnsi" w:hAnsiTheme="minorHAnsi" w:cstheme="minorHAnsi"/>
        </w:rPr>
        <w:t>Moscardo</w:t>
      </w:r>
      <w:proofErr w:type="spellEnd"/>
      <w:r w:rsidRPr="007C58B6">
        <w:rPr>
          <w:rFonts w:asciiTheme="minorHAnsi" w:hAnsiTheme="minorHAnsi" w:cstheme="minorHAnsi"/>
        </w:rPr>
        <w:t>, G., Nadkarni, N., O’Leary, J. T. (1996), Specialist accommodation: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Definition,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markets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served,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roles in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tourism development,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Journal</w:t>
      </w:r>
      <w:r w:rsidRPr="007C58B6">
        <w:rPr>
          <w:rFonts w:asciiTheme="minorHAnsi" w:hAnsiTheme="minorHAnsi" w:cstheme="minorHAnsi"/>
          <w:i/>
          <w:spacing w:val="-3"/>
        </w:rPr>
        <w:t xml:space="preserve"> </w:t>
      </w:r>
      <w:r w:rsidRPr="007C58B6">
        <w:rPr>
          <w:rFonts w:asciiTheme="minorHAnsi" w:hAnsiTheme="minorHAnsi" w:cstheme="minorHAnsi"/>
          <w:i/>
        </w:rPr>
        <w:t>of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Travel</w:t>
      </w:r>
      <w:r w:rsidRPr="007C58B6">
        <w:rPr>
          <w:rFonts w:asciiTheme="minorHAnsi" w:hAnsiTheme="minorHAnsi" w:cstheme="minorHAnsi"/>
          <w:i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Research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35(1):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18–26.</w:t>
      </w:r>
    </w:p>
    <w:p w14:paraId="4DFA6722" w14:textId="77777777" w:rsidR="000F015F" w:rsidRPr="007C58B6" w:rsidRDefault="000F015F">
      <w:pPr>
        <w:pStyle w:val="BodyText"/>
        <w:spacing w:before="6"/>
        <w:rPr>
          <w:rFonts w:asciiTheme="minorHAnsi" w:hAnsiTheme="minorHAnsi" w:cstheme="minorHAnsi"/>
        </w:rPr>
      </w:pPr>
    </w:p>
    <w:p w14:paraId="1A53576C" w14:textId="77777777" w:rsidR="000F015F" w:rsidRPr="007C58B6" w:rsidRDefault="00000000">
      <w:pPr>
        <w:pStyle w:val="BodyText"/>
        <w:spacing w:line="276" w:lineRule="auto"/>
        <w:ind w:left="852" w:right="784"/>
        <w:jc w:val="both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  <w:spacing w:val="-1"/>
        </w:rPr>
        <w:t>Moscardo</w:t>
      </w:r>
      <w:proofErr w:type="spellEnd"/>
      <w:r w:rsidRPr="007C58B6">
        <w:rPr>
          <w:rFonts w:asciiTheme="minorHAnsi" w:hAnsiTheme="minorHAnsi" w:cstheme="minorHAnsi"/>
          <w:spacing w:val="-1"/>
        </w:rPr>
        <w:t>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G.,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Morrison,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A.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M.,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Pearce,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P.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L.,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Lang,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C.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T.,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O'Leary,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J.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T.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(1996),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Understanding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vacation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destination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choice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through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travel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motivation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activities,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  <w:i/>
        </w:rPr>
        <w:t>Journal of Vacation</w:t>
      </w:r>
      <w:r w:rsidRPr="007C58B6">
        <w:rPr>
          <w:rFonts w:asciiTheme="minorHAnsi" w:hAnsiTheme="minorHAnsi" w:cstheme="minorHAnsi"/>
          <w:i/>
          <w:spacing w:val="-3"/>
        </w:rPr>
        <w:t xml:space="preserve"> </w:t>
      </w:r>
      <w:r w:rsidRPr="007C58B6">
        <w:rPr>
          <w:rFonts w:asciiTheme="minorHAnsi" w:hAnsiTheme="minorHAnsi" w:cstheme="minorHAnsi"/>
          <w:i/>
        </w:rPr>
        <w:t>Marketing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2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(2):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109-122.</w:t>
      </w:r>
    </w:p>
    <w:p w14:paraId="0A4D9C6F" w14:textId="77777777" w:rsidR="000F015F" w:rsidRPr="007C58B6" w:rsidRDefault="000F015F">
      <w:pPr>
        <w:pStyle w:val="BodyText"/>
        <w:spacing w:before="4"/>
        <w:rPr>
          <w:rFonts w:asciiTheme="minorHAnsi" w:hAnsiTheme="minorHAnsi" w:cstheme="minorHAnsi"/>
        </w:rPr>
      </w:pPr>
    </w:p>
    <w:p w14:paraId="5E770BC4" w14:textId="77777777" w:rsidR="000F015F" w:rsidRPr="007C58B6" w:rsidRDefault="00000000">
      <w:pPr>
        <w:spacing w:before="1" w:line="276" w:lineRule="auto"/>
        <w:ind w:left="852" w:right="784"/>
        <w:jc w:val="both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</w:rPr>
        <w:t>Mundet</w:t>
      </w:r>
      <w:proofErr w:type="spellEnd"/>
      <w:r w:rsidRPr="007C58B6">
        <w:rPr>
          <w:rFonts w:asciiTheme="minorHAnsi" w:hAnsiTheme="minorHAnsi" w:cstheme="minorHAnsi"/>
        </w:rPr>
        <w:t>, L., Marin, J., Figueroa, A. (2022), How to develop a road cycling tourism destination. Girona as a case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study,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Journal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>of Outdoor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Recreation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and</w:t>
      </w:r>
      <w:r w:rsidRPr="007C58B6">
        <w:rPr>
          <w:rFonts w:asciiTheme="minorHAnsi" w:hAnsiTheme="minorHAnsi" w:cstheme="minorHAnsi"/>
          <w:i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Tourism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39, 100566.</w:t>
      </w:r>
    </w:p>
    <w:p w14:paraId="180B35F2" w14:textId="77777777" w:rsidR="000F015F" w:rsidRPr="007C58B6" w:rsidRDefault="000F015F">
      <w:pPr>
        <w:pStyle w:val="BodyText"/>
        <w:spacing w:before="4"/>
        <w:rPr>
          <w:rFonts w:asciiTheme="minorHAnsi" w:hAnsiTheme="minorHAnsi" w:cstheme="minorHAnsi"/>
        </w:rPr>
      </w:pPr>
    </w:p>
    <w:p w14:paraId="0121534B" w14:textId="77777777" w:rsidR="000F015F" w:rsidRPr="007C58B6" w:rsidRDefault="00000000">
      <w:pPr>
        <w:pStyle w:val="BodyText"/>
        <w:spacing w:line="273" w:lineRule="auto"/>
        <w:ind w:left="852" w:right="784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spacing w:val="-1"/>
        </w:rPr>
        <w:t>Nilsson,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J.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H.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(2019),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Urban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bicycle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tourism: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path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dependencies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14"/>
        </w:rPr>
        <w:t xml:space="preserve"> </w:t>
      </w:r>
      <w:r w:rsidRPr="007C58B6">
        <w:rPr>
          <w:rFonts w:asciiTheme="minorHAnsi" w:hAnsiTheme="minorHAnsi" w:cstheme="minorHAnsi"/>
        </w:rPr>
        <w:t>innovation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Greater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Copenhagen</w:t>
      </w:r>
      <w:r w:rsidRPr="007C58B6">
        <w:rPr>
          <w:rFonts w:asciiTheme="minorHAnsi" w:hAnsiTheme="minorHAnsi" w:cstheme="minorHAnsi"/>
          <w:i/>
        </w:rPr>
        <w:t>,</w:t>
      </w:r>
      <w:r w:rsidRPr="007C58B6">
        <w:rPr>
          <w:rFonts w:asciiTheme="minorHAnsi" w:hAnsiTheme="minorHAnsi" w:cstheme="minorHAnsi"/>
          <w:i/>
          <w:spacing w:val="-11"/>
        </w:rPr>
        <w:t xml:space="preserve"> </w:t>
      </w:r>
      <w:r w:rsidRPr="007C58B6">
        <w:rPr>
          <w:rFonts w:asciiTheme="minorHAnsi" w:hAnsiTheme="minorHAnsi" w:cstheme="minorHAnsi"/>
          <w:i/>
        </w:rPr>
        <w:t>Journal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>of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Sustainable</w:t>
      </w:r>
      <w:r w:rsidRPr="007C58B6">
        <w:rPr>
          <w:rFonts w:asciiTheme="minorHAnsi" w:hAnsiTheme="minorHAnsi" w:cstheme="minorHAnsi"/>
          <w:i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Tourism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hyperlink r:id="rId27">
        <w:r w:rsidRPr="007C58B6">
          <w:rPr>
            <w:rFonts w:asciiTheme="minorHAnsi" w:hAnsiTheme="minorHAnsi" w:cstheme="minorHAnsi"/>
            <w:color w:val="0462C1"/>
            <w:u w:val="single" w:color="0462C1"/>
          </w:rPr>
          <w:t>https://doi.org/10.1080/09669582.2019.1650749</w:t>
        </w:r>
      </w:hyperlink>
    </w:p>
    <w:p w14:paraId="76851792" w14:textId="77777777" w:rsidR="000F015F" w:rsidRPr="007C58B6" w:rsidRDefault="000F015F">
      <w:pPr>
        <w:pStyle w:val="BodyText"/>
        <w:spacing w:before="2"/>
        <w:rPr>
          <w:rFonts w:asciiTheme="minorHAnsi" w:hAnsiTheme="minorHAnsi" w:cstheme="minorHAnsi"/>
        </w:rPr>
      </w:pPr>
    </w:p>
    <w:p w14:paraId="6AE62623" w14:textId="77777777" w:rsidR="000F015F" w:rsidRPr="007C58B6" w:rsidRDefault="00000000">
      <w:pPr>
        <w:pStyle w:val="BodyText"/>
        <w:spacing w:before="101" w:line="273" w:lineRule="auto"/>
        <w:ind w:left="852" w:right="784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Oh,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H.,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Assaf,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A.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G.,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Baloglu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S.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(2016),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Motivations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goals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slow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tourism,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  <w:i/>
        </w:rPr>
        <w:t>Journal</w:t>
      </w:r>
      <w:r w:rsidRPr="007C58B6">
        <w:rPr>
          <w:rFonts w:asciiTheme="minorHAnsi" w:hAnsiTheme="minorHAnsi" w:cstheme="minorHAnsi"/>
          <w:i/>
          <w:spacing w:val="-4"/>
        </w:rPr>
        <w:t xml:space="preserve"> </w:t>
      </w:r>
      <w:r w:rsidRPr="007C58B6">
        <w:rPr>
          <w:rFonts w:asciiTheme="minorHAnsi" w:hAnsiTheme="minorHAnsi" w:cstheme="minorHAnsi"/>
          <w:i/>
        </w:rPr>
        <w:t>of</w:t>
      </w:r>
      <w:r w:rsidRPr="007C58B6">
        <w:rPr>
          <w:rFonts w:asciiTheme="minorHAnsi" w:hAnsiTheme="minorHAnsi" w:cstheme="minorHAnsi"/>
          <w:i/>
          <w:spacing w:val="-8"/>
        </w:rPr>
        <w:t xml:space="preserve"> </w:t>
      </w:r>
      <w:r w:rsidRPr="007C58B6">
        <w:rPr>
          <w:rFonts w:asciiTheme="minorHAnsi" w:hAnsiTheme="minorHAnsi" w:cstheme="minorHAnsi"/>
          <w:i/>
        </w:rPr>
        <w:t>Travel</w:t>
      </w:r>
      <w:r w:rsidRPr="007C58B6">
        <w:rPr>
          <w:rFonts w:asciiTheme="minorHAnsi" w:hAnsiTheme="minorHAnsi" w:cstheme="minorHAnsi"/>
          <w:i/>
          <w:spacing w:val="-5"/>
        </w:rPr>
        <w:t xml:space="preserve"> </w:t>
      </w:r>
      <w:r w:rsidRPr="007C58B6">
        <w:rPr>
          <w:rFonts w:asciiTheme="minorHAnsi" w:hAnsiTheme="minorHAnsi" w:cstheme="minorHAnsi"/>
          <w:i/>
        </w:rPr>
        <w:t>Research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55(2):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205-219.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hyperlink r:id="rId28">
        <w:r w:rsidRPr="007C58B6">
          <w:rPr>
            <w:rFonts w:asciiTheme="minorHAnsi" w:hAnsiTheme="minorHAnsi" w:cstheme="minorHAnsi"/>
            <w:color w:val="0462C1"/>
            <w:u w:val="single" w:color="0462C1"/>
          </w:rPr>
          <w:t>https://doi.org/10.1177/0047287514546228</w:t>
        </w:r>
      </w:hyperlink>
    </w:p>
    <w:p w14:paraId="1A51F9E3" w14:textId="77777777" w:rsidR="000F015F" w:rsidRPr="007C58B6" w:rsidRDefault="000F015F">
      <w:pPr>
        <w:spacing w:line="273" w:lineRule="auto"/>
        <w:rPr>
          <w:rFonts w:asciiTheme="minorHAnsi" w:hAnsiTheme="minorHAnsi" w:cstheme="minorHAnsi"/>
        </w:rPr>
        <w:sectPr w:rsidR="000F015F" w:rsidRPr="007C58B6">
          <w:pgSz w:w="11910" w:h="16840"/>
          <w:pgMar w:top="1320" w:right="60" w:bottom="1180" w:left="0" w:header="0" w:footer="989" w:gutter="0"/>
          <w:cols w:space="720"/>
        </w:sectPr>
      </w:pPr>
    </w:p>
    <w:p w14:paraId="55EC45F7" w14:textId="77777777" w:rsidR="000F015F" w:rsidRPr="007C58B6" w:rsidRDefault="00000000">
      <w:pPr>
        <w:spacing w:before="79" w:line="276" w:lineRule="auto"/>
        <w:ind w:left="852" w:right="784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</w:rPr>
        <w:lastRenderedPageBreak/>
        <w:t>Pantelaki</w:t>
      </w:r>
      <w:proofErr w:type="spellEnd"/>
      <w:r w:rsidRPr="007C58B6">
        <w:rPr>
          <w:rFonts w:asciiTheme="minorHAnsi" w:hAnsiTheme="minorHAnsi" w:cstheme="minorHAnsi"/>
        </w:rPr>
        <w:t xml:space="preserve">, E., </w:t>
      </w:r>
      <w:proofErr w:type="spellStart"/>
      <w:r w:rsidRPr="007C58B6">
        <w:rPr>
          <w:rFonts w:asciiTheme="minorHAnsi" w:hAnsiTheme="minorHAnsi" w:cstheme="minorHAnsi"/>
        </w:rPr>
        <w:t>Crotti</w:t>
      </w:r>
      <w:proofErr w:type="spellEnd"/>
      <w:r w:rsidRPr="007C58B6">
        <w:rPr>
          <w:rFonts w:asciiTheme="minorHAnsi" w:hAnsiTheme="minorHAnsi" w:cstheme="minorHAnsi"/>
        </w:rPr>
        <w:t xml:space="preserve">, D., Maggi, E. (2022), Cycling tourism in Italy: Multimodal transport </w:t>
      </w:r>
      <w:proofErr w:type="spellStart"/>
      <w:r w:rsidRPr="007C58B6">
        <w:rPr>
          <w:rFonts w:asciiTheme="minorHAnsi" w:hAnsiTheme="minorHAnsi" w:cstheme="minorHAnsi"/>
        </w:rPr>
        <w:t>behaviours</w:t>
      </w:r>
      <w:proofErr w:type="spellEnd"/>
      <w:r w:rsidRPr="007C58B6">
        <w:rPr>
          <w:rFonts w:asciiTheme="minorHAnsi" w:hAnsiTheme="minorHAnsi" w:cstheme="minorHAnsi"/>
        </w:rPr>
        <w:t xml:space="preserve"> in a latent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 xml:space="preserve">class analysis, </w:t>
      </w:r>
      <w:r w:rsidRPr="007C58B6">
        <w:rPr>
          <w:rFonts w:asciiTheme="minorHAnsi" w:hAnsiTheme="minorHAnsi" w:cstheme="minorHAnsi"/>
          <w:i/>
        </w:rPr>
        <w:t>Research in Transportation Business &amp; Management</w:t>
      </w:r>
      <w:r w:rsidRPr="007C58B6">
        <w:rPr>
          <w:rFonts w:asciiTheme="minorHAnsi" w:hAnsiTheme="minorHAnsi" w:cstheme="minorHAnsi"/>
        </w:rPr>
        <w:t>, 100861.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hyperlink r:id="rId29">
        <w:r w:rsidRPr="007C58B6">
          <w:rPr>
            <w:rFonts w:asciiTheme="minorHAnsi" w:hAnsiTheme="minorHAnsi" w:cstheme="minorHAnsi"/>
            <w:color w:val="0462C1"/>
            <w:u w:val="single" w:color="0462C1"/>
          </w:rPr>
          <w:t>https://doi.org/10.1016/j.rtbm.2022.100861</w:t>
        </w:r>
      </w:hyperlink>
    </w:p>
    <w:p w14:paraId="64450007" w14:textId="77777777" w:rsidR="000F015F" w:rsidRPr="007C58B6" w:rsidRDefault="000F015F">
      <w:pPr>
        <w:pStyle w:val="BodyText"/>
        <w:spacing w:before="8"/>
        <w:rPr>
          <w:rFonts w:asciiTheme="minorHAnsi" w:hAnsiTheme="minorHAnsi" w:cstheme="minorHAnsi"/>
        </w:rPr>
      </w:pPr>
    </w:p>
    <w:p w14:paraId="461EEA94" w14:textId="77777777" w:rsidR="000F015F" w:rsidRPr="007C58B6" w:rsidRDefault="00000000">
      <w:pPr>
        <w:pStyle w:val="BodyText"/>
        <w:spacing w:before="101" w:line="552" w:lineRule="auto"/>
        <w:ind w:left="852" w:right="783"/>
        <w:jc w:val="both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</w:rPr>
        <w:t>Papatheodorou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A.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(2001),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Why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people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travel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different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places,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  <w:i/>
        </w:rPr>
        <w:t>Annals</w:t>
      </w:r>
      <w:r w:rsidRPr="007C58B6">
        <w:rPr>
          <w:rFonts w:asciiTheme="minorHAnsi" w:hAnsiTheme="minorHAnsi" w:cstheme="minorHAnsi"/>
          <w:i/>
          <w:spacing w:val="-7"/>
        </w:rPr>
        <w:t xml:space="preserve"> </w:t>
      </w:r>
      <w:r w:rsidRPr="007C58B6">
        <w:rPr>
          <w:rFonts w:asciiTheme="minorHAnsi" w:hAnsiTheme="minorHAnsi" w:cstheme="minorHAnsi"/>
          <w:i/>
        </w:rPr>
        <w:t>of</w:t>
      </w:r>
      <w:r w:rsidRPr="007C58B6">
        <w:rPr>
          <w:rFonts w:asciiTheme="minorHAnsi" w:hAnsiTheme="minorHAnsi" w:cstheme="minorHAnsi"/>
          <w:i/>
          <w:spacing w:val="-5"/>
        </w:rPr>
        <w:t xml:space="preserve"> </w:t>
      </w:r>
      <w:r w:rsidRPr="007C58B6">
        <w:rPr>
          <w:rFonts w:asciiTheme="minorHAnsi" w:hAnsiTheme="minorHAnsi" w:cstheme="minorHAnsi"/>
          <w:i/>
        </w:rPr>
        <w:t>Tourism</w:t>
      </w:r>
      <w:r w:rsidRPr="007C58B6">
        <w:rPr>
          <w:rFonts w:asciiTheme="minorHAnsi" w:hAnsiTheme="minorHAnsi" w:cstheme="minorHAnsi"/>
          <w:i/>
          <w:spacing w:val="-6"/>
        </w:rPr>
        <w:t xml:space="preserve"> </w:t>
      </w:r>
      <w:r w:rsidRPr="007C58B6">
        <w:rPr>
          <w:rFonts w:asciiTheme="minorHAnsi" w:hAnsiTheme="minorHAnsi" w:cstheme="minorHAnsi"/>
          <w:i/>
        </w:rPr>
        <w:t>Research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28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(1):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164-179.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Parkins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W.,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G.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Craig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(2006),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Slow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Living.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Sydney: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University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New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South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Wales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Press.</w:t>
      </w:r>
    </w:p>
    <w:p w14:paraId="2B1A0808" w14:textId="77777777" w:rsidR="000F015F" w:rsidRPr="007C58B6" w:rsidRDefault="00000000">
      <w:pPr>
        <w:pStyle w:val="BodyText"/>
        <w:spacing w:before="2" w:line="273" w:lineRule="auto"/>
        <w:ind w:left="852" w:right="787"/>
        <w:jc w:val="both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  <w:color w:val="000009"/>
        </w:rPr>
        <w:t>Petino</w:t>
      </w:r>
      <w:proofErr w:type="spellEnd"/>
      <w:r w:rsidRPr="007C58B6">
        <w:rPr>
          <w:rFonts w:asciiTheme="minorHAnsi" w:hAnsiTheme="minorHAnsi" w:cstheme="minorHAnsi"/>
          <w:color w:val="000009"/>
        </w:rPr>
        <w:t xml:space="preserve">, G., Reina, G., </w:t>
      </w:r>
      <w:proofErr w:type="spellStart"/>
      <w:r w:rsidRPr="007C58B6">
        <w:rPr>
          <w:rFonts w:asciiTheme="minorHAnsi" w:hAnsiTheme="minorHAnsi" w:cstheme="minorHAnsi"/>
          <w:color w:val="000009"/>
        </w:rPr>
        <w:t>Privitera</w:t>
      </w:r>
      <w:proofErr w:type="spellEnd"/>
      <w:r w:rsidRPr="007C58B6">
        <w:rPr>
          <w:rFonts w:asciiTheme="minorHAnsi" w:hAnsiTheme="minorHAnsi" w:cstheme="minorHAnsi"/>
          <w:color w:val="000009"/>
        </w:rPr>
        <w:t>, D. (2021), Cycling Tourism and Revitalization in the Sicilian Hinterland: A Case</w:t>
      </w:r>
      <w:r w:rsidRPr="007C58B6">
        <w:rPr>
          <w:rFonts w:asciiTheme="minorHAnsi" w:hAnsiTheme="minorHAnsi" w:cstheme="minorHAnsi"/>
          <w:color w:val="000009"/>
          <w:spacing w:val="-46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Study</w:t>
      </w:r>
      <w:r w:rsidRPr="007C58B6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in</w:t>
      </w:r>
      <w:r w:rsidRPr="007C58B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the</w:t>
      </w:r>
      <w:r w:rsidRPr="007C58B6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Taormina–Etna District,</w:t>
      </w:r>
      <w:r w:rsidRPr="007C58B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  <w:color w:val="000009"/>
        </w:rPr>
        <w:t>Sustainability</w:t>
      </w:r>
      <w:r w:rsidRPr="007C58B6">
        <w:rPr>
          <w:rFonts w:asciiTheme="minorHAnsi" w:hAnsiTheme="minorHAnsi" w:cstheme="minorHAnsi"/>
          <w:color w:val="000009"/>
        </w:rPr>
        <w:t>,</w:t>
      </w:r>
      <w:r w:rsidRPr="007C58B6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7C58B6">
        <w:rPr>
          <w:rFonts w:asciiTheme="minorHAnsi" w:hAnsiTheme="minorHAnsi" w:cstheme="minorHAnsi"/>
          <w:color w:val="000009"/>
        </w:rPr>
        <w:t>13, 10022.</w:t>
      </w:r>
    </w:p>
    <w:p w14:paraId="20B2F3B3" w14:textId="77777777" w:rsidR="000F015F" w:rsidRPr="007C58B6" w:rsidRDefault="000F015F">
      <w:pPr>
        <w:pStyle w:val="BodyText"/>
        <w:spacing w:before="6"/>
        <w:rPr>
          <w:rFonts w:asciiTheme="minorHAnsi" w:hAnsiTheme="minorHAnsi" w:cstheme="minorHAnsi"/>
        </w:rPr>
      </w:pPr>
    </w:p>
    <w:p w14:paraId="0C3BD6DF" w14:textId="77777777" w:rsidR="000F015F" w:rsidRPr="007C58B6" w:rsidRDefault="00000000">
      <w:pPr>
        <w:pStyle w:val="BodyText"/>
        <w:spacing w:line="276" w:lineRule="auto"/>
        <w:ind w:left="852" w:right="783"/>
        <w:jc w:val="both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  <w:spacing w:val="-1"/>
        </w:rPr>
        <w:t>Procopiuck</w:t>
      </w:r>
      <w:proofErr w:type="spellEnd"/>
      <w:r w:rsidRPr="007C58B6">
        <w:rPr>
          <w:rFonts w:asciiTheme="minorHAnsi" w:hAnsiTheme="minorHAnsi" w:cstheme="minorHAnsi"/>
          <w:spacing w:val="-1"/>
        </w:rPr>
        <w:t>,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M.,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Silva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Segovia,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Y.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N.,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Procopiuck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A.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P.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V.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(2020),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Urban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cycling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mobility: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management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urban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institutional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arrangements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support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bicycle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tourism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activities—case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study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from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Curitiba,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Brazil,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>Transportation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48: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2055–2080.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hyperlink r:id="rId30">
        <w:r w:rsidRPr="007C58B6">
          <w:rPr>
            <w:rFonts w:asciiTheme="minorHAnsi" w:hAnsiTheme="minorHAnsi" w:cstheme="minorHAnsi"/>
            <w:color w:val="0462C1"/>
            <w:u w:val="single" w:color="0462C1"/>
          </w:rPr>
          <w:t>https://doi.org/10.1007/s11116-020-10121-z</w:t>
        </w:r>
      </w:hyperlink>
    </w:p>
    <w:p w14:paraId="6EAEEF5E" w14:textId="77777777" w:rsidR="000F015F" w:rsidRPr="007C58B6" w:rsidRDefault="000F015F">
      <w:pPr>
        <w:pStyle w:val="BodyText"/>
        <w:spacing w:before="11"/>
        <w:rPr>
          <w:rFonts w:asciiTheme="minorHAnsi" w:hAnsiTheme="minorHAnsi" w:cstheme="minorHAnsi"/>
        </w:rPr>
      </w:pPr>
    </w:p>
    <w:p w14:paraId="4821D87E" w14:textId="77777777" w:rsidR="000F015F" w:rsidRPr="007C58B6" w:rsidRDefault="00000000">
      <w:pPr>
        <w:pStyle w:val="BodyText"/>
        <w:spacing w:before="101" w:line="273" w:lineRule="auto"/>
        <w:ind w:left="852" w:right="784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</w:rPr>
        <w:t>Pucher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25"/>
        </w:rPr>
        <w:t xml:space="preserve"> </w:t>
      </w:r>
      <w:r w:rsidRPr="007C58B6">
        <w:rPr>
          <w:rFonts w:asciiTheme="minorHAnsi" w:hAnsiTheme="minorHAnsi" w:cstheme="minorHAnsi"/>
        </w:rPr>
        <w:t>J.,</w:t>
      </w:r>
      <w:r w:rsidRPr="007C58B6">
        <w:rPr>
          <w:rFonts w:asciiTheme="minorHAnsi" w:hAnsiTheme="minorHAnsi" w:cstheme="minorHAnsi"/>
          <w:spacing w:val="25"/>
        </w:rPr>
        <w:t xml:space="preserve"> </w:t>
      </w:r>
      <w:r w:rsidRPr="007C58B6">
        <w:rPr>
          <w:rFonts w:asciiTheme="minorHAnsi" w:hAnsiTheme="minorHAnsi" w:cstheme="minorHAnsi"/>
        </w:rPr>
        <w:t>Dill,</w:t>
      </w:r>
      <w:r w:rsidRPr="007C58B6">
        <w:rPr>
          <w:rFonts w:asciiTheme="minorHAnsi" w:hAnsiTheme="minorHAnsi" w:cstheme="minorHAnsi"/>
          <w:spacing w:val="25"/>
        </w:rPr>
        <w:t xml:space="preserve"> </w:t>
      </w:r>
      <w:r w:rsidRPr="007C58B6">
        <w:rPr>
          <w:rFonts w:asciiTheme="minorHAnsi" w:hAnsiTheme="minorHAnsi" w:cstheme="minorHAnsi"/>
        </w:rPr>
        <w:t>J.,</w:t>
      </w:r>
      <w:r w:rsidRPr="007C58B6">
        <w:rPr>
          <w:rFonts w:asciiTheme="minorHAnsi" w:hAnsiTheme="minorHAnsi" w:cstheme="minorHAnsi"/>
          <w:spacing w:val="26"/>
        </w:rPr>
        <w:t xml:space="preserve"> </w:t>
      </w:r>
      <w:r w:rsidRPr="007C58B6">
        <w:rPr>
          <w:rFonts w:asciiTheme="minorHAnsi" w:hAnsiTheme="minorHAnsi" w:cstheme="minorHAnsi"/>
        </w:rPr>
        <w:t>Handy,</w:t>
      </w:r>
      <w:r w:rsidRPr="007C58B6">
        <w:rPr>
          <w:rFonts w:asciiTheme="minorHAnsi" w:hAnsiTheme="minorHAnsi" w:cstheme="minorHAnsi"/>
          <w:spacing w:val="25"/>
        </w:rPr>
        <w:t xml:space="preserve"> </w:t>
      </w:r>
      <w:r w:rsidRPr="007C58B6">
        <w:rPr>
          <w:rFonts w:asciiTheme="minorHAnsi" w:hAnsiTheme="minorHAnsi" w:cstheme="minorHAnsi"/>
        </w:rPr>
        <w:t>S.</w:t>
      </w:r>
      <w:r w:rsidRPr="007C58B6">
        <w:rPr>
          <w:rFonts w:asciiTheme="minorHAnsi" w:hAnsiTheme="minorHAnsi" w:cstheme="minorHAnsi"/>
          <w:spacing w:val="25"/>
        </w:rPr>
        <w:t xml:space="preserve"> </w:t>
      </w:r>
      <w:r w:rsidRPr="007C58B6">
        <w:rPr>
          <w:rFonts w:asciiTheme="minorHAnsi" w:hAnsiTheme="minorHAnsi" w:cstheme="minorHAnsi"/>
        </w:rPr>
        <w:t>(2010),</w:t>
      </w:r>
      <w:r w:rsidRPr="007C58B6">
        <w:rPr>
          <w:rFonts w:asciiTheme="minorHAnsi" w:hAnsiTheme="minorHAnsi" w:cstheme="minorHAnsi"/>
          <w:spacing w:val="25"/>
        </w:rPr>
        <w:t xml:space="preserve"> </w:t>
      </w:r>
      <w:r w:rsidRPr="007C58B6">
        <w:rPr>
          <w:rFonts w:asciiTheme="minorHAnsi" w:hAnsiTheme="minorHAnsi" w:cstheme="minorHAnsi"/>
        </w:rPr>
        <w:t>Infrastructure,</w:t>
      </w:r>
      <w:r w:rsidRPr="007C58B6">
        <w:rPr>
          <w:rFonts w:asciiTheme="minorHAnsi" w:hAnsiTheme="minorHAnsi" w:cstheme="minorHAnsi"/>
          <w:spacing w:val="25"/>
        </w:rPr>
        <w:t xml:space="preserve"> </w:t>
      </w:r>
      <w:r w:rsidRPr="007C58B6">
        <w:rPr>
          <w:rFonts w:asciiTheme="minorHAnsi" w:hAnsiTheme="minorHAnsi" w:cstheme="minorHAnsi"/>
        </w:rPr>
        <w:t>programs,</w:t>
      </w:r>
      <w:r w:rsidRPr="007C58B6">
        <w:rPr>
          <w:rFonts w:asciiTheme="minorHAnsi" w:hAnsiTheme="minorHAnsi" w:cstheme="minorHAnsi"/>
          <w:spacing w:val="25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24"/>
        </w:rPr>
        <w:t xml:space="preserve"> </w:t>
      </w:r>
      <w:r w:rsidRPr="007C58B6">
        <w:rPr>
          <w:rFonts w:asciiTheme="minorHAnsi" w:hAnsiTheme="minorHAnsi" w:cstheme="minorHAnsi"/>
        </w:rPr>
        <w:t>policies</w:t>
      </w:r>
      <w:r w:rsidRPr="007C58B6">
        <w:rPr>
          <w:rFonts w:asciiTheme="minorHAnsi" w:hAnsiTheme="minorHAnsi" w:cstheme="minorHAnsi"/>
          <w:spacing w:val="26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22"/>
        </w:rPr>
        <w:t xml:space="preserve"> </w:t>
      </w:r>
      <w:r w:rsidRPr="007C58B6">
        <w:rPr>
          <w:rFonts w:asciiTheme="minorHAnsi" w:hAnsiTheme="minorHAnsi" w:cstheme="minorHAnsi"/>
        </w:rPr>
        <w:t>increase</w:t>
      </w:r>
      <w:r w:rsidRPr="007C58B6">
        <w:rPr>
          <w:rFonts w:asciiTheme="minorHAnsi" w:hAnsiTheme="minorHAnsi" w:cstheme="minorHAnsi"/>
          <w:spacing w:val="25"/>
        </w:rPr>
        <w:t xml:space="preserve"> </w:t>
      </w:r>
      <w:r w:rsidRPr="007C58B6">
        <w:rPr>
          <w:rFonts w:asciiTheme="minorHAnsi" w:hAnsiTheme="minorHAnsi" w:cstheme="minorHAnsi"/>
        </w:rPr>
        <w:t>bicycling:</w:t>
      </w:r>
      <w:r w:rsidRPr="007C58B6">
        <w:rPr>
          <w:rFonts w:asciiTheme="minorHAnsi" w:hAnsiTheme="minorHAnsi" w:cstheme="minorHAnsi"/>
          <w:spacing w:val="24"/>
        </w:rPr>
        <w:t xml:space="preserve"> </w:t>
      </w:r>
      <w:r w:rsidRPr="007C58B6">
        <w:rPr>
          <w:rFonts w:asciiTheme="minorHAnsi" w:hAnsiTheme="minorHAnsi" w:cstheme="minorHAnsi"/>
        </w:rPr>
        <w:t>An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international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review,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Preventive</w:t>
      </w:r>
      <w:r w:rsidRPr="007C58B6">
        <w:rPr>
          <w:rFonts w:asciiTheme="minorHAnsi" w:hAnsiTheme="minorHAnsi" w:cstheme="minorHAnsi"/>
          <w:i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Medicine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50, S106–S125.</w:t>
      </w:r>
    </w:p>
    <w:p w14:paraId="557B309D" w14:textId="77777777" w:rsidR="000F015F" w:rsidRPr="007C58B6" w:rsidRDefault="000F015F">
      <w:pPr>
        <w:pStyle w:val="BodyText"/>
        <w:spacing w:before="6"/>
        <w:rPr>
          <w:rFonts w:asciiTheme="minorHAnsi" w:hAnsiTheme="minorHAnsi" w:cstheme="minorHAnsi"/>
        </w:rPr>
      </w:pPr>
    </w:p>
    <w:p w14:paraId="7204E4E1" w14:textId="77777777" w:rsidR="000F015F" w:rsidRPr="007C58B6" w:rsidRDefault="00000000">
      <w:pPr>
        <w:pStyle w:val="BodyText"/>
        <w:spacing w:before="1" w:line="276" w:lineRule="auto"/>
        <w:ind w:left="852" w:right="784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  <w:color w:val="333333"/>
        </w:rPr>
        <w:t>Qiu</w:t>
      </w:r>
      <w:proofErr w:type="spellEnd"/>
      <w:r w:rsidRPr="007C58B6">
        <w:rPr>
          <w:rFonts w:asciiTheme="minorHAnsi" w:hAnsiTheme="minorHAnsi" w:cstheme="minorHAnsi"/>
          <w:color w:val="333333"/>
        </w:rPr>
        <w:t xml:space="preserve">, R. T. R., </w:t>
      </w:r>
      <w:proofErr w:type="spellStart"/>
      <w:r w:rsidRPr="007C58B6">
        <w:rPr>
          <w:rFonts w:asciiTheme="minorHAnsi" w:hAnsiTheme="minorHAnsi" w:cstheme="minorHAnsi"/>
          <w:color w:val="333333"/>
        </w:rPr>
        <w:t>Masiero</w:t>
      </w:r>
      <w:proofErr w:type="spellEnd"/>
      <w:r w:rsidRPr="007C58B6">
        <w:rPr>
          <w:rFonts w:asciiTheme="minorHAnsi" w:hAnsiTheme="minorHAnsi" w:cstheme="minorHAnsi"/>
          <w:color w:val="333333"/>
        </w:rPr>
        <w:t xml:space="preserve">, L., Li, G. (2018), The psychological process of travel destination choice, </w:t>
      </w:r>
      <w:r w:rsidRPr="007C58B6">
        <w:rPr>
          <w:rFonts w:asciiTheme="minorHAnsi" w:hAnsiTheme="minorHAnsi" w:cstheme="minorHAnsi"/>
          <w:i/>
          <w:color w:val="333333"/>
        </w:rPr>
        <w:t>Journal of Travel</w:t>
      </w:r>
      <w:r w:rsidRPr="007C58B6">
        <w:rPr>
          <w:rFonts w:asciiTheme="minorHAnsi" w:hAnsiTheme="minorHAnsi" w:cstheme="minorHAnsi"/>
          <w:i/>
          <w:color w:val="333333"/>
          <w:spacing w:val="-46"/>
        </w:rPr>
        <w:t xml:space="preserve"> </w:t>
      </w:r>
      <w:r w:rsidRPr="007C58B6">
        <w:rPr>
          <w:rFonts w:asciiTheme="minorHAnsi" w:hAnsiTheme="minorHAnsi" w:cstheme="minorHAnsi"/>
          <w:i/>
          <w:color w:val="333333"/>
        </w:rPr>
        <w:t>&amp;</w:t>
      </w:r>
      <w:r w:rsidRPr="007C58B6">
        <w:rPr>
          <w:rFonts w:asciiTheme="minorHAnsi" w:hAnsiTheme="minorHAnsi" w:cstheme="minorHAnsi"/>
          <w:i/>
          <w:color w:val="333333"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  <w:color w:val="333333"/>
        </w:rPr>
        <w:t>Tourism</w:t>
      </w:r>
      <w:r w:rsidRPr="007C58B6">
        <w:rPr>
          <w:rFonts w:asciiTheme="minorHAnsi" w:hAnsiTheme="minorHAnsi" w:cstheme="minorHAnsi"/>
          <w:i/>
          <w:color w:val="333333"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  <w:color w:val="333333"/>
        </w:rPr>
        <w:t>Marketing</w:t>
      </w:r>
      <w:r w:rsidRPr="007C58B6">
        <w:rPr>
          <w:rFonts w:asciiTheme="minorHAnsi" w:hAnsiTheme="minorHAnsi" w:cstheme="minorHAnsi"/>
          <w:color w:val="333333"/>
        </w:rPr>
        <w:t>,</w:t>
      </w:r>
      <w:r w:rsidRPr="007C58B6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35(6):</w:t>
      </w:r>
      <w:r w:rsidRPr="007C58B6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 xml:space="preserve">691-705. </w:t>
      </w:r>
      <w:hyperlink r:id="rId31">
        <w:r w:rsidRPr="007C58B6">
          <w:rPr>
            <w:rFonts w:asciiTheme="minorHAnsi" w:hAnsiTheme="minorHAnsi" w:cstheme="minorHAnsi"/>
            <w:color w:val="0462C1"/>
            <w:u w:val="single" w:color="0462C1"/>
          </w:rPr>
          <w:t>https://doi.org/10.1080/10548408.2018.1435332</w:t>
        </w:r>
      </w:hyperlink>
    </w:p>
    <w:p w14:paraId="40CD7084" w14:textId="77777777" w:rsidR="000F015F" w:rsidRPr="007C58B6" w:rsidRDefault="000F015F">
      <w:pPr>
        <w:pStyle w:val="BodyText"/>
        <w:spacing w:before="8"/>
        <w:rPr>
          <w:rFonts w:asciiTheme="minorHAnsi" w:hAnsiTheme="minorHAnsi" w:cstheme="minorHAnsi"/>
        </w:rPr>
      </w:pPr>
    </w:p>
    <w:p w14:paraId="24625DA2" w14:textId="77777777" w:rsidR="000F015F" w:rsidRPr="007C58B6" w:rsidRDefault="00000000">
      <w:pPr>
        <w:pStyle w:val="BodyText"/>
        <w:spacing w:before="101" w:line="276" w:lineRule="auto"/>
        <w:ind w:left="852" w:right="788"/>
        <w:jc w:val="both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  <w:spacing w:val="-1"/>
        </w:rPr>
        <w:t>Rejòn</w:t>
      </w:r>
      <w:proofErr w:type="spellEnd"/>
      <w:r w:rsidRPr="007C58B6">
        <w:rPr>
          <w:rFonts w:asciiTheme="minorHAnsi" w:hAnsiTheme="minorHAnsi" w:cstheme="minorHAnsi"/>
          <w:spacing w:val="-1"/>
        </w:rPr>
        <w:t>-Guardia,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F.,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García-</w:t>
      </w:r>
      <w:proofErr w:type="spellStart"/>
      <w:r w:rsidRPr="007C58B6">
        <w:rPr>
          <w:rFonts w:asciiTheme="minorHAnsi" w:hAnsiTheme="minorHAnsi" w:cstheme="minorHAnsi"/>
          <w:spacing w:val="-1"/>
        </w:rPr>
        <w:t>Sastre</w:t>
      </w:r>
      <w:proofErr w:type="spellEnd"/>
      <w:r w:rsidRPr="007C58B6">
        <w:rPr>
          <w:rFonts w:asciiTheme="minorHAnsi" w:hAnsiTheme="minorHAnsi" w:cstheme="minorHAnsi"/>
          <w:spacing w:val="-1"/>
        </w:rPr>
        <w:t>,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M.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A.,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Alemany-Hormaeche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M.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(2018),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Motivationbased</w:t>
      </w:r>
      <w:proofErr w:type="spellEnd"/>
      <w:r w:rsidRPr="007C58B6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behaviour</w:t>
      </w:r>
      <w:proofErr w:type="spellEnd"/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latent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class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segmentation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cycling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tourists: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study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the ,Balearic Island,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Tourism</w:t>
      </w:r>
      <w:r w:rsidRPr="007C58B6">
        <w:rPr>
          <w:rFonts w:asciiTheme="minorHAnsi" w:hAnsiTheme="minorHAnsi" w:cstheme="minorHAnsi"/>
          <w:i/>
          <w:spacing w:val="-6"/>
        </w:rPr>
        <w:t xml:space="preserve"> </w:t>
      </w:r>
      <w:r w:rsidRPr="007C58B6">
        <w:rPr>
          <w:rFonts w:asciiTheme="minorHAnsi" w:hAnsiTheme="minorHAnsi" w:cstheme="minorHAnsi"/>
          <w:i/>
        </w:rPr>
        <w:t>Economics,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24(2):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204–217.</w:t>
      </w:r>
    </w:p>
    <w:p w14:paraId="6CAED5FB" w14:textId="77777777" w:rsidR="000F015F" w:rsidRPr="007C58B6" w:rsidRDefault="000F015F">
      <w:pPr>
        <w:pStyle w:val="BodyText"/>
        <w:spacing w:before="4"/>
        <w:rPr>
          <w:rFonts w:asciiTheme="minorHAnsi" w:hAnsiTheme="minorHAnsi" w:cstheme="minorHAnsi"/>
        </w:rPr>
      </w:pPr>
    </w:p>
    <w:p w14:paraId="0A53FEFD" w14:textId="77777777" w:rsidR="000F015F" w:rsidRPr="007C58B6" w:rsidRDefault="00000000">
      <w:pPr>
        <w:pStyle w:val="BodyText"/>
        <w:ind w:left="852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color w:val="333333"/>
        </w:rPr>
        <w:t>Ritchie,</w:t>
      </w:r>
      <w:r w:rsidRPr="007C58B6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B.</w:t>
      </w:r>
      <w:r w:rsidRPr="007C58B6">
        <w:rPr>
          <w:rFonts w:asciiTheme="minorHAnsi" w:hAnsiTheme="minorHAnsi" w:cstheme="minorHAnsi"/>
          <w:color w:val="333333"/>
          <w:spacing w:val="5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W.</w:t>
      </w:r>
      <w:r w:rsidRPr="007C58B6">
        <w:rPr>
          <w:rFonts w:asciiTheme="minorHAnsi" w:hAnsiTheme="minorHAnsi" w:cstheme="minorHAnsi"/>
          <w:color w:val="333333"/>
          <w:spacing w:val="8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(1998),</w:t>
      </w:r>
      <w:r w:rsidRPr="007C58B6">
        <w:rPr>
          <w:rFonts w:asciiTheme="minorHAnsi" w:hAnsiTheme="minorHAnsi" w:cstheme="minorHAnsi"/>
          <w:color w:val="333333"/>
          <w:spacing w:val="7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Bicycle</w:t>
      </w:r>
      <w:r w:rsidRPr="007C58B6">
        <w:rPr>
          <w:rFonts w:asciiTheme="minorHAnsi" w:hAnsiTheme="minorHAnsi" w:cstheme="minorHAnsi"/>
          <w:color w:val="333333"/>
          <w:spacing w:val="7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tourism</w:t>
      </w:r>
      <w:r w:rsidRPr="007C58B6">
        <w:rPr>
          <w:rFonts w:asciiTheme="minorHAnsi" w:hAnsiTheme="minorHAnsi" w:cstheme="minorHAnsi"/>
          <w:color w:val="333333"/>
          <w:spacing w:val="5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in</w:t>
      </w:r>
      <w:r w:rsidRPr="007C58B6">
        <w:rPr>
          <w:rFonts w:asciiTheme="minorHAnsi" w:hAnsiTheme="minorHAnsi" w:cstheme="minorHAnsi"/>
          <w:color w:val="333333"/>
          <w:spacing w:val="6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the</w:t>
      </w:r>
      <w:r w:rsidRPr="007C58B6">
        <w:rPr>
          <w:rFonts w:asciiTheme="minorHAnsi" w:hAnsiTheme="minorHAnsi" w:cstheme="minorHAnsi"/>
          <w:color w:val="333333"/>
          <w:spacing w:val="6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South</w:t>
      </w:r>
      <w:r w:rsidRPr="007C58B6">
        <w:rPr>
          <w:rFonts w:asciiTheme="minorHAnsi" w:hAnsiTheme="minorHAnsi" w:cstheme="minorHAnsi"/>
          <w:color w:val="333333"/>
          <w:spacing w:val="4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Island</w:t>
      </w:r>
      <w:r w:rsidRPr="007C58B6">
        <w:rPr>
          <w:rFonts w:asciiTheme="minorHAnsi" w:hAnsiTheme="minorHAnsi" w:cstheme="minorHAnsi"/>
          <w:color w:val="333333"/>
          <w:spacing w:val="6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of</w:t>
      </w:r>
      <w:r w:rsidRPr="007C58B6">
        <w:rPr>
          <w:rFonts w:asciiTheme="minorHAnsi" w:hAnsiTheme="minorHAnsi" w:cstheme="minorHAnsi"/>
          <w:color w:val="333333"/>
          <w:spacing w:val="7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New</w:t>
      </w:r>
      <w:r w:rsidRPr="007C58B6">
        <w:rPr>
          <w:rFonts w:asciiTheme="minorHAnsi" w:hAnsiTheme="minorHAnsi" w:cstheme="minorHAnsi"/>
          <w:color w:val="333333"/>
          <w:spacing w:val="6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Zealand:</w:t>
      </w:r>
      <w:r w:rsidRPr="007C58B6">
        <w:rPr>
          <w:rFonts w:asciiTheme="minorHAnsi" w:hAnsiTheme="minorHAnsi" w:cstheme="minorHAnsi"/>
          <w:color w:val="333333"/>
          <w:spacing w:val="6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planning</w:t>
      </w:r>
      <w:r w:rsidRPr="007C58B6">
        <w:rPr>
          <w:rFonts w:asciiTheme="minorHAnsi" w:hAnsiTheme="minorHAnsi" w:cstheme="minorHAnsi"/>
          <w:color w:val="333333"/>
          <w:spacing w:val="4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and</w:t>
      </w:r>
      <w:r w:rsidRPr="007C58B6">
        <w:rPr>
          <w:rFonts w:asciiTheme="minorHAnsi" w:hAnsiTheme="minorHAnsi" w:cstheme="minorHAnsi"/>
          <w:color w:val="333333"/>
          <w:spacing w:val="6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management</w:t>
      </w:r>
      <w:r w:rsidRPr="007C58B6">
        <w:rPr>
          <w:rFonts w:asciiTheme="minorHAnsi" w:hAnsiTheme="minorHAnsi" w:cstheme="minorHAnsi"/>
          <w:color w:val="333333"/>
          <w:spacing w:val="6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issues,</w:t>
      </w:r>
    </w:p>
    <w:p w14:paraId="5369ECAD" w14:textId="77777777" w:rsidR="000F015F" w:rsidRPr="007C58B6" w:rsidRDefault="00000000">
      <w:pPr>
        <w:spacing w:before="38"/>
        <w:ind w:left="852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i/>
          <w:color w:val="333333"/>
        </w:rPr>
        <w:t>Tourism</w:t>
      </w:r>
      <w:r w:rsidRPr="007C58B6">
        <w:rPr>
          <w:rFonts w:asciiTheme="minorHAnsi" w:hAnsiTheme="minorHAnsi" w:cstheme="minorHAnsi"/>
          <w:i/>
          <w:color w:val="333333"/>
          <w:spacing w:val="-3"/>
        </w:rPr>
        <w:t xml:space="preserve"> </w:t>
      </w:r>
      <w:r w:rsidRPr="007C58B6">
        <w:rPr>
          <w:rFonts w:asciiTheme="minorHAnsi" w:hAnsiTheme="minorHAnsi" w:cstheme="minorHAnsi"/>
          <w:i/>
          <w:color w:val="333333"/>
        </w:rPr>
        <w:t>Management</w:t>
      </w:r>
      <w:r w:rsidRPr="007C58B6">
        <w:rPr>
          <w:rFonts w:asciiTheme="minorHAnsi" w:hAnsiTheme="minorHAnsi" w:cstheme="minorHAnsi"/>
          <w:color w:val="333333"/>
        </w:rPr>
        <w:t>,</w:t>
      </w:r>
      <w:r w:rsidRPr="007C58B6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19(6):</w:t>
      </w:r>
      <w:r w:rsidRPr="007C58B6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567–582.</w:t>
      </w:r>
    </w:p>
    <w:p w14:paraId="21A98E9A" w14:textId="77777777" w:rsidR="000F015F" w:rsidRPr="007C58B6" w:rsidRDefault="000F015F">
      <w:pPr>
        <w:pStyle w:val="BodyText"/>
        <w:spacing w:before="9"/>
        <w:rPr>
          <w:rFonts w:asciiTheme="minorHAnsi" w:hAnsiTheme="minorHAnsi" w:cstheme="minorHAnsi"/>
        </w:rPr>
      </w:pPr>
    </w:p>
    <w:p w14:paraId="00D0770D" w14:textId="77777777" w:rsidR="000F015F" w:rsidRPr="007C58B6" w:rsidRDefault="00000000">
      <w:pPr>
        <w:pStyle w:val="BodyText"/>
        <w:spacing w:line="273" w:lineRule="auto"/>
        <w:ind w:left="852" w:right="788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 xml:space="preserve">Ritchie, B. W., </w:t>
      </w:r>
      <w:proofErr w:type="spellStart"/>
      <w:r w:rsidRPr="007C58B6">
        <w:rPr>
          <w:rFonts w:asciiTheme="minorHAnsi" w:hAnsiTheme="minorHAnsi" w:cstheme="minorHAnsi"/>
        </w:rPr>
        <w:t>Tkaczynski</w:t>
      </w:r>
      <w:proofErr w:type="spellEnd"/>
      <w:r w:rsidRPr="007C58B6">
        <w:rPr>
          <w:rFonts w:asciiTheme="minorHAnsi" w:hAnsiTheme="minorHAnsi" w:cstheme="minorHAnsi"/>
        </w:rPr>
        <w:t>, A., Faulks, P. (2010), Understanding the motivation and travel behavior of cycle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tourists using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involvement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profiles,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  <w:i/>
        </w:rPr>
        <w:t>Journal of</w:t>
      </w:r>
      <w:r w:rsidRPr="007C58B6">
        <w:rPr>
          <w:rFonts w:asciiTheme="minorHAnsi" w:hAnsiTheme="minorHAnsi" w:cstheme="minorHAnsi"/>
          <w:i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Travel</w:t>
      </w:r>
      <w:r w:rsidRPr="007C58B6">
        <w:rPr>
          <w:rFonts w:asciiTheme="minorHAnsi" w:hAnsiTheme="minorHAnsi" w:cstheme="minorHAnsi"/>
          <w:i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and</w:t>
      </w:r>
      <w:r w:rsidRPr="007C58B6">
        <w:rPr>
          <w:rFonts w:asciiTheme="minorHAnsi" w:hAnsiTheme="minorHAnsi" w:cstheme="minorHAnsi"/>
          <w:i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Tourism</w:t>
      </w:r>
      <w:r w:rsidRPr="007C58B6">
        <w:rPr>
          <w:rFonts w:asciiTheme="minorHAnsi" w:hAnsiTheme="minorHAnsi" w:cstheme="minorHAnsi"/>
          <w:i/>
          <w:spacing w:val="-3"/>
        </w:rPr>
        <w:t xml:space="preserve"> </w:t>
      </w:r>
      <w:r w:rsidRPr="007C58B6">
        <w:rPr>
          <w:rFonts w:asciiTheme="minorHAnsi" w:hAnsiTheme="minorHAnsi" w:cstheme="minorHAnsi"/>
          <w:i/>
        </w:rPr>
        <w:t>Marketing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27(4):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409-425.</w:t>
      </w:r>
    </w:p>
    <w:p w14:paraId="5873DDAD" w14:textId="77777777" w:rsidR="000F015F" w:rsidRPr="007C58B6" w:rsidRDefault="000F015F">
      <w:pPr>
        <w:pStyle w:val="BodyText"/>
        <w:spacing w:before="7"/>
        <w:rPr>
          <w:rFonts w:asciiTheme="minorHAnsi" w:hAnsiTheme="minorHAnsi" w:cstheme="minorHAnsi"/>
        </w:rPr>
      </w:pPr>
    </w:p>
    <w:p w14:paraId="700C1947" w14:textId="77777777" w:rsidR="000F015F" w:rsidRPr="007C58B6" w:rsidRDefault="00000000">
      <w:pPr>
        <w:pStyle w:val="BodyText"/>
        <w:spacing w:line="276" w:lineRule="auto"/>
        <w:ind w:left="852" w:right="788"/>
        <w:jc w:val="both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</w:rPr>
        <w:t>Romão</w:t>
      </w:r>
      <w:proofErr w:type="spellEnd"/>
      <w:r w:rsidRPr="007C58B6">
        <w:rPr>
          <w:rFonts w:asciiTheme="minorHAnsi" w:hAnsiTheme="minorHAnsi" w:cstheme="minorHAnsi"/>
        </w:rPr>
        <w:t>, J., Bi, Y. (2021), Determinants of collective transport mode choice and its impacts on trip satisfaction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urban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tourism,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Journal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of</w:t>
      </w:r>
      <w:r w:rsidRPr="007C58B6">
        <w:rPr>
          <w:rFonts w:asciiTheme="minorHAnsi" w:hAnsiTheme="minorHAnsi" w:cstheme="minorHAnsi"/>
          <w:i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Transport</w:t>
      </w:r>
      <w:r w:rsidRPr="007C58B6">
        <w:rPr>
          <w:rFonts w:asciiTheme="minorHAnsi" w:hAnsiTheme="minorHAnsi" w:cstheme="minorHAnsi"/>
          <w:i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Geography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94,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2021,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103094.</w:t>
      </w:r>
    </w:p>
    <w:p w14:paraId="1B329F86" w14:textId="77777777" w:rsidR="000F015F" w:rsidRPr="007C58B6" w:rsidRDefault="000F015F">
      <w:pPr>
        <w:pStyle w:val="BodyText"/>
        <w:spacing w:before="4"/>
        <w:rPr>
          <w:rFonts w:asciiTheme="minorHAnsi" w:hAnsiTheme="minorHAnsi" w:cstheme="minorHAnsi"/>
        </w:rPr>
      </w:pPr>
    </w:p>
    <w:p w14:paraId="001E8C5C" w14:textId="77777777" w:rsidR="000F015F" w:rsidRPr="007C58B6" w:rsidRDefault="00000000">
      <w:pPr>
        <w:pStyle w:val="BodyText"/>
        <w:spacing w:line="276" w:lineRule="auto"/>
        <w:ind w:left="852" w:right="782"/>
        <w:jc w:val="both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</w:rPr>
        <w:t>Ruocco</w:t>
      </w:r>
      <w:proofErr w:type="spellEnd"/>
      <w:r w:rsidRPr="007C58B6">
        <w:rPr>
          <w:rFonts w:asciiTheme="minorHAnsi" w:hAnsiTheme="minorHAnsi" w:cstheme="minorHAnsi"/>
        </w:rPr>
        <w:t xml:space="preserve">, D. G., Iglesias, L. P., Blandon, ´ B., </w:t>
      </w:r>
      <w:proofErr w:type="spellStart"/>
      <w:r w:rsidRPr="007C58B6">
        <w:rPr>
          <w:rFonts w:asciiTheme="minorHAnsi" w:hAnsiTheme="minorHAnsi" w:cstheme="minorHAnsi"/>
        </w:rPr>
        <w:t>Melella</w:t>
      </w:r>
      <w:proofErr w:type="spellEnd"/>
      <w:r w:rsidRPr="007C58B6">
        <w:rPr>
          <w:rFonts w:asciiTheme="minorHAnsi" w:hAnsiTheme="minorHAnsi" w:cstheme="minorHAnsi"/>
        </w:rPr>
        <w:t>, R. (2020), Low-carbon tourism—Technical, economic 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management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project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of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a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greenway,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for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enhancing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inner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areas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Cilento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National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Park,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Italy,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  <w:i/>
        </w:rPr>
        <w:t>Sustainability,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12, 10022.</w:t>
      </w:r>
    </w:p>
    <w:p w14:paraId="2EFB4D23" w14:textId="77777777" w:rsidR="000F015F" w:rsidRPr="007C58B6" w:rsidRDefault="000F015F">
      <w:pPr>
        <w:pStyle w:val="BodyText"/>
        <w:spacing w:before="5"/>
        <w:rPr>
          <w:rFonts w:asciiTheme="minorHAnsi" w:hAnsiTheme="minorHAnsi" w:cstheme="minorHAnsi"/>
        </w:rPr>
      </w:pPr>
    </w:p>
    <w:p w14:paraId="79CAF587" w14:textId="77777777" w:rsidR="000F015F" w:rsidRPr="007C58B6" w:rsidRDefault="00000000">
      <w:pPr>
        <w:pStyle w:val="BodyText"/>
        <w:spacing w:line="276" w:lineRule="auto"/>
        <w:ind w:left="852" w:right="785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color w:val="333333"/>
        </w:rPr>
        <w:t>Schneider,</w:t>
      </w:r>
      <w:r w:rsidRPr="007C58B6">
        <w:rPr>
          <w:rFonts w:asciiTheme="minorHAnsi" w:hAnsiTheme="minorHAnsi" w:cstheme="minorHAnsi"/>
          <w:color w:val="333333"/>
          <w:spacing w:val="-5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F.,</w:t>
      </w:r>
      <w:r w:rsidRPr="007C58B6">
        <w:rPr>
          <w:rFonts w:asciiTheme="minorHAnsi" w:hAnsiTheme="minorHAnsi" w:cstheme="minorHAnsi"/>
          <w:color w:val="333333"/>
          <w:spacing w:val="-4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333333"/>
        </w:rPr>
        <w:t>Fjendbo</w:t>
      </w:r>
      <w:proofErr w:type="spellEnd"/>
      <w:r w:rsidRPr="007C58B6">
        <w:rPr>
          <w:rFonts w:asciiTheme="minorHAnsi" w:hAnsiTheme="minorHAnsi" w:cstheme="minorHAnsi"/>
          <w:color w:val="333333"/>
          <w:spacing w:val="-5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Jensen,</w:t>
      </w:r>
      <w:r w:rsidRPr="007C58B6">
        <w:rPr>
          <w:rFonts w:asciiTheme="minorHAnsi" w:hAnsiTheme="minorHAnsi" w:cstheme="minorHAnsi"/>
          <w:color w:val="333333"/>
          <w:spacing w:val="-4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A.,</w:t>
      </w:r>
      <w:r w:rsidRPr="007C58B6">
        <w:rPr>
          <w:rFonts w:asciiTheme="minorHAnsi" w:hAnsiTheme="minorHAnsi" w:cstheme="minorHAnsi"/>
          <w:color w:val="333333"/>
          <w:spacing w:val="-4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333333"/>
        </w:rPr>
        <w:t>Daamen</w:t>
      </w:r>
      <w:proofErr w:type="spellEnd"/>
      <w:r w:rsidRPr="007C58B6">
        <w:rPr>
          <w:rFonts w:asciiTheme="minorHAnsi" w:hAnsiTheme="minorHAnsi" w:cstheme="minorHAnsi"/>
          <w:color w:val="333333"/>
        </w:rPr>
        <w:t>,</w:t>
      </w:r>
      <w:r w:rsidRPr="007C58B6">
        <w:rPr>
          <w:rFonts w:asciiTheme="minorHAnsi" w:hAnsiTheme="minorHAnsi" w:cstheme="minorHAnsi"/>
          <w:color w:val="333333"/>
          <w:spacing w:val="-5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W.,</w:t>
      </w:r>
      <w:r w:rsidRPr="007C58B6">
        <w:rPr>
          <w:rFonts w:asciiTheme="minorHAnsi" w:hAnsiTheme="minorHAnsi" w:cstheme="minorHAnsi"/>
          <w:color w:val="333333"/>
          <w:spacing w:val="-4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333333"/>
        </w:rPr>
        <w:t>Hoogendoorn</w:t>
      </w:r>
      <w:proofErr w:type="spellEnd"/>
      <w:r w:rsidRPr="007C58B6">
        <w:rPr>
          <w:rFonts w:asciiTheme="minorHAnsi" w:hAnsiTheme="minorHAnsi" w:cstheme="minorHAnsi"/>
          <w:color w:val="333333"/>
        </w:rPr>
        <w:t>,</w:t>
      </w:r>
      <w:r w:rsidRPr="007C58B6">
        <w:rPr>
          <w:rFonts w:asciiTheme="minorHAnsi" w:hAnsiTheme="minorHAnsi" w:cstheme="minorHAnsi"/>
          <w:color w:val="333333"/>
          <w:spacing w:val="-4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S.</w:t>
      </w:r>
      <w:r w:rsidRPr="007C58B6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(2022),</w:t>
      </w:r>
      <w:r w:rsidRPr="007C58B6">
        <w:rPr>
          <w:rFonts w:asciiTheme="minorHAnsi" w:hAnsiTheme="minorHAnsi" w:cstheme="minorHAnsi"/>
          <w:color w:val="333333"/>
          <w:spacing w:val="-4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Empirical</w:t>
      </w:r>
      <w:r w:rsidRPr="007C58B6">
        <w:rPr>
          <w:rFonts w:asciiTheme="minorHAnsi" w:hAnsiTheme="minorHAnsi" w:cstheme="minorHAnsi"/>
          <w:color w:val="333333"/>
          <w:spacing w:val="-4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analysis</w:t>
      </w:r>
      <w:r w:rsidRPr="007C58B6">
        <w:rPr>
          <w:rFonts w:asciiTheme="minorHAnsi" w:hAnsiTheme="minorHAnsi" w:cstheme="minorHAnsi"/>
          <w:color w:val="333333"/>
          <w:spacing w:val="-4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of</w:t>
      </w:r>
      <w:r w:rsidRPr="007C58B6">
        <w:rPr>
          <w:rFonts w:asciiTheme="minorHAnsi" w:hAnsiTheme="minorHAnsi" w:cstheme="minorHAnsi"/>
          <w:color w:val="333333"/>
          <w:spacing w:val="-4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cycling</w:t>
      </w:r>
      <w:r w:rsidRPr="007C58B6">
        <w:rPr>
          <w:rFonts w:asciiTheme="minorHAnsi" w:hAnsiTheme="minorHAnsi" w:cstheme="minorHAnsi"/>
          <w:color w:val="333333"/>
          <w:spacing w:val="-5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distances</w:t>
      </w:r>
      <w:r w:rsidRPr="007C58B6">
        <w:rPr>
          <w:rFonts w:asciiTheme="minorHAnsi" w:hAnsiTheme="minorHAnsi" w:cstheme="minorHAnsi"/>
          <w:color w:val="333333"/>
          <w:spacing w:val="-46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 xml:space="preserve">in three of Europe’s most bicycle-friendly regions within an accessibility framework, </w:t>
      </w:r>
      <w:r w:rsidRPr="007C58B6">
        <w:rPr>
          <w:rFonts w:asciiTheme="minorHAnsi" w:hAnsiTheme="minorHAnsi" w:cstheme="minorHAnsi"/>
          <w:i/>
          <w:color w:val="333333"/>
        </w:rPr>
        <w:t>International Journal of</w:t>
      </w:r>
      <w:r w:rsidRPr="007C58B6">
        <w:rPr>
          <w:rFonts w:asciiTheme="minorHAnsi" w:hAnsiTheme="minorHAnsi" w:cstheme="minorHAnsi"/>
          <w:i/>
          <w:color w:val="333333"/>
          <w:spacing w:val="1"/>
        </w:rPr>
        <w:t xml:space="preserve"> </w:t>
      </w:r>
      <w:r w:rsidRPr="007C58B6">
        <w:rPr>
          <w:rFonts w:asciiTheme="minorHAnsi" w:hAnsiTheme="minorHAnsi" w:cstheme="minorHAnsi"/>
          <w:i/>
          <w:color w:val="333333"/>
        </w:rPr>
        <w:t>Sustainable</w:t>
      </w:r>
      <w:r w:rsidRPr="007C58B6">
        <w:rPr>
          <w:rFonts w:asciiTheme="minorHAnsi" w:hAnsiTheme="minorHAnsi" w:cstheme="minorHAnsi"/>
          <w:i/>
          <w:color w:val="333333"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  <w:color w:val="333333"/>
        </w:rPr>
        <w:t>Transportation</w:t>
      </w:r>
      <w:r w:rsidRPr="007C58B6">
        <w:rPr>
          <w:rFonts w:asciiTheme="minorHAnsi" w:hAnsiTheme="minorHAnsi" w:cstheme="minorHAnsi"/>
          <w:color w:val="333333"/>
        </w:rPr>
        <w:t>,</w:t>
      </w:r>
      <w:r w:rsidRPr="007C58B6">
        <w:rPr>
          <w:rFonts w:asciiTheme="minorHAnsi" w:hAnsiTheme="minorHAnsi" w:cstheme="minorHAnsi"/>
          <w:color w:val="333333"/>
          <w:spacing w:val="-1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333333"/>
        </w:rPr>
        <w:t>doi</w:t>
      </w:r>
      <w:proofErr w:type="spellEnd"/>
      <w:r w:rsidRPr="007C58B6">
        <w:rPr>
          <w:rFonts w:asciiTheme="minorHAnsi" w:hAnsiTheme="minorHAnsi" w:cstheme="minorHAnsi"/>
          <w:color w:val="333333"/>
        </w:rPr>
        <w:t>:</w:t>
      </w:r>
      <w:r w:rsidRPr="007C58B6">
        <w:rPr>
          <w:rFonts w:asciiTheme="minorHAnsi" w:hAnsiTheme="minorHAnsi" w:cstheme="minorHAnsi"/>
          <w:color w:val="333333"/>
          <w:spacing w:val="-1"/>
        </w:rPr>
        <w:t xml:space="preserve"> </w:t>
      </w:r>
      <w:hyperlink r:id="rId32">
        <w:r w:rsidRPr="007C58B6">
          <w:rPr>
            <w:rFonts w:asciiTheme="minorHAnsi" w:hAnsiTheme="minorHAnsi" w:cstheme="minorHAnsi"/>
            <w:color w:val="006FC0"/>
            <w:u w:val="single" w:color="006FC0"/>
          </w:rPr>
          <w:t>10.1080/15568318.2022.2095945</w:t>
        </w:r>
      </w:hyperlink>
    </w:p>
    <w:p w14:paraId="7A3A4502" w14:textId="77777777" w:rsidR="000F015F" w:rsidRPr="007C58B6" w:rsidRDefault="000F015F">
      <w:pPr>
        <w:pStyle w:val="BodyText"/>
        <w:spacing w:before="8"/>
        <w:rPr>
          <w:rFonts w:asciiTheme="minorHAnsi" w:hAnsiTheme="minorHAnsi" w:cstheme="minorHAnsi"/>
        </w:rPr>
      </w:pPr>
    </w:p>
    <w:p w14:paraId="28765F6E" w14:textId="77777777" w:rsidR="000F015F" w:rsidRPr="007C58B6" w:rsidRDefault="00000000">
      <w:pPr>
        <w:pStyle w:val="BodyText"/>
        <w:spacing w:before="101" w:line="276" w:lineRule="auto"/>
        <w:ind w:left="852" w:right="783"/>
        <w:jc w:val="both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</w:rPr>
        <w:t>Seddighi</w:t>
      </w:r>
      <w:proofErr w:type="spellEnd"/>
      <w:r w:rsidRPr="007C58B6">
        <w:rPr>
          <w:rFonts w:asciiTheme="minorHAnsi" w:hAnsiTheme="minorHAnsi" w:cstheme="minorHAnsi"/>
        </w:rPr>
        <w:t xml:space="preserve">, H. R., Nuttall, M. W., </w:t>
      </w:r>
      <w:proofErr w:type="spellStart"/>
      <w:r w:rsidRPr="007C58B6">
        <w:rPr>
          <w:rFonts w:asciiTheme="minorHAnsi" w:hAnsiTheme="minorHAnsi" w:cstheme="minorHAnsi"/>
        </w:rPr>
        <w:t>Theocharous</w:t>
      </w:r>
      <w:proofErr w:type="spellEnd"/>
      <w:r w:rsidRPr="007C58B6">
        <w:rPr>
          <w:rFonts w:asciiTheme="minorHAnsi" w:hAnsiTheme="minorHAnsi" w:cstheme="minorHAnsi"/>
        </w:rPr>
        <w:t>, A. L. (2001), Does cultural background of tourists influence the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destination choice? An empirical study with special reference to political instability, </w:t>
      </w:r>
      <w:r w:rsidRPr="007C58B6">
        <w:rPr>
          <w:rFonts w:asciiTheme="minorHAnsi" w:hAnsiTheme="minorHAnsi" w:cstheme="minorHAnsi"/>
          <w:i/>
        </w:rPr>
        <w:t>Tourism Management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22(2):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181-191.</w:t>
      </w:r>
    </w:p>
    <w:p w14:paraId="6037C29F" w14:textId="77777777" w:rsidR="000F015F" w:rsidRPr="007C58B6" w:rsidRDefault="000F015F">
      <w:pPr>
        <w:pStyle w:val="BodyText"/>
        <w:spacing w:before="2"/>
        <w:rPr>
          <w:rFonts w:asciiTheme="minorHAnsi" w:hAnsiTheme="minorHAnsi" w:cstheme="minorHAnsi"/>
        </w:rPr>
      </w:pPr>
    </w:p>
    <w:p w14:paraId="5632286D" w14:textId="77777777" w:rsidR="000F015F" w:rsidRPr="007C58B6" w:rsidRDefault="00000000">
      <w:pPr>
        <w:pStyle w:val="BodyText"/>
        <w:spacing w:line="276" w:lineRule="auto"/>
        <w:ind w:left="852" w:right="784"/>
        <w:jc w:val="both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</w:rPr>
        <w:t>Siderelis</w:t>
      </w:r>
      <w:proofErr w:type="spellEnd"/>
      <w:r w:rsidRPr="007C58B6">
        <w:rPr>
          <w:rFonts w:asciiTheme="minorHAnsi" w:hAnsiTheme="minorHAnsi" w:cstheme="minorHAnsi"/>
        </w:rPr>
        <w:t xml:space="preserve">, C., Moore, R. L. (1998), Recreation demand and the influence of site preference variables, </w:t>
      </w:r>
      <w:r w:rsidRPr="007C58B6">
        <w:rPr>
          <w:rFonts w:asciiTheme="minorHAnsi" w:hAnsiTheme="minorHAnsi" w:cstheme="minorHAnsi"/>
          <w:i/>
        </w:rPr>
        <w:t>Journal of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lastRenderedPageBreak/>
        <w:t>Leisure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Research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30(3),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301.</w:t>
      </w:r>
    </w:p>
    <w:p w14:paraId="5D45AF31" w14:textId="77777777" w:rsidR="000F015F" w:rsidRPr="007C58B6" w:rsidRDefault="000F015F">
      <w:pPr>
        <w:spacing w:line="276" w:lineRule="auto"/>
        <w:jc w:val="both"/>
        <w:rPr>
          <w:rFonts w:asciiTheme="minorHAnsi" w:hAnsiTheme="minorHAnsi" w:cstheme="minorHAnsi"/>
        </w:rPr>
        <w:sectPr w:rsidR="000F015F" w:rsidRPr="007C58B6">
          <w:pgSz w:w="11910" w:h="16840"/>
          <w:pgMar w:top="1320" w:right="60" w:bottom="1180" w:left="0" w:header="0" w:footer="989" w:gutter="0"/>
          <w:cols w:space="720"/>
        </w:sectPr>
      </w:pPr>
    </w:p>
    <w:p w14:paraId="555EE396" w14:textId="77777777" w:rsidR="000F015F" w:rsidRPr="007C58B6" w:rsidRDefault="00000000">
      <w:pPr>
        <w:pStyle w:val="BodyText"/>
        <w:spacing w:before="115" w:line="276" w:lineRule="auto"/>
        <w:ind w:left="852" w:right="784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</w:rPr>
        <w:lastRenderedPageBreak/>
        <w:t>Sottile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E.,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Piras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F.,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Calli,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D.,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Meloni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I.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(2021),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Why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don't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Italians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cycle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work?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An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experimental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analysis,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  <w:i/>
        </w:rPr>
        <w:t>Case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>Studies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on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Transport</w:t>
      </w:r>
      <w:r w:rsidRPr="007C58B6">
        <w:rPr>
          <w:rFonts w:asciiTheme="minorHAnsi" w:hAnsiTheme="minorHAnsi" w:cstheme="minorHAnsi"/>
          <w:i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Policy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9(1):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362-373.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hyperlink r:id="rId33">
        <w:r w:rsidRPr="007C58B6">
          <w:rPr>
            <w:rFonts w:asciiTheme="minorHAnsi" w:hAnsiTheme="minorHAnsi" w:cstheme="minorHAnsi"/>
            <w:color w:val="0462C1"/>
            <w:u w:val="single" w:color="0462C1"/>
          </w:rPr>
          <w:t>https://doi.org/10.1016/j.cstp.2021.01.007</w:t>
        </w:r>
      </w:hyperlink>
    </w:p>
    <w:p w14:paraId="344DC3D7" w14:textId="77777777" w:rsidR="000F015F" w:rsidRPr="007C58B6" w:rsidRDefault="000F015F">
      <w:pPr>
        <w:pStyle w:val="BodyText"/>
        <w:spacing w:before="9"/>
        <w:rPr>
          <w:rFonts w:asciiTheme="minorHAnsi" w:hAnsiTheme="minorHAnsi" w:cstheme="minorHAnsi"/>
        </w:rPr>
      </w:pPr>
    </w:p>
    <w:p w14:paraId="265EDA7C" w14:textId="77777777" w:rsidR="000F015F" w:rsidRPr="007C58B6" w:rsidRDefault="00000000">
      <w:pPr>
        <w:pStyle w:val="BodyText"/>
        <w:spacing w:before="101" w:line="276" w:lineRule="auto"/>
        <w:ind w:left="852" w:right="785"/>
        <w:jc w:val="both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  <w:color w:val="333333"/>
        </w:rPr>
        <w:t>Sottile</w:t>
      </w:r>
      <w:proofErr w:type="spellEnd"/>
      <w:r w:rsidRPr="007C58B6">
        <w:rPr>
          <w:rFonts w:asciiTheme="minorHAnsi" w:hAnsiTheme="minorHAnsi" w:cstheme="minorHAnsi"/>
          <w:color w:val="333333"/>
        </w:rPr>
        <w:t xml:space="preserve">, E., </w:t>
      </w:r>
      <w:proofErr w:type="spellStart"/>
      <w:r w:rsidRPr="007C58B6">
        <w:rPr>
          <w:rFonts w:asciiTheme="minorHAnsi" w:hAnsiTheme="minorHAnsi" w:cstheme="minorHAnsi"/>
          <w:color w:val="333333"/>
        </w:rPr>
        <w:t>Sanjust</w:t>
      </w:r>
      <w:proofErr w:type="spellEnd"/>
      <w:r w:rsidRPr="007C58B6">
        <w:rPr>
          <w:rFonts w:asciiTheme="minorHAnsi" w:hAnsiTheme="minorHAnsi" w:cstheme="minorHAnsi"/>
          <w:color w:val="333333"/>
        </w:rPr>
        <w:t xml:space="preserve"> di </w:t>
      </w:r>
      <w:proofErr w:type="spellStart"/>
      <w:r w:rsidRPr="007C58B6">
        <w:rPr>
          <w:rFonts w:asciiTheme="minorHAnsi" w:hAnsiTheme="minorHAnsi" w:cstheme="minorHAnsi"/>
          <w:color w:val="333333"/>
        </w:rPr>
        <w:t>Teulada</w:t>
      </w:r>
      <w:proofErr w:type="spellEnd"/>
      <w:r w:rsidRPr="007C58B6">
        <w:rPr>
          <w:rFonts w:asciiTheme="minorHAnsi" w:hAnsiTheme="minorHAnsi" w:cstheme="minorHAnsi"/>
          <w:color w:val="333333"/>
        </w:rPr>
        <w:t xml:space="preserve">, B., </w:t>
      </w:r>
      <w:proofErr w:type="spellStart"/>
      <w:r w:rsidRPr="007C58B6">
        <w:rPr>
          <w:rFonts w:asciiTheme="minorHAnsi" w:hAnsiTheme="minorHAnsi" w:cstheme="minorHAnsi"/>
          <w:color w:val="333333"/>
        </w:rPr>
        <w:t>Meloni</w:t>
      </w:r>
      <w:proofErr w:type="spellEnd"/>
      <w:r w:rsidRPr="007C58B6">
        <w:rPr>
          <w:rFonts w:asciiTheme="minorHAnsi" w:hAnsiTheme="minorHAnsi" w:cstheme="minorHAnsi"/>
          <w:color w:val="333333"/>
        </w:rPr>
        <w:t xml:space="preserve">, I., </w:t>
      </w:r>
      <w:proofErr w:type="spellStart"/>
      <w:r w:rsidRPr="007C58B6">
        <w:rPr>
          <w:rFonts w:asciiTheme="minorHAnsi" w:hAnsiTheme="minorHAnsi" w:cstheme="minorHAnsi"/>
          <w:color w:val="333333"/>
        </w:rPr>
        <w:t>Cherchi</w:t>
      </w:r>
      <w:proofErr w:type="spellEnd"/>
      <w:r w:rsidRPr="007C58B6">
        <w:rPr>
          <w:rFonts w:asciiTheme="minorHAnsi" w:hAnsiTheme="minorHAnsi" w:cstheme="minorHAnsi"/>
          <w:color w:val="333333"/>
        </w:rPr>
        <w:t>, E. (2019), Estimation and validation of hybrid choice</w:t>
      </w:r>
      <w:r w:rsidRPr="007C58B6">
        <w:rPr>
          <w:rFonts w:asciiTheme="minorHAnsi" w:hAnsiTheme="minorHAnsi" w:cstheme="minorHAnsi"/>
          <w:color w:val="333333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models</w:t>
      </w:r>
      <w:r w:rsidRPr="007C58B6">
        <w:rPr>
          <w:rFonts w:asciiTheme="minorHAnsi" w:hAnsiTheme="minorHAnsi" w:cstheme="minorHAnsi"/>
          <w:color w:val="333333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to</w:t>
      </w:r>
      <w:r w:rsidRPr="007C58B6">
        <w:rPr>
          <w:rFonts w:asciiTheme="minorHAnsi" w:hAnsiTheme="minorHAnsi" w:cstheme="minorHAnsi"/>
          <w:color w:val="333333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identify</w:t>
      </w:r>
      <w:r w:rsidRPr="007C58B6">
        <w:rPr>
          <w:rFonts w:asciiTheme="minorHAnsi" w:hAnsiTheme="minorHAnsi" w:cstheme="minorHAnsi"/>
          <w:color w:val="333333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the</w:t>
      </w:r>
      <w:r w:rsidRPr="007C58B6">
        <w:rPr>
          <w:rFonts w:asciiTheme="minorHAnsi" w:hAnsiTheme="minorHAnsi" w:cstheme="minorHAnsi"/>
          <w:color w:val="333333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role</w:t>
      </w:r>
      <w:r w:rsidRPr="007C58B6">
        <w:rPr>
          <w:rFonts w:asciiTheme="minorHAnsi" w:hAnsiTheme="minorHAnsi" w:cstheme="minorHAnsi"/>
          <w:color w:val="333333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of</w:t>
      </w:r>
      <w:r w:rsidRPr="007C58B6">
        <w:rPr>
          <w:rFonts w:asciiTheme="minorHAnsi" w:hAnsiTheme="minorHAnsi" w:cstheme="minorHAnsi"/>
          <w:color w:val="333333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perception</w:t>
      </w:r>
      <w:r w:rsidRPr="007C58B6">
        <w:rPr>
          <w:rFonts w:asciiTheme="minorHAnsi" w:hAnsiTheme="minorHAnsi" w:cstheme="minorHAnsi"/>
          <w:color w:val="333333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in</w:t>
      </w:r>
      <w:r w:rsidRPr="007C58B6">
        <w:rPr>
          <w:rFonts w:asciiTheme="minorHAnsi" w:hAnsiTheme="minorHAnsi" w:cstheme="minorHAnsi"/>
          <w:color w:val="333333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the</w:t>
      </w:r>
      <w:r w:rsidRPr="007C58B6">
        <w:rPr>
          <w:rFonts w:asciiTheme="minorHAnsi" w:hAnsiTheme="minorHAnsi" w:cstheme="minorHAnsi"/>
          <w:color w:val="333333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choice</w:t>
      </w:r>
      <w:r w:rsidRPr="007C58B6">
        <w:rPr>
          <w:rFonts w:asciiTheme="minorHAnsi" w:hAnsiTheme="minorHAnsi" w:cstheme="minorHAnsi"/>
          <w:color w:val="333333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to</w:t>
      </w:r>
      <w:r w:rsidRPr="007C58B6">
        <w:rPr>
          <w:rFonts w:asciiTheme="minorHAnsi" w:hAnsiTheme="minorHAnsi" w:cstheme="minorHAnsi"/>
          <w:color w:val="333333"/>
          <w:spacing w:val="1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 xml:space="preserve">cycle, </w:t>
      </w:r>
      <w:r w:rsidRPr="007C58B6">
        <w:rPr>
          <w:rFonts w:asciiTheme="minorHAnsi" w:hAnsiTheme="minorHAnsi" w:cstheme="minorHAnsi"/>
          <w:i/>
          <w:color w:val="333333"/>
        </w:rPr>
        <w:t>International</w:t>
      </w:r>
      <w:r w:rsidRPr="007C58B6">
        <w:rPr>
          <w:rFonts w:asciiTheme="minorHAnsi" w:hAnsiTheme="minorHAnsi" w:cstheme="minorHAnsi"/>
          <w:i/>
          <w:color w:val="333333"/>
          <w:spacing w:val="1"/>
        </w:rPr>
        <w:t xml:space="preserve"> </w:t>
      </w:r>
      <w:r w:rsidRPr="007C58B6">
        <w:rPr>
          <w:rFonts w:asciiTheme="minorHAnsi" w:hAnsiTheme="minorHAnsi" w:cstheme="minorHAnsi"/>
          <w:i/>
          <w:color w:val="333333"/>
        </w:rPr>
        <w:t>Journal</w:t>
      </w:r>
      <w:r w:rsidRPr="007C58B6">
        <w:rPr>
          <w:rFonts w:asciiTheme="minorHAnsi" w:hAnsiTheme="minorHAnsi" w:cstheme="minorHAnsi"/>
          <w:i/>
          <w:color w:val="333333"/>
          <w:spacing w:val="1"/>
        </w:rPr>
        <w:t xml:space="preserve"> </w:t>
      </w:r>
      <w:r w:rsidRPr="007C58B6">
        <w:rPr>
          <w:rFonts w:asciiTheme="minorHAnsi" w:hAnsiTheme="minorHAnsi" w:cstheme="minorHAnsi"/>
          <w:i/>
          <w:color w:val="333333"/>
        </w:rPr>
        <w:t>of</w:t>
      </w:r>
      <w:r w:rsidRPr="007C58B6">
        <w:rPr>
          <w:rFonts w:asciiTheme="minorHAnsi" w:hAnsiTheme="minorHAnsi" w:cstheme="minorHAnsi"/>
          <w:i/>
          <w:color w:val="333333"/>
          <w:spacing w:val="1"/>
        </w:rPr>
        <w:t xml:space="preserve"> </w:t>
      </w:r>
      <w:r w:rsidRPr="007C58B6">
        <w:rPr>
          <w:rFonts w:asciiTheme="minorHAnsi" w:hAnsiTheme="minorHAnsi" w:cstheme="minorHAnsi"/>
          <w:i/>
          <w:color w:val="333333"/>
        </w:rPr>
        <w:t>Sustainable</w:t>
      </w:r>
      <w:r w:rsidRPr="007C58B6">
        <w:rPr>
          <w:rFonts w:asciiTheme="minorHAnsi" w:hAnsiTheme="minorHAnsi" w:cstheme="minorHAnsi"/>
          <w:i/>
          <w:color w:val="333333"/>
          <w:spacing w:val="1"/>
        </w:rPr>
        <w:t xml:space="preserve"> </w:t>
      </w:r>
      <w:r w:rsidRPr="007C58B6">
        <w:rPr>
          <w:rFonts w:asciiTheme="minorHAnsi" w:hAnsiTheme="minorHAnsi" w:cstheme="minorHAnsi"/>
          <w:i/>
          <w:color w:val="333333"/>
        </w:rPr>
        <w:t>Transportation</w:t>
      </w:r>
      <w:r w:rsidRPr="007C58B6">
        <w:rPr>
          <w:rFonts w:asciiTheme="minorHAnsi" w:hAnsiTheme="minorHAnsi" w:cstheme="minorHAnsi"/>
          <w:color w:val="333333"/>
        </w:rPr>
        <w:t>,</w:t>
      </w:r>
      <w:r w:rsidRPr="007C58B6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13:8,</w:t>
      </w:r>
      <w:r w:rsidRPr="007C58B6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 xml:space="preserve">543-552. </w:t>
      </w:r>
      <w:proofErr w:type="spellStart"/>
      <w:r w:rsidRPr="007C58B6">
        <w:rPr>
          <w:rFonts w:asciiTheme="minorHAnsi" w:hAnsiTheme="minorHAnsi" w:cstheme="minorHAnsi"/>
          <w:color w:val="333333"/>
        </w:rPr>
        <w:t>doi</w:t>
      </w:r>
      <w:proofErr w:type="spellEnd"/>
      <w:r w:rsidRPr="007C58B6">
        <w:rPr>
          <w:rFonts w:asciiTheme="minorHAnsi" w:hAnsiTheme="minorHAnsi" w:cstheme="minorHAnsi"/>
          <w:color w:val="333333"/>
        </w:rPr>
        <w:t>:</w:t>
      </w:r>
      <w:r w:rsidRPr="007C58B6">
        <w:rPr>
          <w:rFonts w:asciiTheme="minorHAnsi" w:hAnsiTheme="minorHAnsi" w:cstheme="minorHAnsi"/>
          <w:color w:val="333333"/>
          <w:spacing w:val="-1"/>
        </w:rPr>
        <w:t xml:space="preserve"> </w:t>
      </w:r>
      <w:hyperlink r:id="rId34">
        <w:r w:rsidRPr="007C58B6">
          <w:rPr>
            <w:rFonts w:asciiTheme="minorHAnsi" w:hAnsiTheme="minorHAnsi" w:cstheme="minorHAnsi"/>
            <w:color w:val="006FC0"/>
            <w:u w:val="single" w:color="006FC0"/>
          </w:rPr>
          <w:t>10.1080/15568318.2018.1490465</w:t>
        </w:r>
      </w:hyperlink>
    </w:p>
    <w:p w14:paraId="1FF0968C" w14:textId="77777777" w:rsidR="000F015F" w:rsidRPr="007C58B6" w:rsidRDefault="000F015F">
      <w:pPr>
        <w:pStyle w:val="BodyText"/>
        <w:spacing w:before="9"/>
        <w:rPr>
          <w:rFonts w:asciiTheme="minorHAnsi" w:hAnsiTheme="minorHAnsi" w:cstheme="minorHAnsi"/>
        </w:rPr>
      </w:pPr>
    </w:p>
    <w:p w14:paraId="6BCC47FB" w14:textId="77777777" w:rsidR="000F015F" w:rsidRPr="007C58B6" w:rsidRDefault="00000000">
      <w:pPr>
        <w:pStyle w:val="BodyText"/>
        <w:spacing w:before="101" w:line="273" w:lineRule="auto"/>
        <w:ind w:left="852" w:right="784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</w:rPr>
        <w:t>Stemerding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20"/>
        </w:rPr>
        <w:t xml:space="preserve"> </w:t>
      </w:r>
      <w:r w:rsidRPr="007C58B6">
        <w:rPr>
          <w:rFonts w:asciiTheme="minorHAnsi" w:hAnsiTheme="minorHAnsi" w:cstheme="minorHAnsi"/>
        </w:rPr>
        <w:t>M.,</w:t>
      </w:r>
      <w:r w:rsidRPr="007C58B6">
        <w:rPr>
          <w:rFonts w:asciiTheme="minorHAnsi" w:hAnsiTheme="minorHAnsi" w:cstheme="minorHAnsi"/>
          <w:spacing w:val="21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Oppewal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18"/>
        </w:rPr>
        <w:t xml:space="preserve"> </w:t>
      </w:r>
      <w:r w:rsidRPr="007C58B6">
        <w:rPr>
          <w:rFonts w:asciiTheme="minorHAnsi" w:hAnsiTheme="minorHAnsi" w:cstheme="minorHAnsi"/>
        </w:rPr>
        <w:t>H.,</w:t>
      </w:r>
      <w:r w:rsidRPr="007C58B6">
        <w:rPr>
          <w:rFonts w:asciiTheme="minorHAnsi" w:hAnsiTheme="minorHAnsi" w:cstheme="minorHAnsi"/>
          <w:spacing w:val="23"/>
        </w:rPr>
        <w:t xml:space="preserve"> </w:t>
      </w:r>
      <w:r w:rsidRPr="007C58B6">
        <w:rPr>
          <w:rFonts w:asciiTheme="minorHAnsi" w:hAnsiTheme="minorHAnsi" w:cstheme="minorHAnsi"/>
        </w:rPr>
        <w:t>Timmermans,</w:t>
      </w:r>
      <w:r w:rsidRPr="007C58B6">
        <w:rPr>
          <w:rFonts w:asciiTheme="minorHAnsi" w:hAnsiTheme="minorHAnsi" w:cstheme="minorHAnsi"/>
          <w:spacing w:val="20"/>
        </w:rPr>
        <w:t xml:space="preserve"> </w:t>
      </w:r>
      <w:r w:rsidRPr="007C58B6">
        <w:rPr>
          <w:rFonts w:asciiTheme="minorHAnsi" w:hAnsiTheme="minorHAnsi" w:cstheme="minorHAnsi"/>
        </w:rPr>
        <w:t>H.</w:t>
      </w:r>
      <w:r w:rsidRPr="007C58B6">
        <w:rPr>
          <w:rFonts w:asciiTheme="minorHAnsi" w:hAnsiTheme="minorHAnsi" w:cstheme="minorHAnsi"/>
          <w:spacing w:val="21"/>
        </w:rPr>
        <w:t xml:space="preserve"> </w:t>
      </w:r>
      <w:r w:rsidRPr="007C58B6">
        <w:rPr>
          <w:rFonts w:asciiTheme="minorHAnsi" w:hAnsiTheme="minorHAnsi" w:cstheme="minorHAnsi"/>
        </w:rPr>
        <w:t>(1999),</w:t>
      </w:r>
      <w:r w:rsidRPr="007C58B6">
        <w:rPr>
          <w:rFonts w:asciiTheme="minorHAnsi" w:hAnsiTheme="minorHAnsi" w:cstheme="minorHAnsi"/>
          <w:spacing w:val="20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20"/>
        </w:rPr>
        <w:t xml:space="preserve"> </w:t>
      </w:r>
      <w:r w:rsidRPr="007C58B6">
        <w:rPr>
          <w:rFonts w:asciiTheme="minorHAnsi" w:hAnsiTheme="minorHAnsi" w:cstheme="minorHAnsi"/>
        </w:rPr>
        <w:t>constraints-induced</w:t>
      </w:r>
      <w:r w:rsidRPr="007C58B6">
        <w:rPr>
          <w:rFonts w:asciiTheme="minorHAnsi" w:hAnsiTheme="minorHAnsi" w:cstheme="minorHAnsi"/>
          <w:spacing w:val="21"/>
        </w:rPr>
        <w:t xml:space="preserve"> </w:t>
      </w:r>
      <w:r w:rsidRPr="007C58B6">
        <w:rPr>
          <w:rFonts w:asciiTheme="minorHAnsi" w:hAnsiTheme="minorHAnsi" w:cstheme="minorHAnsi"/>
        </w:rPr>
        <w:t>model</w:t>
      </w:r>
      <w:r w:rsidRPr="007C58B6">
        <w:rPr>
          <w:rFonts w:asciiTheme="minorHAnsi" w:hAnsiTheme="minorHAnsi" w:cstheme="minorHAnsi"/>
          <w:spacing w:val="20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21"/>
        </w:rPr>
        <w:t xml:space="preserve"> </w:t>
      </w:r>
      <w:r w:rsidRPr="007C58B6">
        <w:rPr>
          <w:rFonts w:asciiTheme="minorHAnsi" w:hAnsiTheme="minorHAnsi" w:cstheme="minorHAnsi"/>
        </w:rPr>
        <w:t>park</w:t>
      </w:r>
      <w:r w:rsidRPr="007C58B6">
        <w:rPr>
          <w:rFonts w:asciiTheme="minorHAnsi" w:hAnsiTheme="minorHAnsi" w:cstheme="minorHAnsi"/>
          <w:spacing w:val="20"/>
        </w:rPr>
        <w:t xml:space="preserve"> </w:t>
      </w:r>
      <w:r w:rsidRPr="007C58B6">
        <w:rPr>
          <w:rFonts w:asciiTheme="minorHAnsi" w:hAnsiTheme="minorHAnsi" w:cstheme="minorHAnsi"/>
        </w:rPr>
        <w:t>choice,</w:t>
      </w:r>
      <w:r w:rsidRPr="007C58B6">
        <w:rPr>
          <w:rFonts w:asciiTheme="minorHAnsi" w:hAnsiTheme="minorHAnsi" w:cstheme="minorHAnsi"/>
          <w:spacing w:val="21"/>
        </w:rPr>
        <w:t xml:space="preserve"> </w:t>
      </w:r>
      <w:r w:rsidRPr="007C58B6">
        <w:rPr>
          <w:rFonts w:asciiTheme="minorHAnsi" w:hAnsiTheme="minorHAnsi" w:cstheme="minorHAnsi"/>
          <w:i/>
        </w:rPr>
        <w:t>Leisure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>Sciences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21: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145-158.</w:t>
      </w:r>
    </w:p>
    <w:p w14:paraId="16F26132" w14:textId="77777777" w:rsidR="000F015F" w:rsidRPr="007C58B6" w:rsidRDefault="000F015F">
      <w:pPr>
        <w:pStyle w:val="BodyText"/>
        <w:spacing w:before="7"/>
        <w:rPr>
          <w:rFonts w:asciiTheme="minorHAnsi" w:hAnsiTheme="minorHAnsi" w:cstheme="minorHAnsi"/>
        </w:rPr>
      </w:pPr>
    </w:p>
    <w:p w14:paraId="6B877C20" w14:textId="77777777" w:rsidR="000F015F" w:rsidRPr="007C58B6" w:rsidRDefault="00000000">
      <w:pPr>
        <w:spacing w:line="276" w:lineRule="auto"/>
        <w:ind w:left="852" w:right="784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Taplin,</w:t>
      </w:r>
      <w:r w:rsidRPr="007C58B6">
        <w:rPr>
          <w:rFonts w:asciiTheme="minorHAnsi" w:hAnsiTheme="minorHAnsi" w:cstheme="minorHAnsi"/>
          <w:spacing w:val="13"/>
        </w:rPr>
        <w:t xml:space="preserve"> </w:t>
      </w:r>
      <w:r w:rsidRPr="007C58B6">
        <w:rPr>
          <w:rFonts w:asciiTheme="minorHAnsi" w:hAnsiTheme="minorHAnsi" w:cstheme="minorHAnsi"/>
        </w:rPr>
        <w:t>J.</w:t>
      </w:r>
      <w:r w:rsidRPr="007C58B6">
        <w:rPr>
          <w:rFonts w:asciiTheme="minorHAnsi" w:hAnsiTheme="minorHAnsi" w:cstheme="minorHAnsi"/>
          <w:spacing w:val="13"/>
        </w:rPr>
        <w:t xml:space="preserve"> </w:t>
      </w:r>
      <w:r w:rsidRPr="007C58B6">
        <w:rPr>
          <w:rFonts w:asciiTheme="minorHAnsi" w:hAnsiTheme="minorHAnsi" w:cstheme="minorHAnsi"/>
        </w:rPr>
        <w:t>H.</w:t>
      </w:r>
      <w:r w:rsidRPr="007C58B6">
        <w:rPr>
          <w:rFonts w:asciiTheme="minorHAnsi" w:hAnsiTheme="minorHAnsi" w:cstheme="minorHAnsi"/>
          <w:spacing w:val="12"/>
        </w:rPr>
        <w:t xml:space="preserve"> </w:t>
      </w:r>
      <w:r w:rsidRPr="007C58B6">
        <w:rPr>
          <w:rFonts w:asciiTheme="minorHAnsi" w:hAnsiTheme="minorHAnsi" w:cstheme="minorHAnsi"/>
        </w:rPr>
        <w:t>E.,</w:t>
      </w:r>
      <w:r w:rsidRPr="007C58B6">
        <w:rPr>
          <w:rFonts w:asciiTheme="minorHAnsi" w:hAnsiTheme="minorHAnsi" w:cstheme="minorHAnsi"/>
          <w:spacing w:val="14"/>
        </w:rPr>
        <w:t xml:space="preserve"> </w:t>
      </w:r>
      <w:r w:rsidRPr="007C58B6">
        <w:rPr>
          <w:rFonts w:asciiTheme="minorHAnsi" w:hAnsiTheme="minorHAnsi" w:cstheme="minorHAnsi"/>
        </w:rPr>
        <w:t>Qui,</w:t>
      </w:r>
      <w:r w:rsidRPr="007C58B6">
        <w:rPr>
          <w:rFonts w:asciiTheme="minorHAnsi" w:hAnsiTheme="minorHAnsi" w:cstheme="minorHAnsi"/>
          <w:spacing w:val="13"/>
        </w:rPr>
        <w:t xml:space="preserve"> </w:t>
      </w:r>
      <w:r w:rsidRPr="007C58B6">
        <w:rPr>
          <w:rFonts w:asciiTheme="minorHAnsi" w:hAnsiTheme="minorHAnsi" w:cstheme="minorHAnsi"/>
        </w:rPr>
        <w:t>M.</w:t>
      </w:r>
      <w:r w:rsidRPr="007C58B6">
        <w:rPr>
          <w:rFonts w:asciiTheme="minorHAnsi" w:hAnsiTheme="minorHAnsi" w:cstheme="minorHAnsi"/>
          <w:spacing w:val="13"/>
        </w:rPr>
        <w:t xml:space="preserve"> </w:t>
      </w:r>
      <w:r w:rsidRPr="007C58B6">
        <w:rPr>
          <w:rFonts w:asciiTheme="minorHAnsi" w:hAnsiTheme="minorHAnsi" w:cstheme="minorHAnsi"/>
        </w:rPr>
        <w:t>(1997),</w:t>
      </w:r>
      <w:r w:rsidRPr="007C58B6">
        <w:rPr>
          <w:rFonts w:asciiTheme="minorHAnsi" w:hAnsiTheme="minorHAnsi" w:cstheme="minorHAnsi"/>
          <w:spacing w:val="14"/>
        </w:rPr>
        <w:t xml:space="preserve"> </w:t>
      </w:r>
      <w:r w:rsidRPr="007C58B6">
        <w:rPr>
          <w:rFonts w:asciiTheme="minorHAnsi" w:hAnsiTheme="minorHAnsi" w:cstheme="minorHAnsi"/>
        </w:rPr>
        <w:t>Car</w:t>
      </w:r>
      <w:r w:rsidRPr="007C58B6">
        <w:rPr>
          <w:rFonts w:asciiTheme="minorHAnsi" w:hAnsiTheme="minorHAnsi" w:cstheme="minorHAnsi"/>
          <w:spacing w:val="12"/>
        </w:rPr>
        <w:t xml:space="preserve"> </w:t>
      </w:r>
      <w:r w:rsidRPr="007C58B6">
        <w:rPr>
          <w:rFonts w:asciiTheme="minorHAnsi" w:hAnsiTheme="minorHAnsi" w:cstheme="minorHAnsi"/>
        </w:rPr>
        <w:t>trip</w:t>
      </w:r>
      <w:r w:rsidRPr="007C58B6">
        <w:rPr>
          <w:rFonts w:asciiTheme="minorHAnsi" w:hAnsiTheme="minorHAnsi" w:cstheme="minorHAnsi"/>
          <w:spacing w:val="13"/>
        </w:rPr>
        <w:t xml:space="preserve"> </w:t>
      </w:r>
      <w:r w:rsidRPr="007C58B6">
        <w:rPr>
          <w:rFonts w:asciiTheme="minorHAnsi" w:hAnsiTheme="minorHAnsi" w:cstheme="minorHAnsi"/>
        </w:rPr>
        <w:t>attraction</w:t>
      </w:r>
      <w:r w:rsidRPr="007C58B6">
        <w:rPr>
          <w:rFonts w:asciiTheme="minorHAnsi" w:hAnsiTheme="minorHAnsi" w:cstheme="minorHAnsi"/>
          <w:spacing w:val="12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3"/>
        </w:rPr>
        <w:t xml:space="preserve"> </w:t>
      </w:r>
      <w:r w:rsidRPr="007C58B6">
        <w:rPr>
          <w:rFonts w:asciiTheme="minorHAnsi" w:hAnsiTheme="minorHAnsi" w:cstheme="minorHAnsi"/>
        </w:rPr>
        <w:t>route</w:t>
      </w:r>
      <w:r w:rsidRPr="007C58B6">
        <w:rPr>
          <w:rFonts w:asciiTheme="minorHAnsi" w:hAnsiTheme="minorHAnsi" w:cstheme="minorHAnsi"/>
          <w:spacing w:val="12"/>
        </w:rPr>
        <w:t xml:space="preserve"> </w:t>
      </w:r>
      <w:r w:rsidRPr="007C58B6">
        <w:rPr>
          <w:rFonts w:asciiTheme="minorHAnsi" w:hAnsiTheme="minorHAnsi" w:cstheme="minorHAnsi"/>
        </w:rPr>
        <w:t>choice</w:t>
      </w:r>
      <w:r w:rsidRPr="007C58B6">
        <w:rPr>
          <w:rFonts w:asciiTheme="minorHAnsi" w:hAnsiTheme="minorHAnsi" w:cstheme="minorHAnsi"/>
          <w:spacing w:val="14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12"/>
        </w:rPr>
        <w:t xml:space="preserve"> </w:t>
      </w:r>
      <w:r w:rsidRPr="007C58B6">
        <w:rPr>
          <w:rFonts w:asciiTheme="minorHAnsi" w:hAnsiTheme="minorHAnsi" w:cstheme="minorHAnsi"/>
        </w:rPr>
        <w:t>Australia,</w:t>
      </w:r>
      <w:r w:rsidRPr="007C58B6">
        <w:rPr>
          <w:rFonts w:asciiTheme="minorHAnsi" w:hAnsiTheme="minorHAnsi" w:cstheme="minorHAnsi"/>
          <w:spacing w:val="13"/>
        </w:rPr>
        <w:t xml:space="preserve"> </w:t>
      </w:r>
      <w:r w:rsidRPr="007C58B6">
        <w:rPr>
          <w:rFonts w:asciiTheme="minorHAnsi" w:hAnsiTheme="minorHAnsi" w:cstheme="minorHAnsi"/>
          <w:i/>
        </w:rPr>
        <w:t>Annals</w:t>
      </w:r>
      <w:r w:rsidRPr="007C58B6">
        <w:rPr>
          <w:rFonts w:asciiTheme="minorHAnsi" w:hAnsiTheme="minorHAnsi" w:cstheme="minorHAnsi"/>
          <w:i/>
          <w:spacing w:val="13"/>
        </w:rPr>
        <w:t xml:space="preserve"> </w:t>
      </w:r>
      <w:r w:rsidRPr="007C58B6">
        <w:rPr>
          <w:rFonts w:asciiTheme="minorHAnsi" w:hAnsiTheme="minorHAnsi" w:cstheme="minorHAnsi"/>
          <w:i/>
        </w:rPr>
        <w:t>of</w:t>
      </w:r>
      <w:r w:rsidRPr="007C58B6">
        <w:rPr>
          <w:rFonts w:asciiTheme="minorHAnsi" w:hAnsiTheme="minorHAnsi" w:cstheme="minorHAnsi"/>
          <w:i/>
          <w:spacing w:val="12"/>
        </w:rPr>
        <w:t xml:space="preserve"> </w:t>
      </w:r>
      <w:r w:rsidRPr="007C58B6">
        <w:rPr>
          <w:rFonts w:asciiTheme="minorHAnsi" w:hAnsiTheme="minorHAnsi" w:cstheme="minorHAnsi"/>
          <w:i/>
        </w:rPr>
        <w:t>Tourism</w:t>
      </w:r>
      <w:r w:rsidRPr="007C58B6">
        <w:rPr>
          <w:rFonts w:asciiTheme="minorHAnsi" w:hAnsiTheme="minorHAnsi" w:cstheme="minorHAnsi"/>
          <w:i/>
          <w:spacing w:val="12"/>
        </w:rPr>
        <w:t xml:space="preserve"> </w:t>
      </w:r>
      <w:r w:rsidRPr="007C58B6">
        <w:rPr>
          <w:rFonts w:asciiTheme="minorHAnsi" w:hAnsiTheme="minorHAnsi" w:cstheme="minorHAnsi"/>
          <w:i/>
        </w:rPr>
        <w:t>Research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24(3):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624–637.</w:t>
      </w:r>
    </w:p>
    <w:p w14:paraId="47B1C3F9" w14:textId="77777777" w:rsidR="000F015F" w:rsidRPr="007C58B6" w:rsidRDefault="000F015F">
      <w:pPr>
        <w:pStyle w:val="BodyText"/>
        <w:spacing w:before="5"/>
        <w:rPr>
          <w:rFonts w:asciiTheme="minorHAnsi" w:hAnsiTheme="minorHAnsi" w:cstheme="minorHAnsi"/>
        </w:rPr>
      </w:pPr>
    </w:p>
    <w:p w14:paraId="09B7F41D" w14:textId="77777777" w:rsidR="000F015F" w:rsidRPr="007C58B6" w:rsidRDefault="00000000">
      <w:pPr>
        <w:pStyle w:val="BodyText"/>
        <w:spacing w:line="276" w:lineRule="auto"/>
        <w:ind w:left="852" w:right="1860"/>
        <w:rPr>
          <w:rFonts w:asciiTheme="minorHAnsi" w:hAnsiTheme="minorHAnsi" w:cstheme="minorHAnsi"/>
        </w:rPr>
      </w:pPr>
      <w:proofErr w:type="spellStart"/>
      <w:r w:rsidRPr="007C58B6">
        <w:rPr>
          <w:rFonts w:asciiTheme="minorHAnsi" w:hAnsiTheme="minorHAnsi" w:cstheme="minorHAnsi"/>
        </w:rPr>
        <w:t>Tauchen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G.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(1985),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Diagnostic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Testing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Evaluation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Maximum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Likelihood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Models,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>Journal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>of</w:t>
      </w:r>
      <w:r w:rsidRPr="007C58B6">
        <w:rPr>
          <w:rFonts w:asciiTheme="minorHAnsi" w:hAnsiTheme="minorHAnsi" w:cstheme="minorHAnsi"/>
          <w:i/>
          <w:spacing w:val="-46"/>
        </w:rPr>
        <w:t xml:space="preserve"> </w:t>
      </w:r>
      <w:r w:rsidRPr="007C58B6">
        <w:rPr>
          <w:rFonts w:asciiTheme="minorHAnsi" w:hAnsiTheme="minorHAnsi" w:cstheme="minorHAnsi"/>
          <w:i/>
        </w:rPr>
        <w:t>Econometrics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30: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415-443.</w:t>
      </w:r>
    </w:p>
    <w:p w14:paraId="711CA90A" w14:textId="77777777" w:rsidR="000F015F" w:rsidRPr="007C58B6" w:rsidRDefault="000F015F">
      <w:pPr>
        <w:pStyle w:val="BodyText"/>
        <w:spacing w:before="4"/>
        <w:rPr>
          <w:rFonts w:asciiTheme="minorHAnsi" w:hAnsiTheme="minorHAnsi" w:cstheme="minorHAnsi"/>
        </w:rPr>
      </w:pPr>
    </w:p>
    <w:p w14:paraId="738DE0C9" w14:textId="77777777" w:rsidR="000F015F" w:rsidRPr="007C58B6" w:rsidRDefault="00000000">
      <w:pPr>
        <w:spacing w:line="273" w:lineRule="auto"/>
        <w:ind w:left="852" w:right="784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spacing w:val="-1"/>
        </w:rPr>
        <w:t>Thrasher,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S.A.,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Hickey,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  <w:spacing w:val="-1"/>
        </w:rPr>
        <w:t>T.R.,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Hudome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R.J.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(2000),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Enhancing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transit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circulation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in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resort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areas: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Operational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design</w:t>
      </w:r>
      <w:r w:rsidRPr="007C58B6">
        <w:rPr>
          <w:rFonts w:asciiTheme="minorHAnsi" w:hAnsiTheme="minorHAnsi" w:cstheme="minorHAnsi"/>
          <w:spacing w:val="-7"/>
        </w:rPr>
        <w:t xml:space="preserve"> </w:t>
      </w:r>
      <w:r w:rsidRPr="007C58B6">
        <w:rPr>
          <w:rFonts w:asciiTheme="minorHAnsi" w:hAnsiTheme="minorHAnsi" w:cstheme="minorHAnsi"/>
        </w:rPr>
        <w:t>strategies,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  <w:i/>
        </w:rPr>
        <w:t>Transportation</w:t>
      </w:r>
      <w:r w:rsidRPr="007C58B6">
        <w:rPr>
          <w:rFonts w:asciiTheme="minorHAnsi" w:hAnsiTheme="minorHAnsi" w:cstheme="minorHAnsi"/>
          <w:i/>
          <w:spacing w:val="-6"/>
        </w:rPr>
        <w:t xml:space="preserve"> </w:t>
      </w:r>
      <w:r w:rsidRPr="007C58B6">
        <w:rPr>
          <w:rFonts w:asciiTheme="minorHAnsi" w:hAnsiTheme="minorHAnsi" w:cstheme="minorHAnsi"/>
          <w:i/>
        </w:rPr>
        <w:t>Research</w:t>
      </w:r>
      <w:r w:rsidRPr="007C58B6">
        <w:rPr>
          <w:rFonts w:asciiTheme="minorHAnsi" w:hAnsiTheme="minorHAnsi" w:cstheme="minorHAnsi"/>
          <w:i/>
          <w:spacing w:val="-6"/>
        </w:rPr>
        <w:t xml:space="preserve"> </w:t>
      </w:r>
      <w:r w:rsidRPr="007C58B6">
        <w:rPr>
          <w:rFonts w:asciiTheme="minorHAnsi" w:hAnsiTheme="minorHAnsi" w:cstheme="minorHAnsi"/>
          <w:i/>
        </w:rPr>
        <w:t>Record:</w:t>
      </w:r>
      <w:r w:rsidRPr="007C58B6">
        <w:rPr>
          <w:rFonts w:asciiTheme="minorHAnsi" w:hAnsiTheme="minorHAnsi" w:cstheme="minorHAnsi"/>
          <w:i/>
          <w:spacing w:val="-8"/>
        </w:rPr>
        <w:t xml:space="preserve"> </w:t>
      </w:r>
      <w:r w:rsidRPr="007C58B6">
        <w:rPr>
          <w:rFonts w:asciiTheme="minorHAnsi" w:hAnsiTheme="minorHAnsi" w:cstheme="minorHAnsi"/>
          <w:i/>
        </w:rPr>
        <w:t>Journal</w:t>
      </w:r>
      <w:r w:rsidRPr="007C58B6">
        <w:rPr>
          <w:rFonts w:asciiTheme="minorHAnsi" w:hAnsiTheme="minorHAnsi" w:cstheme="minorHAnsi"/>
          <w:i/>
          <w:spacing w:val="-5"/>
        </w:rPr>
        <w:t xml:space="preserve"> </w:t>
      </w:r>
      <w:r w:rsidRPr="007C58B6">
        <w:rPr>
          <w:rFonts w:asciiTheme="minorHAnsi" w:hAnsiTheme="minorHAnsi" w:cstheme="minorHAnsi"/>
          <w:i/>
        </w:rPr>
        <w:t>of</w:t>
      </w:r>
      <w:r w:rsidRPr="007C58B6">
        <w:rPr>
          <w:rFonts w:asciiTheme="minorHAnsi" w:hAnsiTheme="minorHAnsi" w:cstheme="minorHAnsi"/>
          <w:i/>
          <w:spacing w:val="-5"/>
        </w:rPr>
        <w:t xml:space="preserve"> </w:t>
      </w:r>
      <w:r w:rsidRPr="007C58B6">
        <w:rPr>
          <w:rFonts w:asciiTheme="minorHAnsi" w:hAnsiTheme="minorHAnsi" w:cstheme="minorHAnsi"/>
          <w:i/>
        </w:rPr>
        <w:t>the</w:t>
      </w:r>
      <w:r w:rsidRPr="007C58B6">
        <w:rPr>
          <w:rFonts w:asciiTheme="minorHAnsi" w:hAnsiTheme="minorHAnsi" w:cstheme="minorHAnsi"/>
          <w:i/>
          <w:spacing w:val="-9"/>
        </w:rPr>
        <w:t xml:space="preserve"> </w:t>
      </w:r>
      <w:r w:rsidRPr="007C58B6">
        <w:rPr>
          <w:rFonts w:asciiTheme="minorHAnsi" w:hAnsiTheme="minorHAnsi" w:cstheme="minorHAnsi"/>
          <w:i/>
        </w:rPr>
        <w:t>Transportation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Research</w:t>
      </w:r>
      <w:r w:rsidRPr="007C58B6">
        <w:rPr>
          <w:rFonts w:asciiTheme="minorHAnsi" w:hAnsiTheme="minorHAnsi" w:cstheme="minorHAnsi"/>
          <w:i/>
          <w:spacing w:val="-6"/>
        </w:rPr>
        <w:t xml:space="preserve"> </w:t>
      </w:r>
      <w:r w:rsidRPr="007C58B6">
        <w:rPr>
          <w:rFonts w:asciiTheme="minorHAnsi" w:hAnsiTheme="minorHAnsi" w:cstheme="minorHAnsi"/>
          <w:i/>
        </w:rPr>
        <w:t>Board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6"/>
        </w:rPr>
        <w:t xml:space="preserve"> </w:t>
      </w:r>
      <w:r w:rsidRPr="007C58B6">
        <w:rPr>
          <w:rFonts w:asciiTheme="minorHAnsi" w:hAnsiTheme="minorHAnsi" w:cstheme="minorHAnsi"/>
        </w:rPr>
        <w:t>1735,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79-83.</w:t>
      </w:r>
    </w:p>
    <w:p w14:paraId="24F57E79" w14:textId="77777777" w:rsidR="000F015F" w:rsidRPr="007C58B6" w:rsidRDefault="000F015F">
      <w:pPr>
        <w:pStyle w:val="BodyText"/>
        <w:spacing w:before="9"/>
        <w:rPr>
          <w:rFonts w:asciiTheme="minorHAnsi" w:hAnsiTheme="minorHAnsi" w:cstheme="minorHAnsi"/>
        </w:rPr>
      </w:pPr>
    </w:p>
    <w:p w14:paraId="7901C0BE" w14:textId="77777777" w:rsidR="000F015F" w:rsidRPr="007C58B6" w:rsidRDefault="00000000">
      <w:pPr>
        <w:pStyle w:val="BodyText"/>
        <w:spacing w:line="273" w:lineRule="auto"/>
        <w:ind w:left="852" w:right="784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Thompson,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K.,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Schofield,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P.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(2007),</w:t>
      </w:r>
      <w:r w:rsidRPr="007C58B6">
        <w:rPr>
          <w:rFonts w:asciiTheme="minorHAnsi" w:hAnsiTheme="minorHAnsi" w:cstheme="minorHAnsi"/>
          <w:spacing w:val="-10"/>
        </w:rPr>
        <w:t xml:space="preserve"> </w:t>
      </w:r>
      <w:r w:rsidRPr="007C58B6">
        <w:rPr>
          <w:rFonts w:asciiTheme="minorHAnsi" w:hAnsiTheme="minorHAnsi" w:cstheme="minorHAnsi"/>
        </w:rPr>
        <w:t>An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investigation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-9"/>
        </w:rPr>
        <w:t xml:space="preserve"> </w:t>
      </w:r>
      <w:r w:rsidRPr="007C58B6">
        <w:rPr>
          <w:rFonts w:asciiTheme="minorHAnsi" w:hAnsiTheme="minorHAnsi" w:cstheme="minorHAnsi"/>
        </w:rPr>
        <w:t>the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relationship</w:t>
      </w:r>
      <w:r w:rsidRPr="007C58B6">
        <w:rPr>
          <w:rFonts w:asciiTheme="minorHAnsi" w:hAnsiTheme="minorHAnsi" w:cstheme="minorHAnsi"/>
          <w:spacing w:val="-11"/>
        </w:rPr>
        <w:t xml:space="preserve"> </w:t>
      </w:r>
      <w:r w:rsidRPr="007C58B6">
        <w:rPr>
          <w:rFonts w:asciiTheme="minorHAnsi" w:hAnsiTheme="minorHAnsi" w:cstheme="minorHAnsi"/>
        </w:rPr>
        <w:t>between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public</w:t>
      </w:r>
      <w:r w:rsidRPr="007C58B6">
        <w:rPr>
          <w:rFonts w:asciiTheme="minorHAnsi" w:hAnsiTheme="minorHAnsi" w:cstheme="minorHAnsi"/>
          <w:spacing w:val="-8"/>
        </w:rPr>
        <w:t xml:space="preserve"> </w:t>
      </w:r>
      <w:r w:rsidRPr="007C58B6">
        <w:rPr>
          <w:rFonts w:asciiTheme="minorHAnsi" w:hAnsiTheme="minorHAnsi" w:cstheme="minorHAnsi"/>
        </w:rPr>
        <w:t>transport</w:t>
      </w:r>
      <w:r w:rsidRPr="007C58B6">
        <w:rPr>
          <w:rFonts w:asciiTheme="minorHAnsi" w:hAnsiTheme="minorHAnsi" w:cstheme="minorHAnsi"/>
          <w:spacing w:val="-12"/>
        </w:rPr>
        <w:t xml:space="preserve"> </w:t>
      </w:r>
      <w:r w:rsidRPr="007C58B6">
        <w:rPr>
          <w:rFonts w:asciiTheme="minorHAnsi" w:hAnsiTheme="minorHAnsi" w:cstheme="minorHAnsi"/>
        </w:rPr>
        <w:t>performance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destination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satisfaction,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Journal</w:t>
      </w:r>
      <w:r w:rsidRPr="007C58B6">
        <w:rPr>
          <w:rFonts w:asciiTheme="minorHAnsi" w:hAnsiTheme="minorHAnsi" w:cstheme="minorHAnsi"/>
          <w:i/>
          <w:spacing w:val="-3"/>
        </w:rPr>
        <w:t xml:space="preserve"> </w:t>
      </w:r>
      <w:r w:rsidRPr="007C58B6">
        <w:rPr>
          <w:rFonts w:asciiTheme="minorHAnsi" w:hAnsiTheme="minorHAnsi" w:cstheme="minorHAnsi"/>
          <w:i/>
        </w:rPr>
        <w:t>of</w:t>
      </w:r>
      <w:r w:rsidRPr="007C58B6">
        <w:rPr>
          <w:rFonts w:asciiTheme="minorHAnsi" w:hAnsiTheme="minorHAnsi" w:cstheme="minorHAnsi"/>
          <w:i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Transport</w:t>
      </w:r>
      <w:r w:rsidRPr="007C58B6">
        <w:rPr>
          <w:rFonts w:asciiTheme="minorHAnsi" w:hAnsiTheme="minorHAnsi" w:cstheme="minorHAnsi"/>
          <w:i/>
          <w:spacing w:val="1"/>
        </w:rPr>
        <w:t xml:space="preserve"> </w:t>
      </w:r>
      <w:r w:rsidRPr="007C58B6">
        <w:rPr>
          <w:rFonts w:asciiTheme="minorHAnsi" w:hAnsiTheme="minorHAnsi" w:cstheme="minorHAnsi"/>
          <w:i/>
        </w:rPr>
        <w:t>Geography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15: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136–144.</w:t>
      </w:r>
    </w:p>
    <w:p w14:paraId="534C4297" w14:textId="77777777" w:rsidR="000F015F" w:rsidRPr="007C58B6" w:rsidRDefault="000F015F">
      <w:pPr>
        <w:pStyle w:val="BodyText"/>
        <w:spacing w:before="7"/>
        <w:rPr>
          <w:rFonts w:asciiTheme="minorHAnsi" w:hAnsiTheme="minorHAnsi" w:cstheme="minorHAnsi"/>
        </w:rPr>
      </w:pPr>
    </w:p>
    <w:p w14:paraId="2FA38794" w14:textId="77777777" w:rsidR="000F015F" w:rsidRPr="007C58B6" w:rsidRDefault="00000000">
      <w:pPr>
        <w:pStyle w:val="BodyText"/>
        <w:ind w:left="852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Tideswell,</w:t>
      </w:r>
      <w:r w:rsidRPr="007C58B6">
        <w:rPr>
          <w:rFonts w:asciiTheme="minorHAnsi" w:hAnsiTheme="minorHAnsi" w:cstheme="minorHAnsi"/>
          <w:spacing w:val="23"/>
        </w:rPr>
        <w:t xml:space="preserve"> </w:t>
      </w:r>
      <w:r w:rsidRPr="007C58B6">
        <w:rPr>
          <w:rFonts w:asciiTheme="minorHAnsi" w:hAnsiTheme="minorHAnsi" w:cstheme="minorHAnsi"/>
        </w:rPr>
        <w:t>C.,</w:t>
      </w:r>
      <w:r w:rsidRPr="007C58B6">
        <w:rPr>
          <w:rFonts w:asciiTheme="minorHAnsi" w:hAnsiTheme="minorHAnsi" w:cstheme="minorHAnsi"/>
          <w:spacing w:val="23"/>
        </w:rPr>
        <w:t xml:space="preserve"> </w:t>
      </w:r>
      <w:r w:rsidRPr="007C58B6">
        <w:rPr>
          <w:rFonts w:asciiTheme="minorHAnsi" w:hAnsiTheme="minorHAnsi" w:cstheme="minorHAnsi"/>
        </w:rPr>
        <w:t>Faulkner,</w:t>
      </w:r>
      <w:r w:rsidRPr="007C58B6">
        <w:rPr>
          <w:rFonts w:asciiTheme="minorHAnsi" w:hAnsiTheme="minorHAnsi" w:cstheme="minorHAnsi"/>
          <w:spacing w:val="23"/>
        </w:rPr>
        <w:t xml:space="preserve"> </w:t>
      </w:r>
      <w:r w:rsidRPr="007C58B6">
        <w:rPr>
          <w:rFonts w:asciiTheme="minorHAnsi" w:hAnsiTheme="minorHAnsi" w:cstheme="minorHAnsi"/>
        </w:rPr>
        <w:t>B.</w:t>
      </w:r>
      <w:r w:rsidRPr="007C58B6">
        <w:rPr>
          <w:rFonts w:asciiTheme="minorHAnsi" w:hAnsiTheme="minorHAnsi" w:cstheme="minorHAnsi"/>
          <w:spacing w:val="22"/>
        </w:rPr>
        <w:t xml:space="preserve"> </w:t>
      </w:r>
      <w:r w:rsidRPr="007C58B6">
        <w:rPr>
          <w:rFonts w:asciiTheme="minorHAnsi" w:hAnsiTheme="minorHAnsi" w:cstheme="minorHAnsi"/>
        </w:rPr>
        <w:t>(1999),</w:t>
      </w:r>
      <w:r w:rsidRPr="007C58B6">
        <w:rPr>
          <w:rFonts w:asciiTheme="minorHAnsi" w:hAnsiTheme="minorHAnsi" w:cstheme="minorHAnsi"/>
          <w:spacing w:val="23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Multidestination</w:t>
      </w:r>
      <w:proofErr w:type="spellEnd"/>
      <w:r w:rsidRPr="007C58B6">
        <w:rPr>
          <w:rFonts w:asciiTheme="minorHAnsi" w:hAnsiTheme="minorHAnsi" w:cstheme="minorHAnsi"/>
          <w:spacing w:val="19"/>
        </w:rPr>
        <w:t xml:space="preserve"> </w:t>
      </w:r>
      <w:r w:rsidRPr="007C58B6">
        <w:rPr>
          <w:rFonts w:asciiTheme="minorHAnsi" w:hAnsiTheme="minorHAnsi" w:cstheme="minorHAnsi"/>
        </w:rPr>
        <w:t>travel</w:t>
      </w:r>
      <w:r w:rsidRPr="007C58B6">
        <w:rPr>
          <w:rFonts w:asciiTheme="minorHAnsi" w:hAnsiTheme="minorHAnsi" w:cstheme="minorHAnsi"/>
          <w:spacing w:val="22"/>
        </w:rPr>
        <w:t xml:space="preserve"> </w:t>
      </w:r>
      <w:r w:rsidRPr="007C58B6">
        <w:rPr>
          <w:rFonts w:asciiTheme="minorHAnsi" w:hAnsiTheme="minorHAnsi" w:cstheme="minorHAnsi"/>
        </w:rPr>
        <w:t>patterns</w:t>
      </w:r>
      <w:r w:rsidRPr="007C58B6">
        <w:rPr>
          <w:rFonts w:asciiTheme="minorHAnsi" w:hAnsiTheme="minorHAnsi" w:cstheme="minorHAnsi"/>
          <w:spacing w:val="24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22"/>
        </w:rPr>
        <w:t xml:space="preserve"> </w:t>
      </w:r>
      <w:r w:rsidRPr="007C58B6">
        <w:rPr>
          <w:rFonts w:asciiTheme="minorHAnsi" w:hAnsiTheme="minorHAnsi" w:cstheme="minorHAnsi"/>
        </w:rPr>
        <w:t>international</w:t>
      </w:r>
      <w:r w:rsidRPr="007C58B6">
        <w:rPr>
          <w:rFonts w:asciiTheme="minorHAnsi" w:hAnsiTheme="minorHAnsi" w:cstheme="minorHAnsi"/>
          <w:spacing w:val="25"/>
        </w:rPr>
        <w:t xml:space="preserve"> </w:t>
      </w:r>
      <w:r w:rsidRPr="007C58B6">
        <w:rPr>
          <w:rFonts w:asciiTheme="minorHAnsi" w:hAnsiTheme="minorHAnsi" w:cstheme="minorHAnsi"/>
        </w:rPr>
        <w:t>visitors</w:t>
      </w:r>
      <w:r w:rsidRPr="007C58B6">
        <w:rPr>
          <w:rFonts w:asciiTheme="minorHAnsi" w:hAnsiTheme="minorHAnsi" w:cstheme="minorHAnsi"/>
          <w:spacing w:val="24"/>
        </w:rPr>
        <w:t xml:space="preserve"> </w:t>
      </w:r>
      <w:r w:rsidRPr="007C58B6">
        <w:rPr>
          <w:rFonts w:asciiTheme="minorHAnsi" w:hAnsiTheme="minorHAnsi" w:cstheme="minorHAnsi"/>
        </w:rPr>
        <w:t>to</w:t>
      </w:r>
      <w:r w:rsidRPr="007C58B6">
        <w:rPr>
          <w:rFonts w:asciiTheme="minorHAnsi" w:hAnsiTheme="minorHAnsi" w:cstheme="minorHAnsi"/>
          <w:spacing w:val="22"/>
        </w:rPr>
        <w:t xml:space="preserve"> </w:t>
      </w:r>
      <w:r w:rsidRPr="007C58B6">
        <w:rPr>
          <w:rFonts w:asciiTheme="minorHAnsi" w:hAnsiTheme="minorHAnsi" w:cstheme="minorHAnsi"/>
        </w:rPr>
        <w:t>Queensland,</w:t>
      </w:r>
    </w:p>
    <w:p w14:paraId="2F9501BF" w14:textId="77777777" w:rsidR="000F015F" w:rsidRPr="007C58B6" w:rsidRDefault="00000000">
      <w:pPr>
        <w:spacing w:before="40"/>
        <w:ind w:left="852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i/>
        </w:rPr>
        <w:t>Journal</w:t>
      </w:r>
      <w:r w:rsidRPr="007C58B6">
        <w:rPr>
          <w:rFonts w:asciiTheme="minorHAnsi" w:hAnsiTheme="minorHAnsi" w:cstheme="minorHAnsi"/>
          <w:i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of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Travel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Research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37(4):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364–374.</w:t>
      </w:r>
    </w:p>
    <w:p w14:paraId="0270D315" w14:textId="77777777" w:rsidR="000F015F" w:rsidRPr="007C58B6" w:rsidRDefault="000F015F">
      <w:pPr>
        <w:pStyle w:val="BodyText"/>
        <w:spacing w:before="5"/>
        <w:rPr>
          <w:rFonts w:asciiTheme="minorHAnsi" w:hAnsiTheme="minorHAnsi" w:cstheme="minorHAnsi"/>
        </w:rPr>
      </w:pPr>
    </w:p>
    <w:p w14:paraId="3D5E862D" w14:textId="77777777" w:rsidR="000F015F" w:rsidRPr="007C58B6" w:rsidRDefault="00000000">
      <w:pPr>
        <w:pStyle w:val="BodyText"/>
        <w:spacing w:line="552" w:lineRule="auto"/>
        <w:ind w:left="852" w:right="1022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Train, K. (2003), Discrete choice methods with simulation, Cambridge University Press, 2</w:t>
      </w:r>
      <w:proofErr w:type="spellStart"/>
      <w:r w:rsidRPr="007C58B6">
        <w:rPr>
          <w:rFonts w:asciiTheme="minorHAnsi" w:hAnsiTheme="minorHAnsi" w:cstheme="minorHAnsi"/>
          <w:position w:val="5"/>
        </w:rPr>
        <w:t>nd</w:t>
      </w:r>
      <w:proofErr w:type="spellEnd"/>
      <w:r w:rsidRPr="007C58B6">
        <w:rPr>
          <w:rFonts w:asciiTheme="minorHAnsi" w:hAnsiTheme="minorHAnsi" w:cstheme="minorHAnsi"/>
          <w:position w:val="5"/>
        </w:rPr>
        <w:t xml:space="preserve"> </w:t>
      </w:r>
      <w:r w:rsidRPr="007C58B6">
        <w:rPr>
          <w:rFonts w:asciiTheme="minorHAnsi" w:hAnsiTheme="minorHAnsi" w:cstheme="minorHAnsi"/>
        </w:rPr>
        <w:t>edition.</w:t>
      </w:r>
      <w:r w:rsidRPr="007C58B6">
        <w:rPr>
          <w:rFonts w:asciiTheme="minorHAnsi" w:hAnsiTheme="minorHAnsi" w:cstheme="minorHAnsi"/>
          <w:spacing w:val="-46"/>
        </w:rPr>
        <w:t xml:space="preserve"> </w:t>
      </w:r>
      <w:r w:rsidRPr="007C58B6">
        <w:rPr>
          <w:rFonts w:asciiTheme="minorHAnsi" w:hAnsiTheme="minorHAnsi" w:cstheme="minorHAnsi"/>
        </w:rPr>
        <w:t>UNWTO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(2021),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Urban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 xml:space="preserve">tourism. </w:t>
      </w:r>
      <w:hyperlink r:id="rId35">
        <w:r w:rsidRPr="007C58B6">
          <w:rPr>
            <w:rFonts w:asciiTheme="minorHAnsi" w:hAnsiTheme="minorHAnsi" w:cstheme="minorHAnsi"/>
            <w:color w:val="0462C1"/>
            <w:u w:val="single" w:color="0462C1"/>
          </w:rPr>
          <w:t>https://www.unwto.org/urban-tourism</w:t>
        </w:r>
      </w:hyperlink>
    </w:p>
    <w:p w14:paraId="6E4E3301" w14:textId="77777777" w:rsidR="000F015F" w:rsidRPr="007C58B6" w:rsidRDefault="00000000">
      <w:pPr>
        <w:pStyle w:val="BodyText"/>
        <w:spacing w:before="1" w:line="276" w:lineRule="auto"/>
        <w:ind w:left="852" w:right="784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Van</w:t>
      </w:r>
      <w:r w:rsidRPr="007C58B6">
        <w:rPr>
          <w:rFonts w:asciiTheme="minorHAnsi" w:hAnsiTheme="minorHAnsi" w:cstheme="minorHAnsi"/>
          <w:spacing w:val="17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Middelkoop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19"/>
        </w:rPr>
        <w:t xml:space="preserve"> </w:t>
      </w:r>
      <w:r w:rsidRPr="007C58B6">
        <w:rPr>
          <w:rFonts w:asciiTheme="minorHAnsi" w:hAnsiTheme="minorHAnsi" w:cstheme="minorHAnsi"/>
        </w:rPr>
        <w:t>M.,</w:t>
      </w:r>
      <w:r w:rsidRPr="007C58B6">
        <w:rPr>
          <w:rFonts w:asciiTheme="minorHAnsi" w:hAnsiTheme="minorHAnsi" w:cstheme="minorHAnsi"/>
          <w:spacing w:val="19"/>
        </w:rPr>
        <w:t xml:space="preserve"> </w:t>
      </w:r>
      <w:proofErr w:type="spellStart"/>
      <w:r w:rsidRPr="007C58B6">
        <w:rPr>
          <w:rFonts w:asciiTheme="minorHAnsi" w:hAnsiTheme="minorHAnsi" w:cstheme="minorHAnsi"/>
        </w:rPr>
        <w:t>Borgers</w:t>
      </w:r>
      <w:proofErr w:type="spellEnd"/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19"/>
        </w:rPr>
        <w:t xml:space="preserve"> </w:t>
      </w:r>
      <w:r w:rsidRPr="007C58B6">
        <w:rPr>
          <w:rFonts w:asciiTheme="minorHAnsi" w:hAnsiTheme="minorHAnsi" w:cstheme="minorHAnsi"/>
        </w:rPr>
        <w:t>A.,</w:t>
      </w:r>
      <w:r w:rsidRPr="007C58B6">
        <w:rPr>
          <w:rFonts w:asciiTheme="minorHAnsi" w:hAnsiTheme="minorHAnsi" w:cstheme="minorHAnsi"/>
          <w:spacing w:val="22"/>
        </w:rPr>
        <w:t xml:space="preserve"> </w:t>
      </w:r>
      <w:r w:rsidRPr="007C58B6">
        <w:rPr>
          <w:rFonts w:asciiTheme="minorHAnsi" w:hAnsiTheme="minorHAnsi" w:cstheme="minorHAnsi"/>
        </w:rPr>
        <w:t>Timmermans,</w:t>
      </w:r>
      <w:r w:rsidRPr="007C58B6">
        <w:rPr>
          <w:rFonts w:asciiTheme="minorHAnsi" w:hAnsiTheme="minorHAnsi" w:cstheme="minorHAnsi"/>
          <w:spacing w:val="19"/>
        </w:rPr>
        <w:t xml:space="preserve"> </w:t>
      </w:r>
      <w:r w:rsidRPr="007C58B6">
        <w:rPr>
          <w:rFonts w:asciiTheme="minorHAnsi" w:hAnsiTheme="minorHAnsi" w:cstheme="minorHAnsi"/>
        </w:rPr>
        <w:t>H.</w:t>
      </w:r>
      <w:r w:rsidRPr="007C58B6">
        <w:rPr>
          <w:rFonts w:asciiTheme="minorHAnsi" w:hAnsiTheme="minorHAnsi" w:cstheme="minorHAnsi"/>
          <w:spacing w:val="16"/>
        </w:rPr>
        <w:t xml:space="preserve"> </w:t>
      </w:r>
      <w:r w:rsidRPr="007C58B6">
        <w:rPr>
          <w:rFonts w:asciiTheme="minorHAnsi" w:hAnsiTheme="minorHAnsi" w:cstheme="minorHAnsi"/>
        </w:rPr>
        <w:t>(2003),</w:t>
      </w:r>
      <w:r w:rsidRPr="007C58B6">
        <w:rPr>
          <w:rFonts w:asciiTheme="minorHAnsi" w:hAnsiTheme="minorHAnsi" w:cstheme="minorHAnsi"/>
          <w:spacing w:val="18"/>
        </w:rPr>
        <w:t xml:space="preserve"> </w:t>
      </w:r>
      <w:r w:rsidRPr="007C58B6">
        <w:rPr>
          <w:rFonts w:asciiTheme="minorHAnsi" w:hAnsiTheme="minorHAnsi" w:cstheme="minorHAnsi"/>
        </w:rPr>
        <w:t>Inducing</w:t>
      </w:r>
      <w:r w:rsidRPr="007C58B6">
        <w:rPr>
          <w:rFonts w:asciiTheme="minorHAnsi" w:hAnsiTheme="minorHAnsi" w:cstheme="minorHAnsi"/>
          <w:spacing w:val="17"/>
        </w:rPr>
        <w:t xml:space="preserve"> </w:t>
      </w:r>
      <w:r w:rsidRPr="007C58B6">
        <w:rPr>
          <w:rFonts w:asciiTheme="minorHAnsi" w:hAnsiTheme="minorHAnsi" w:cstheme="minorHAnsi"/>
        </w:rPr>
        <w:t>heuristic</w:t>
      </w:r>
      <w:r w:rsidRPr="007C58B6">
        <w:rPr>
          <w:rFonts w:asciiTheme="minorHAnsi" w:hAnsiTheme="minorHAnsi" w:cstheme="minorHAnsi"/>
          <w:spacing w:val="19"/>
        </w:rPr>
        <w:t xml:space="preserve"> </w:t>
      </w:r>
      <w:r w:rsidRPr="007C58B6">
        <w:rPr>
          <w:rFonts w:asciiTheme="minorHAnsi" w:hAnsiTheme="minorHAnsi" w:cstheme="minorHAnsi"/>
        </w:rPr>
        <w:t>principles</w:t>
      </w:r>
      <w:r w:rsidRPr="007C58B6">
        <w:rPr>
          <w:rFonts w:asciiTheme="minorHAnsi" w:hAnsiTheme="minorHAnsi" w:cstheme="minorHAnsi"/>
          <w:spacing w:val="20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19"/>
        </w:rPr>
        <w:t xml:space="preserve"> </w:t>
      </w:r>
      <w:r w:rsidRPr="007C58B6">
        <w:rPr>
          <w:rFonts w:asciiTheme="minorHAnsi" w:hAnsiTheme="minorHAnsi" w:cstheme="minorHAnsi"/>
        </w:rPr>
        <w:t>tourist</w:t>
      </w:r>
      <w:r w:rsidRPr="007C58B6">
        <w:rPr>
          <w:rFonts w:asciiTheme="minorHAnsi" w:hAnsiTheme="minorHAnsi" w:cstheme="minorHAnsi"/>
          <w:spacing w:val="22"/>
        </w:rPr>
        <w:t xml:space="preserve"> </w:t>
      </w:r>
      <w:r w:rsidRPr="007C58B6">
        <w:rPr>
          <w:rFonts w:asciiTheme="minorHAnsi" w:hAnsiTheme="minorHAnsi" w:cstheme="minorHAnsi"/>
        </w:rPr>
        <w:t>choice</w:t>
      </w:r>
      <w:r w:rsidRPr="007C58B6">
        <w:rPr>
          <w:rFonts w:asciiTheme="minorHAnsi" w:hAnsiTheme="minorHAnsi" w:cstheme="minorHAnsi"/>
          <w:spacing w:val="19"/>
        </w:rPr>
        <w:t xml:space="preserve"> </w:t>
      </w:r>
      <w:r w:rsidRPr="007C58B6">
        <w:rPr>
          <w:rFonts w:asciiTheme="minorHAnsi" w:hAnsiTheme="minorHAnsi" w:cstheme="minorHAnsi"/>
        </w:rPr>
        <w:t>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travel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mode: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A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rule-based</w:t>
      </w:r>
      <w:r w:rsidRPr="007C58B6">
        <w:rPr>
          <w:rFonts w:asciiTheme="minorHAnsi" w:hAnsiTheme="minorHAnsi" w:cstheme="minorHAnsi"/>
          <w:spacing w:val="-5"/>
        </w:rPr>
        <w:t xml:space="preserve"> </w:t>
      </w:r>
      <w:r w:rsidRPr="007C58B6">
        <w:rPr>
          <w:rFonts w:asciiTheme="minorHAnsi" w:hAnsiTheme="minorHAnsi" w:cstheme="minorHAnsi"/>
        </w:rPr>
        <w:t>approach,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  <w:i/>
        </w:rPr>
        <w:t>Journal</w:t>
      </w:r>
      <w:r w:rsidRPr="007C58B6">
        <w:rPr>
          <w:rFonts w:asciiTheme="minorHAnsi" w:hAnsiTheme="minorHAnsi" w:cstheme="minorHAnsi"/>
          <w:i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of</w:t>
      </w:r>
      <w:r w:rsidRPr="007C58B6">
        <w:rPr>
          <w:rFonts w:asciiTheme="minorHAnsi" w:hAnsiTheme="minorHAnsi" w:cstheme="minorHAnsi"/>
          <w:i/>
          <w:spacing w:val="-5"/>
        </w:rPr>
        <w:t xml:space="preserve"> </w:t>
      </w:r>
      <w:r w:rsidRPr="007C58B6">
        <w:rPr>
          <w:rFonts w:asciiTheme="minorHAnsi" w:hAnsiTheme="minorHAnsi" w:cstheme="minorHAnsi"/>
          <w:i/>
        </w:rPr>
        <w:t>Travel</w:t>
      </w:r>
      <w:r w:rsidRPr="007C58B6">
        <w:rPr>
          <w:rFonts w:asciiTheme="minorHAnsi" w:hAnsiTheme="minorHAnsi" w:cstheme="minorHAnsi"/>
          <w:i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Research</w:t>
      </w:r>
      <w:r w:rsidRPr="007C58B6">
        <w:rPr>
          <w:rFonts w:asciiTheme="minorHAnsi" w:hAnsiTheme="minorHAnsi" w:cstheme="minorHAnsi"/>
        </w:rPr>
        <w:t>,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42: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75-83.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doi:10.1177/0047287503254116</w:t>
      </w:r>
    </w:p>
    <w:p w14:paraId="4907A938" w14:textId="77777777" w:rsidR="000F015F" w:rsidRPr="007C58B6" w:rsidRDefault="000F015F">
      <w:pPr>
        <w:pStyle w:val="BodyText"/>
        <w:spacing w:before="4"/>
        <w:rPr>
          <w:rFonts w:asciiTheme="minorHAnsi" w:hAnsiTheme="minorHAnsi" w:cstheme="minorHAnsi"/>
        </w:rPr>
      </w:pPr>
    </w:p>
    <w:p w14:paraId="45F3ACEC" w14:textId="77777777" w:rsidR="000F015F" w:rsidRPr="007C58B6" w:rsidRDefault="00000000">
      <w:pPr>
        <w:pStyle w:val="BodyText"/>
        <w:spacing w:line="276" w:lineRule="auto"/>
        <w:ind w:left="852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  <w:color w:val="333333"/>
        </w:rPr>
        <w:t>Van</w:t>
      </w:r>
      <w:r w:rsidRPr="007C58B6">
        <w:rPr>
          <w:rFonts w:asciiTheme="minorHAnsi" w:hAnsiTheme="minorHAnsi" w:cstheme="minorHAnsi"/>
          <w:color w:val="333333"/>
          <w:spacing w:val="25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333333"/>
        </w:rPr>
        <w:t>Raaij</w:t>
      </w:r>
      <w:proofErr w:type="spellEnd"/>
      <w:r w:rsidRPr="007C58B6">
        <w:rPr>
          <w:rFonts w:asciiTheme="minorHAnsi" w:hAnsiTheme="minorHAnsi" w:cstheme="minorHAnsi"/>
          <w:color w:val="333333"/>
        </w:rPr>
        <w:t>,</w:t>
      </w:r>
      <w:r w:rsidRPr="007C58B6">
        <w:rPr>
          <w:rFonts w:asciiTheme="minorHAnsi" w:hAnsiTheme="minorHAnsi" w:cstheme="minorHAnsi"/>
          <w:color w:val="333333"/>
          <w:spacing w:val="28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W.</w:t>
      </w:r>
      <w:r w:rsidRPr="007C58B6">
        <w:rPr>
          <w:rFonts w:asciiTheme="minorHAnsi" w:hAnsiTheme="minorHAnsi" w:cstheme="minorHAnsi"/>
          <w:color w:val="333333"/>
          <w:spacing w:val="27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F,</w:t>
      </w:r>
      <w:r w:rsidRPr="007C58B6">
        <w:rPr>
          <w:rFonts w:asciiTheme="minorHAnsi" w:hAnsiTheme="minorHAnsi" w:cstheme="minorHAnsi"/>
          <w:color w:val="333333"/>
          <w:spacing w:val="27"/>
        </w:rPr>
        <w:t xml:space="preserve"> </w:t>
      </w:r>
      <w:proofErr w:type="spellStart"/>
      <w:r w:rsidRPr="007C58B6">
        <w:rPr>
          <w:rFonts w:asciiTheme="minorHAnsi" w:hAnsiTheme="minorHAnsi" w:cstheme="minorHAnsi"/>
          <w:color w:val="333333"/>
        </w:rPr>
        <w:t>Francken</w:t>
      </w:r>
      <w:proofErr w:type="spellEnd"/>
      <w:r w:rsidRPr="007C58B6">
        <w:rPr>
          <w:rFonts w:asciiTheme="minorHAnsi" w:hAnsiTheme="minorHAnsi" w:cstheme="minorHAnsi"/>
          <w:color w:val="333333"/>
        </w:rPr>
        <w:t>,</w:t>
      </w:r>
      <w:r w:rsidRPr="007C58B6">
        <w:rPr>
          <w:rFonts w:asciiTheme="minorHAnsi" w:hAnsiTheme="minorHAnsi" w:cstheme="minorHAnsi"/>
          <w:color w:val="333333"/>
          <w:spacing w:val="27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F.</w:t>
      </w:r>
      <w:r w:rsidRPr="007C58B6">
        <w:rPr>
          <w:rFonts w:asciiTheme="minorHAnsi" w:hAnsiTheme="minorHAnsi" w:cstheme="minorHAnsi"/>
          <w:color w:val="333333"/>
          <w:spacing w:val="26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A.</w:t>
      </w:r>
      <w:r w:rsidRPr="007C58B6">
        <w:rPr>
          <w:rFonts w:asciiTheme="minorHAnsi" w:hAnsiTheme="minorHAnsi" w:cstheme="minorHAnsi"/>
          <w:color w:val="333333"/>
          <w:spacing w:val="29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(1984),</w:t>
      </w:r>
      <w:r w:rsidRPr="007C58B6">
        <w:rPr>
          <w:rFonts w:asciiTheme="minorHAnsi" w:hAnsiTheme="minorHAnsi" w:cstheme="minorHAnsi"/>
          <w:color w:val="333333"/>
          <w:spacing w:val="27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Vacation</w:t>
      </w:r>
      <w:r w:rsidRPr="007C58B6">
        <w:rPr>
          <w:rFonts w:asciiTheme="minorHAnsi" w:hAnsiTheme="minorHAnsi" w:cstheme="minorHAnsi"/>
          <w:color w:val="333333"/>
          <w:spacing w:val="26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decisions,</w:t>
      </w:r>
      <w:r w:rsidRPr="007C58B6">
        <w:rPr>
          <w:rFonts w:asciiTheme="minorHAnsi" w:hAnsiTheme="minorHAnsi" w:cstheme="minorHAnsi"/>
          <w:color w:val="333333"/>
          <w:spacing w:val="26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activities,</w:t>
      </w:r>
      <w:r w:rsidRPr="007C58B6">
        <w:rPr>
          <w:rFonts w:asciiTheme="minorHAnsi" w:hAnsiTheme="minorHAnsi" w:cstheme="minorHAnsi"/>
          <w:color w:val="333333"/>
          <w:spacing w:val="26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and</w:t>
      </w:r>
      <w:r w:rsidRPr="007C58B6">
        <w:rPr>
          <w:rFonts w:asciiTheme="minorHAnsi" w:hAnsiTheme="minorHAnsi" w:cstheme="minorHAnsi"/>
          <w:color w:val="333333"/>
          <w:spacing w:val="26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satisfactions,</w:t>
      </w:r>
      <w:r w:rsidRPr="007C58B6">
        <w:rPr>
          <w:rFonts w:asciiTheme="minorHAnsi" w:hAnsiTheme="minorHAnsi" w:cstheme="minorHAnsi"/>
          <w:color w:val="333333"/>
          <w:spacing w:val="30"/>
        </w:rPr>
        <w:t xml:space="preserve"> </w:t>
      </w:r>
      <w:r w:rsidRPr="007C58B6">
        <w:rPr>
          <w:rFonts w:asciiTheme="minorHAnsi" w:hAnsiTheme="minorHAnsi" w:cstheme="minorHAnsi"/>
          <w:i/>
          <w:color w:val="333333"/>
        </w:rPr>
        <w:t>Annals</w:t>
      </w:r>
      <w:r w:rsidRPr="007C58B6">
        <w:rPr>
          <w:rFonts w:asciiTheme="minorHAnsi" w:hAnsiTheme="minorHAnsi" w:cstheme="minorHAnsi"/>
          <w:i/>
          <w:color w:val="333333"/>
          <w:spacing w:val="26"/>
        </w:rPr>
        <w:t xml:space="preserve"> </w:t>
      </w:r>
      <w:r w:rsidRPr="007C58B6">
        <w:rPr>
          <w:rFonts w:asciiTheme="minorHAnsi" w:hAnsiTheme="minorHAnsi" w:cstheme="minorHAnsi"/>
          <w:i/>
          <w:color w:val="333333"/>
        </w:rPr>
        <w:t>of</w:t>
      </w:r>
      <w:r w:rsidRPr="007C58B6">
        <w:rPr>
          <w:rFonts w:asciiTheme="minorHAnsi" w:hAnsiTheme="minorHAnsi" w:cstheme="minorHAnsi"/>
          <w:i/>
          <w:color w:val="333333"/>
          <w:spacing w:val="26"/>
        </w:rPr>
        <w:t xml:space="preserve"> </w:t>
      </w:r>
      <w:r w:rsidRPr="007C58B6">
        <w:rPr>
          <w:rFonts w:asciiTheme="minorHAnsi" w:hAnsiTheme="minorHAnsi" w:cstheme="minorHAnsi"/>
          <w:i/>
          <w:color w:val="333333"/>
        </w:rPr>
        <w:t>Tourism</w:t>
      </w:r>
      <w:r w:rsidRPr="007C58B6">
        <w:rPr>
          <w:rFonts w:asciiTheme="minorHAnsi" w:hAnsiTheme="minorHAnsi" w:cstheme="minorHAnsi"/>
          <w:i/>
          <w:color w:val="333333"/>
          <w:spacing w:val="1"/>
        </w:rPr>
        <w:t xml:space="preserve"> </w:t>
      </w:r>
      <w:r w:rsidRPr="007C58B6">
        <w:rPr>
          <w:rFonts w:asciiTheme="minorHAnsi" w:hAnsiTheme="minorHAnsi" w:cstheme="minorHAnsi"/>
          <w:i/>
          <w:color w:val="333333"/>
        </w:rPr>
        <w:t>Research</w:t>
      </w:r>
      <w:r w:rsidRPr="007C58B6">
        <w:rPr>
          <w:rFonts w:asciiTheme="minorHAnsi" w:hAnsiTheme="minorHAnsi" w:cstheme="minorHAnsi"/>
          <w:color w:val="333333"/>
        </w:rPr>
        <w:t>,</w:t>
      </w:r>
      <w:r w:rsidRPr="007C58B6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11(1):</w:t>
      </w:r>
      <w:r w:rsidRPr="007C58B6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7C58B6">
        <w:rPr>
          <w:rFonts w:asciiTheme="minorHAnsi" w:hAnsiTheme="minorHAnsi" w:cstheme="minorHAnsi"/>
          <w:color w:val="333333"/>
        </w:rPr>
        <w:t>101-112.</w:t>
      </w:r>
      <w:r w:rsidRPr="007C58B6">
        <w:rPr>
          <w:rFonts w:asciiTheme="minorHAnsi" w:hAnsiTheme="minorHAnsi" w:cstheme="minorHAnsi"/>
          <w:color w:val="333333"/>
          <w:spacing w:val="-3"/>
        </w:rPr>
        <w:t xml:space="preserve"> </w:t>
      </w:r>
      <w:hyperlink r:id="rId36">
        <w:r w:rsidRPr="007C58B6">
          <w:rPr>
            <w:rFonts w:asciiTheme="minorHAnsi" w:hAnsiTheme="minorHAnsi" w:cstheme="minorHAnsi"/>
            <w:color w:val="0462C1"/>
            <w:u w:val="single" w:color="0462C1"/>
          </w:rPr>
          <w:t>https://doi.org/10.1016/0160-7383(84)90098-7</w:t>
        </w:r>
      </w:hyperlink>
    </w:p>
    <w:p w14:paraId="303DC2EF" w14:textId="77777777" w:rsidR="000F015F" w:rsidRPr="007C58B6" w:rsidRDefault="000F015F">
      <w:pPr>
        <w:pStyle w:val="BodyText"/>
        <w:spacing w:before="9"/>
        <w:rPr>
          <w:rFonts w:asciiTheme="minorHAnsi" w:hAnsiTheme="minorHAnsi" w:cstheme="minorHAnsi"/>
        </w:rPr>
      </w:pPr>
    </w:p>
    <w:p w14:paraId="4C6C2590" w14:textId="77777777" w:rsidR="000F015F" w:rsidRPr="007C58B6" w:rsidRDefault="00000000">
      <w:pPr>
        <w:pStyle w:val="BodyText"/>
        <w:spacing w:before="101" w:line="276" w:lineRule="auto"/>
        <w:ind w:left="852" w:right="785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 xml:space="preserve">Weed, M., Bull, C., Brown, M., Dowse, S., Lovell, J., Mansfield, L., </w:t>
      </w:r>
      <w:proofErr w:type="spellStart"/>
      <w:r w:rsidRPr="007C58B6">
        <w:rPr>
          <w:rFonts w:asciiTheme="minorHAnsi" w:hAnsiTheme="minorHAnsi" w:cstheme="minorHAnsi"/>
        </w:rPr>
        <w:t>Wellard</w:t>
      </w:r>
      <w:proofErr w:type="spellEnd"/>
      <w:r w:rsidRPr="007C58B6">
        <w:rPr>
          <w:rFonts w:asciiTheme="minorHAnsi" w:hAnsiTheme="minorHAnsi" w:cstheme="minorHAnsi"/>
        </w:rPr>
        <w:t>, I. (2014), A systematic review and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meta-analyses of the potential local economic impact of tourism and leisure cycling and the development of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an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evidence-based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market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segmentation,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  <w:i/>
        </w:rPr>
        <w:t>Tourism</w:t>
      </w:r>
      <w:r w:rsidRPr="007C58B6">
        <w:rPr>
          <w:rFonts w:asciiTheme="minorHAnsi" w:hAnsiTheme="minorHAnsi" w:cstheme="minorHAnsi"/>
          <w:i/>
          <w:spacing w:val="-2"/>
        </w:rPr>
        <w:t xml:space="preserve"> </w:t>
      </w:r>
      <w:r w:rsidRPr="007C58B6">
        <w:rPr>
          <w:rFonts w:asciiTheme="minorHAnsi" w:hAnsiTheme="minorHAnsi" w:cstheme="minorHAnsi"/>
          <w:i/>
        </w:rPr>
        <w:t>Review</w:t>
      </w:r>
      <w:r w:rsidRPr="007C58B6">
        <w:rPr>
          <w:rFonts w:asciiTheme="minorHAnsi" w:hAnsiTheme="minorHAnsi" w:cstheme="minorHAnsi"/>
          <w:i/>
          <w:spacing w:val="-1"/>
        </w:rPr>
        <w:t xml:space="preserve"> </w:t>
      </w:r>
      <w:r w:rsidRPr="007C58B6">
        <w:rPr>
          <w:rFonts w:asciiTheme="minorHAnsi" w:hAnsiTheme="minorHAnsi" w:cstheme="minorHAnsi"/>
          <w:i/>
        </w:rPr>
        <w:t>International</w:t>
      </w:r>
      <w:r w:rsidRPr="007C58B6">
        <w:rPr>
          <w:rFonts w:asciiTheme="minorHAnsi" w:hAnsiTheme="minorHAnsi" w:cstheme="minorHAnsi"/>
        </w:rPr>
        <w:t>, 18(1):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37-55.</w:t>
      </w:r>
    </w:p>
    <w:p w14:paraId="6BE9DDE0" w14:textId="77777777" w:rsidR="000F015F" w:rsidRPr="007C58B6" w:rsidRDefault="000F015F">
      <w:pPr>
        <w:pStyle w:val="BodyText"/>
        <w:spacing w:before="3"/>
        <w:rPr>
          <w:rFonts w:asciiTheme="minorHAnsi" w:hAnsiTheme="minorHAnsi" w:cstheme="minorHAnsi"/>
        </w:rPr>
      </w:pPr>
    </w:p>
    <w:p w14:paraId="05F1CF0B" w14:textId="77777777" w:rsidR="000F015F" w:rsidRPr="007C58B6" w:rsidRDefault="00000000">
      <w:pPr>
        <w:spacing w:line="276" w:lineRule="auto"/>
        <w:ind w:left="852" w:right="784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 xml:space="preserve">Winters, M., </w:t>
      </w:r>
      <w:proofErr w:type="spellStart"/>
      <w:r w:rsidRPr="007C58B6">
        <w:rPr>
          <w:rFonts w:asciiTheme="minorHAnsi" w:hAnsiTheme="minorHAnsi" w:cstheme="minorHAnsi"/>
        </w:rPr>
        <w:t>Teschke</w:t>
      </w:r>
      <w:proofErr w:type="spellEnd"/>
      <w:r w:rsidRPr="007C58B6">
        <w:rPr>
          <w:rFonts w:asciiTheme="minorHAnsi" w:hAnsiTheme="minorHAnsi" w:cstheme="minorHAnsi"/>
        </w:rPr>
        <w:t xml:space="preserve">, K., </w:t>
      </w:r>
      <w:proofErr w:type="spellStart"/>
      <w:r w:rsidRPr="007C58B6">
        <w:rPr>
          <w:rFonts w:asciiTheme="minorHAnsi" w:hAnsiTheme="minorHAnsi" w:cstheme="minorHAnsi"/>
        </w:rPr>
        <w:t>Brauer</w:t>
      </w:r>
      <w:proofErr w:type="spellEnd"/>
      <w:r w:rsidRPr="007C58B6">
        <w:rPr>
          <w:rFonts w:asciiTheme="minorHAnsi" w:hAnsiTheme="minorHAnsi" w:cstheme="minorHAnsi"/>
        </w:rPr>
        <w:t xml:space="preserve">, M., Fuller, D. (2016), Bike Score®: associations between urban </w:t>
      </w:r>
      <w:proofErr w:type="spellStart"/>
      <w:r w:rsidRPr="007C58B6">
        <w:rPr>
          <w:rFonts w:asciiTheme="minorHAnsi" w:hAnsiTheme="minorHAnsi" w:cstheme="minorHAnsi"/>
        </w:rPr>
        <w:t>bikeability</w:t>
      </w:r>
      <w:proofErr w:type="spellEnd"/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 xml:space="preserve">and cycling behavior in 24 cities, </w:t>
      </w:r>
      <w:r w:rsidRPr="007C58B6">
        <w:rPr>
          <w:rFonts w:asciiTheme="minorHAnsi" w:hAnsiTheme="minorHAnsi" w:cstheme="minorHAnsi"/>
          <w:i/>
        </w:rPr>
        <w:t xml:space="preserve">International Journal of </w:t>
      </w:r>
      <w:proofErr w:type="spellStart"/>
      <w:r w:rsidRPr="007C58B6">
        <w:rPr>
          <w:rFonts w:asciiTheme="minorHAnsi" w:hAnsiTheme="minorHAnsi" w:cstheme="minorHAnsi"/>
          <w:i/>
        </w:rPr>
        <w:t>Behavioural</w:t>
      </w:r>
      <w:proofErr w:type="spellEnd"/>
      <w:r w:rsidRPr="007C58B6">
        <w:rPr>
          <w:rFonts w:asciiTheme="minorHAnsi" w:hAnsiTheme="minorHAnsi" w:cstheme="minorHAnsi"/>
          <w:i/>
        </w:rPr>
        <w:t xml:space="preserve"> Nutrition and Physical Activity</w:t>
      </w:r>
      <w:r w:rsidRPr="007C58B6">
        <w:rPr>
          <w:rFonts w:asciiTheme="minorHAnsi" w:hAnsiTheme="minorHAnsi" w:cstheme="minorHAnsi"/>
        </w:rPr>
        <w:t>, 13(18):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1–10.</w:t>
      </w:r>
    </w:p>
    <w:p w14:paraId="28A0856E" w14:textId="77777777" w:rsidR="000F015F" w:rsidRPr="007C58B6" w:rsidRDefault="000F015F">
      <w:pPr>
        <w:pStyle w:val="BodyText"/>
        <w:spacing w:before="5"/>
        <w:rPr>
          <w:rFonts w:asciiTheme="minorHAnsi" w:hAnsiTheme="minorHAnsi" w:cstheme="minorHAnsi"/>
        </w:rPr>
      </w:pPr>
    </w:p>
    <w:p w14:paraId="312B9BC9" w14:textId="77777777" w:rsidR="000F015F" w:rsidRPr="007C58B6" w:rsidRDefault="00000000">
      <w:pPr>
        <w:pStyle w:val="BodyText"/>
        <w:spacing w:line="273" w:lineRule="auto"/>
        <w:ind w:left="852" w:right="785"/>
        <w:jc w:val="both"/>
        <w:rPr>
          <w:rFonts w:asciiTheme="minorHAnsi" w:hAnsiTheme="minorHAnsi" w:cstheme="minorHAnsi"/>
        </w:rPr>
      </w:pPr>
      <w:r w:rsidRPr="007C58B6">
        <w:rPr>
          <w:rFonts w:asciiTheme="minorHAnsi" w:hAnsiTheme="minorHAnsi" w:cstheme="minorHAnsi"/>
        </w:rPr>
        <w:t>Wu, L., Zhang, J., Fujiwara, A. (2011), Representing tourists' heterogeneous choices of destination and travel</w:t>
      </w:r>
      <w:r w:rsidRPr="007C58B6">
        <w:rPr>
          <w:rFonts w:asciiTheme="minorHAnsi" w:hAnsiTheme="minorHAnsi" w:cstheme="minorHAnsi"/>
          <w:spacing w:val="1"/>
        </w:rPr>
        <w:t xml:space="preserve"> </w:t>
      </w:r>
      <w:r w:rsidRPr="007C58B6">
        <w:rPr>
          <w:rFonts w:asciiTheme="minorHAnsi" w:hAnsiTheme="minorHAnsi" w:cstheme="minorHAnsi"/>
        </w:rPr>
        <w:t>party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with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an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integrated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latent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class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and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nested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logit</w:t>
      </w:r>
      <w:r w:rsidRPr="007C58B6">
        <w:rPr>
          <w:rFonts w:asciiTheme="minorHAnsi" w:hAnsiTheme="minorHAnsi" w:cstheme="minorHAnsi"/>
          <w:spacing w:val="-1"/>
        </w:rPr>
        <w:t xml:space="preserve"> </w:t>
      </w:r>
      <w:r w:rsidRPr="007C58B6">
        <w:rPr>
          <w:rFonts w:asciiTheme="minorHAnsi" w:hAnsiTheme="minorHAnsi" w:cstheme="minorHAnsi"/>
        </w:rPr>
        <w:t>model,</w:t>
      </w:r>
      <w:r w:rsidRPr="007C58B6">
        <w:rPr>
          <w:rFonts w:asciiTheme="minorHAnsi" w:hAnsiTheme="minorHAnsi" w:cstheme="minorHAnsi"/>
          <w:spacing w:val="-4"/>
        </w:rPr>
        <w:t xml:space="preserve"> </w:t>
      </w:r>
      <w:r w:rsidRPr="007C58B6">
        <w:rPr>
          <w:rFonts w:asciiTheme="minorHAnsi" w:hAnsiTheme="minorHAnsi" w:cstheme="minorHAnsi"/>
        </w:rPr>
        <w:t>Tourism Management,</w:t>
      </w:r>
      <w:r w:rsidRPr="007C58B6">
        <w:rPr>
          <w:rFonts w:asciiTheme="minorHAnsi" w:hAnsiTheme="minorHAnsi" w:cstheme="minorHAnsi"/>
          <w:spacing w:val="-3"/>
        </w:rPr>
        <w:t xml:space="preserve"> </w:t>
      </w:r>
      <w:r w:rsidRPr="007C58B6">
        <w:rPr>
          <w:rFonts w:asciiTheme="minorHAnsi" w:hAnsiTheme="minorHAnsi" w:cstheme="minorHAnsi"/>
        </w:rPr>
        <w:t>32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(6):</w:t>
      </w:r>
      <w:r w:rsidRPr="007C58B6">
        <w:rPr>
          <w:rFonts w:asciiTheme="minorHAnsi" w:hAnsiTheme="minorHAnsi" w:cstheme="minorHAnsi"/>
          <w:spacing w:val="-2"/>
        </w:rPr>
        <w:t xml:space="preserve"> </w:t>
      </w:r>
      <w:r w:rsidRPr="007C58B6">
        <w:rPr>
          <w:rFonts w:asciiTheme="minorHAnsi" w:hAnsiTheme="minorHAnsi" w:cstheme="minorHAnsi"/>
        </w:rPr>
        <w:t>1407-1413.</w:t>
      </w:r>
    </w:p>
    <w:sectPr w:rsidR="000F015F" w:rsidRPr="007C58B6">
      <w:pgSz w:w="11910" w:h="16840"/>
      <w:pgMar w:top="1580" w:right="60" w:bottom="1180" w:left="0" w:header="0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639C" w14:textId="77777777" w:rsidR="001D74E0" w:rsidRDefault="001D74E0">
      <w:r>
        <w:separator/>
      </w:r>
    </w:p>
  </w:endnote>
  <w:endnote w:type="continuationSeparator" w:id="0">
    <w:p w14:paraId="697E051E" w14:textId="77777777" w:rsidR="001D74E0" w:rsidRDefault="001D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8E239" w14:textId="77777777" w:rsidR="000F015F" w:rsidRDefault="00000000">
    <w:pPr>
      <w:pStyle w:val="BodyText"/>
      <w:spacing w:line="14" w:lineRule="auto"/>
      <w:rPr>
        <w:sz w:val="20"/>
      </w:rPr>
    </w:pPr>
    <w:r>
      <w:pict w14:anchorId="5144FBF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8.45pt;margin-top:781.45pt;width:7pt;height:12.6pt;z-index:-16740352;mso-position-horizontal-relative:page;mso-position-vertical-relative:page" filled="f" stroked="f">
          <v:textbox inset="0,0,0,0">
            <w:txbxContent>
              <w:p w14:paraId="4F4B6E1A" w14:textId="77777777" w:rsidR="000F015F" w:rsidRDefault="00000000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B6DB" w14:textId="77777777" w:rsidR="000F015F" w:rsidRDefault="00000000">
    <w:pPr>
      <w:pStyle w:val="BodyText"/>
      <w:spacing w:line="14" w:lineRule="auto"/>
      <w:rPr>
        <w:sz w:val="20"/>
      </w:rPr>
    </w:pPr>
    <w:r>
      <w:pict w14:anchorId="5E82DA9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55pt;margin-top:781.45pt;width:16.1pt;height:12.6pt;z-index:-16739840;mso-position-horizontal-relative:page;mso-position-vertical-relative:page" filled="f" stroked="f">
          <v:textbox inset="0,0,0,0">
            <w:txbxContent>
              <w:p w14:paraId="73F320CA" w14:textId="77777777" w:rsidR="000F015F" w:rsidRDefault="00000000">
                <w:pPr>
                  <w:spacing w:before="20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F2DC" w14:textId="77777777" w:rsidR="001D74E0" w:rsidRDefault="001D74E0">
      <w:r>
        <w:separator/>
      </w:r>
    </w:p>
  </w:footnote>
  <w:footnote w:type="continuationSeparator" w:id="0">
    <w:p w14:paraId="7EC507E1" w14:textId="77777777" w:rsidR="001D74E0" w:rsidRDefault="001D7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E4D13"/>
    <w:multiLevelType w:val="hybridMultilevel"/>
    <w:tmpl w:val="3A147CD0"/>
    <w:lvl w:ilvl="0" w:tplc="D9B0CCC2">
      <w:start w:val="1"/>
      <w:numFmt w:val="decimal"/>
      <w:lvlText w:val="%1."/>
      <w:lvlJc w:val="left"/>
      <w:pPr>
        <w:ind w:left="1212" w:hanging="360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A40CD4A4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2" w:tplc="5240C238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3" w:tplc="864818F2"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ar-SA"/>
      </w:rPr>
    </w:lvl>
    <w:lvl w:ilvl="4" w:tplc="6A688982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5" w:tplc="B2BAFF90"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6" w:tplc="BA92E776">
      <w:numFmt w:val="bullet"/>
      <w:lvlText w:val="•"/>
      <w:lvlJc w:val="left"/>
      <w:pPr>
        <w:ind w:left="7595" w:hanging="360"/>
      </w:pPr>
      <w:rPr>
        <w:rFonts w:hint="default"/>
        <w:lang w:val="en-US" w:eastAsia="en-US" w:bidi="ar-SA"/>
      </w:rPr>
    </w:lvl>
    <w:lvl w:ilvl="7" w:tplc="4574CC2A">
      <w:numFmt w:val="bullet"/>
      <w:lvlText w:val="•"/>
      <w:lvlJc w:val="left"/>
      <w:pPr>
        <w:ind w:left="8658" w:hanging="360"/>
      </w:pPr>
      <w:rPr>
        <w:rFonts w:hint="default"/>
        <w:lang w:val="en-US" w:eastAsia="en-US" w:bidi="ar-SA"/>
      </w:rPr>
    </w:lvl>
    <w:lvl w:ilvl="8" w:tplc="1E98308A">
      <w:numFmt w:val="bullet"/>
      <w:lvlText w:val="•"/>
      <w:lvlJc w:val="left"/>
      <w:pPr>
        <w:ind w:left="972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C14087D"/>
    <w:multiLevelType w:val="hybridMultilevel"/>
    <w:tmpl w:val="8E4A45D6"/>
    <w:lvl w:ilvl="0" w:tplc="927E7BCC">
      <w:numFmt w:val="bullet"/>
      <w:lvlText w:val=""/>
      <w:lvlJc w:val="left"/>
      <w:pPr>
        <w:ind w:left="945" w:hanging="94"/>
      </w:pPr>
      <w:rPr>
        <w:rFonts w:ascii="Symbol" w:eastAsia="Symbol" w:hAnsi="Symbol" w:cs="Symbol" w:hint="default"/>
        <w:w w:val="100"/>
        <w:position w:val="6"/>
        <w:sz w:val="12"/>
        <w:szCs w:val="12"/>
        <w:lang w:val="en-US" w:eastAsia="en-US" w:bidi="ar-SA"/>
      </w:rPr>
    </w:lvl>
    <w:lvl w:ilvl="1" w:tplc="E8048A2C">
      <w:numFmt w:val="bullet"/>
      <w:lvlText w:val="•"/>
      <w:lvlJc w:val="left"/>
      <w:pPr>
        <w:ind w:left="2030" w:hanging="94"/>
      </w:pPr>
      <w:rPr>
        <w:rFonts w:hint="default"/>
        <w:lang w:val="en-US" w:eastAsia="en-US" w:bidi="ar-SA"/>
      </w:rPr>
    </w:lvl>
    <w:lvl w:ilvl="2" w:tplc="4764460C">
      <w:numFmt w:val="bullet"/>
      <w:lvlText w:val="•"/>
      <w:lvlJc w:val="left"/>
      <w:pPr>
        <w:ind w:left="3121" w:hanging="94"/>
      </w:pPr>
      <w:rPr>
        <w:rFonts w:hint="default"/>
        <w:lang w:val="en-US" w:eastAsia="en-US" w:bidi="ar-SA"/>
      </w:rPr>
    </w:lvl>
    <w:lvl w:ilvl="3" w:tplc="956828BE">
      <w:numFmt w:val="bullet"/>
      <w:lvlText w:val="•"/>
      <w:lvlJc w:val="left"/>
      <w:pPr>
        <w:ind w:left="4211" w:hanging="94"/>
      </w:pPr>
      <w:rPr>
        <w:rFonts w:hint="default"/>
        <w:lang w:val="en-US" w:eastAsia="en-US" w:bidi="ar-SA"/>
      </w:rPr>
    </w:lvl>
    <w:lvl w:ilvl="4" w:tplc="4CF2364C">
      <w:numFmt w:val="bullet"/>
      <w:lvlText w:val="•"/>
      <w:lvlJc w:val="left"/>
      <w:pPr>
        <w:ind w:left="5302" w:hanging="94"/>
      </w:pPr>
      <w:rPr>
        <w:rFonts w:hint="default"/>
        <w:lang w:val="en-US" w:eastAsia="en-US" w:bidi="ar-SA"/>
      </w:rPr>
    </w:lvl>
    <w:lvl w:ilvl="5" w:tplc="925C73D8">
      <w:numFmt w:val="bullet"/>
      <w:lvlText w:val="•"/>
      <w:lvlJc w:val="left"/>
      <w:pPr>
        <w:ind w:left="6393" w:hanging="94"/>
      </w:pPr>
      <w:rPr>
        <w:rFonts w:hint="default"/>
        <w:lang w:val="en-US" w:eastAsia="en-US" w:bidi="ar-SA"/>
      </w:rPr>
    </w:lvl>
    <w:lvl w:ilvl="6" w:tplc="BB44907A">
      <w:numFmt w:val="bullet"/>
      <w:lvlText w:val="•"/>
      <w:lvlJc w:val="left"/>
      <w:pPr>
        <w:ind w:left="7483" w:hanging="94"/>
      </w:pPr>
      <w:rPr>
        <w:rFonts w:hint="default"/>
        <w:lang w:val="en-US" w:eastAsia="en-US" w:bidi="ar-SA"/>
      </w:rPr>
    </w:lvl>
    <w:lvl w:ilvl="7" w:tplc="20FE18AA">
      <w:numFmt w:val="bullet"/>
      <w:lvlText w:val="•"/>
      <w:lvlJc w:val="left"/>
      <w:pPr>
        <w:ind w:left="8574" w:hanging="94"/>
      </w:pPr>
      <w:rPr>
        <w:rFonts w:hint="default"/>
        <w:lang w:val="en-US" w:eastAsia="en-US" w:bidi="ar-SA"/>
      </w:rPr>
    </w:lvl>
    <w:lvl w:ilvl="8" w:tplc="9C90C886">
      <w:numFmt w:val="bullet"/>
      <w:lvlText w:val="•"/>
      <w:lvlJc w:val="left"/>
      <w:pPr>
        <w:ind w:left="9665" w:hanging="94"/>
      </w:pPr>
      <w:rPr>
        <w:rFonts w:hint="default"/>
        <w:lang w:val="en-US" w:eastAsia="en-US" w:bidi="ar-SA"/>
      </w:rPr>
    </w:lvl>
  </w:abstractNum>
  <w:num w:numId="1" w16cid:durableId="1215388533">
    <w:abstractNumId w:val="0"/>
  </w:num>
  <w:num w:numId="2" w16cid:durableId="178441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9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015F"/>
    <w:rsid w:val="000F015F"/>
    <w:rsid w:val="001D74E0"/>
    <w:rsid w:val="007C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2"/>
    </o:shapelayout>
  </w:shapeDefaults>
  <w:decimalSymbol w:val="."/>
  <w:listSeparator w:val=","/>
  <w14:docId w14:val="1B3A5498"/>
  <w15:docId w15:val="{1BEAC26E-61A8-437B-9C7F-F42B9465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85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0"/>
      <w:ind w:left="116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12" w:hanging="360"/>
    </w:pPr>
  </w:style>
  <w:style w:type="paragraph" w:customStyle="1" w:styleId="TableParagraph">
    <w:name w:val="Table Paragraph"/>
    <w:basedOn w:val="Normal"/>
    <w:uiPriority w:val="1"/>
    <w:qFormat/>
    <w:pPr>
      <w:spacing w:before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terreg-danube.eu/uploads/media/approved_project_output/0001/45/babfe28a4c4be2f1067cc66522bf9de4dbb11913.pdf" TargetMode="External"/><Relationship Id="rId18" Type="http://schemas.openxmlformats.org/officeDocument/2006/relationships/hyperlink" Target="https://ecf.com/files/wp-content/uploads/The-european-cycle-route-network-EuroVelo.pdf" TargetMode="External"/><Relationship Id="rId26" Type="http://schemas.openxmlformats.org/officeDocument/2006/relationships/hyperlink" Target="http://dx.doi.org/10.3406/spgeo.1977.1690" TargetMode="External"/><Relationship Id="rId21" Type="http://schemas.openxmlformats.org/officeDocument/2006/relationships/hyperlink" Target="https://www.isnart.it/pdf/190326_Cicloturismo_Isnart.pdf" TargetMode="External"/><Relationship Id="rId34" Type="http://schemas.openxmlformats.org/officeDocument/2006/relationships/hyperlink" Target="https://doi.org/10.1080/15568318.2018.1490465" TargetMode="External"/><Relationship Id="rId7" Type="http://schemas.openxmlformats.org/officeDocument/2006/relationships/hyperlink" Target="mailto:daniele.crotti@uninsubria.it" TargetMode="External"/><Relationship Id="rId12" Type="http://schemas.openxmlformats.org/officeDocument/2006/relationships/hyperlink" Target="https://www.interreg-danube.eu/uploads/media/approved_project_output/0001/45/babfe28a4c4be2f1067cc66522bf9de4dbb11913.pdf" TargetMode="External"/><Relationship Id="rId17" Type="http://schemas.openxmlformats.org/officeDocument/2006/relationships/hyperlink" Target="http://www.ecf.com/" TargetMode="External"/><Relationship Id="rId25" Type="http://schemas.openxmlformats.org/officeDocument/2006/relationships/hyperlink" Target="https://doi.org/10.3390/ijerph182413375" TargetMode="External"/><Relationship Id="rId33" Type="http://schemas.openxmlformats.org/officeDocument/2006/relationships/hyperlink" Target="https://doi.org/10.1016/j.cstp.2021.01.007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10.1177/1536867X0300300305" TargetMode="External"/><Relationship Id="rId20" Type="http://schemas.openxmlformats.org/officeDocument/2006/relationships/hyperlink" Target="https://doi.org/10.1080/09669582.2021.1939708" TargetMode="External"/><Relationship Id="rId29" Type="http://schemas.openxmlformats.org/officeDocument/2006/relationships/hyperlink" Target="https://doi.org/10.1016/j.rtbm.2022.10086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scholar.google.it/citations?view_op=view_citation&amp;hl=it&amp;user=YUS1ZLEAAAAJ&amp;sortby=pubdate&amp;citation_for_view=YUS1ZLEAAAAJ%3AJQOojiI6XY0C" TargetMode="External"/><Relationship Id="rId32" Type="http://schemas.openxmlformats.org/officeDocument/2006/relationships/hyperlink" Target="https://doi.org/10.1080/15568318.2022.2095945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coya.com/bike/index-2019" TargetMode="External"/><Relationship Id="rId23" Type="http://schemas.openxmlformats.org/officeDocument/2006/relationships/hyperlink" Target="https://scholar.google.it/citations?view_op=view_citation&amp;hl=it&amp;user=YUS1ZLEAAAAJ&amp;sortby=pubdate&amp;citation_for_view=YUS1ZLEAAAAJ%3AJQOojiI6XY0C" TargetMode="External"/><Relationship Id="rId28" Type="http://schemas.openxmlformats.org/officeDocument/2006/relationships/hyperlink" Target="https://doi.org/10.1177/0047287514546228" TargetMode="External"/><Relationship Id="rId36" Type="http://schemas.openxmlformats.org/officeDocument/2006/relationships/hyperlink" Target="https://doi.org/10.1016/0160-7383(84)90098-7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ecf.com/system/files/Cyclists_love_%20trains_report.pdf" TargetMode="External"/><Relationship Id="rId31" Type="http://schemas.openxmlformats.org/officeDocument/2006/relationships/hyperlink" Target="https://doi.org/10.1080/10548408.2018.143533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interreg-danube.eu/uploads/media/approved_project_output/0001/45/babfe28a4c4be2f1067cc66522bf9de4dbb11913.pdf" TargetMode="External"/><Relationship Id="rId22" Type="http://schemas.openxmlformats.org/officeDocument/2006/relationships/hyperlink" Target="https://www.legambiente.it/wp-content/uploads/2020/11/BikeSummit_2020.pdf" TargetMode="External"/><Relationship Id="rId27" Type="http://schemas.openxmlformats.org/officeDocument/2006/relationships/hyperlink" Target="https://doi.org/10.1080/09669582.2019.1650749" TargetMode="External"/><Relationship Id="rId30" Type="http://schemas.openxmlformats.org/officeDocument/2006/relationships/hyperlink" Target="https://doi.org/10.1007/s11116-020-10121-z" TargetMode="External"/><Relationship Id="rId35" Type="http://schemas.openxmlformats.org/officeDocument/2006/relationships/hyperlink" Target="https://www.unwto.org/urban-tourism" TargetMode="Externa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10860</Words>
  <Characters>61906</Characters>
  <Application>Microsoft Office Word</Application>
  <DocSecurity>0</DocSecurity>
  <Lines>515</Lines>
  <Paragraphs>145</Paragraphs>
  <ScaleCrop>false</ScaleCrop>
  <Company>UWE Bristol</Company>
  <LinksUpToDate>false</LinksUpToDate>
  <CharactersWithSpaces>72621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Heatley</cp:lastModifiedBy>
  <cp:revision>2</cp:revision>
  <dcterms:created xsi:type="dcterms:W3CDTF">2023-06-07T09:58:00Z</dcterms:created>
  <dcterms:modified xsi:type="dcterms:W3CDTF">2023-06-07T09:59:00Z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2023-06-07T00:00:00Z</vt:filetime>
  </property>
</Properties>
</file>