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894E" w14:textId="696AC2D1" w:rsidR="0026219D" w:rsidRPr="001028D5" w:rsidRDefault="001028D5" w:rsidP="00ED3A22">
      <w:pPr>
        <w:jc w:val="center"/>
        <w:rPr>
          <w:rFonts w:ascii="Arial" w:hAnsi="Arial" w:cs="Arial"/>
          <w:b/>
          <w:bCs/>
        </w:rPr>
      </w:pPr>
      <w:r w:rsidRPr="001028D5">
        <w:rPr>
          <w:rFonts w:ascii="Arial" w:hAnsi="Arial" w:cs="Arial"/>
          <w:b/>
          <w:bCs/>
        </w:rPr>
        <w:t>EXPLORING THE IMPACTS THAT VIRTUAL NATURE EXPOSURE CAN HAVE ON HEALTH AND WELL-BEING AND THE MECHANISMS INVOLVED: A SYSTEMATIC REVIEW</w:t>
      </w:r>
    </w:p>
    <w:p w14:paraId="5B1C8D14" w14:textId="715D2775" w:rsidR="00B75D1B" w:rsidRDefault="00B75D1B">
      <w:pPr>
        <w:rPr>
          <w:rFonts w:ascii="Arial" w:hAnsi="Arial" w:cs="Arial"/>
        </w:rPr>
      </w:pPr>
    </w:p>
    <w:p w14:paraId="1DBFA2A0" w14:textId="5BCE95FC" w:rsidR="00B75D1B" w:rsidRDefault="00B75D1B">
      <w:pPr>
        <w:rPr>
          <w:rFonts w:ascii="Arial" w:hAnsi="Arial" w:cs="Arial"/>
        </w:rPr>
      </w:pPr>
    </w:p>
    <w:p w14:paraId="1F5CD7CA" w14:textId="066D270F" w:rsidR="00B75D1B" w:rsidRPr="001F2D82" w:rsidRDefault="00B75D1B">
      <w:pPr>
        <w:rPr>
          <w:rFonts w:ascii="Arial" w:hAnsi="Arial" w:cs="Arial"/>
        </w:rPr>
      </w:pPr>
      <w:r w:rsidRPr="001F2D82">
        <w:rPr>
          <w:rFonts w:ascii="Arial" w:hAnsi="Arial" w:cs="Arial"/>
        </w:rPr>
        <w:t>A</w:t>
      </w:r>
      <w:r w:rsidR="009B3D87" w:rsidRPr="001F2D82">
        <w:rPr>
          <w:rFonts w:ascii="Arial" w:hAnsi="Arial" w:cs="Arial"/>
        </w:rPr>
        <w:t>BSTRACT</w:t>
      </w:r>
      <w:r w:rsidRPr="001F2D82">
        <w:rPr>
          <w:rFonts w:ascii="Arial" w:hAnsi="Arial" w:cs="Arial"/>
        </w:rPr>
        <w:t xml:space="preserve"> </w:t>
      </w:r>
    </w:p>
    <w:p w14:paraId="1D51C263" w14:textId="649B13C6" w:rsidR="00B75D1B" w:rsidRPr="001F2D82" w:rsidRDefault="00B75D1B">
      <w:pPr>
        <w:rPr>
          <w:rFonts w:ascii="Arial" w:hAnsi="Arial" w:cs="Arial"/>
        </w:rPr>
      </w:pPr>
    </w:p>
    <w:p w14:paraId="08A9041D" w14:textId="23460EC8" w:rsidR="002E3C46" w:rsidRPr="001F2D82" w:rsidRDefault="00994A54">
      <w:pPr>
        <w:rPr>
          <w:rFonts w:ascii="Arial" w:hAnsi="Arial" w:cs="Arial"/>
          <w:sz w:val="20"/>
          <w:szCs w:val="20"/>
        </w:rPr>
      </w:pPr>
      <w:r w:rsidRPr="001F2D82">
        <w:rPr>
          <w:rFonts w:ascii="Arial" w:hAnsi="Arial" w:cs="Arial"/>
          <w:sz w:val="20"/>
          <w:szCs w:val="20"/>
        </w:rPr>
        <w:t>E</w:t>
      </w:r>
      <w:r w:rsidR="00B75D1B" w:rsidRPr="001F2D82">
        <w:rPr>
          <w:rFonts w:ascii="Arial" w:hAnsi="Arial" w:cs="Arial"/>
          <w:sz w:val="20"/>
          <w:szCs w:val="20"/>
        </w:rPr>
        <w:t xml:space="preserve">xposure to nature can improve health and well-being. However, numerous populations </w:t>
      </w:r>
      <w:r w:rsidRPr="001F2D82">
        <w:rPr>
          <w:rFonts w:ascii="Arial" w:hAnsi="Arial" w:cs="Arial"/>
          <w:sz w:val="20"/>
          <w:szCs w:val="20"/>
        </w:rPr>
        <w:t>have</w:t>
      </w:r>
      <w:r w:rsidR="00B75D1B" w:rsidRPr="001F2D82">
        <w:rPr>
          <w:rFonts w:ascii="Arial" w:hAnsi="Arial" w:cs="Arial"/>
          <w:sz w:val="20"/>
          <w:szCs w:val="20"/>
        </w:rPr>
        <w:t xml:space="preserve"> restricted access to outdoor environments. Reviews show virtual </w:t>
      </w:r>
      <w:r w:rsidRPr="001F2D82">
        <w:rPr>
          <w:rFonts w:ascii="Arial" w:hAnsi="Arial" w:cs="Arial"/>
          <w:sz w:val="20"/>
          <w:szCs w:val="20"/>
        </w:rPr>
        <w:t xml:space="preserve">nature </w:t>
      </w:r>
      <w:r w:rsidR="00B75D1B" w:rsidRPr="001F2D82">
        <w:rPr>
          <w:rFonts w:ascii="Arial" w:hAnsi="Arial" w:cs="Arial"/>
          <w:sz w:val="20"/>
          <w:szCs w:val="20"/>
        </w:rPr>
        <w:t xml:space="preserve">exposure can provide benefits for a range of health and well-being outcomes. There is </w:t>
      </w:r>
      <w:r w:rsidRPr="001F2D82">
        <w:rPr>
          <w:rFonts w:ascii="Arial" w:hAnsi="Arial" w:cs="Arial"/>
          <w:sz w:val="20"/>
          <w:szCs w:val="20"/>
        </w:rPr>
        <w:t>space</w:t>
      </w:r>
      <w:r w:rsidR="00B75D1B" w:rsidRPr="001F2D82">
        <w:rPr>
          <w:rFonts w:ascii="Arial" w:hAnsi="Arial" w:cs="Arial"/>
          <w:sz w:val="20"/>
          <w:szCs w:val="20"/>
        </w:rPr>
        <w:t xml:space="preserve"> for a systematic review that provides an overview of all outcomes impacted by virtual nature exposure, as well as </w:t>
      </w:r>
      <w:r w:rsidRPr="001F2D82">
        <w:rPr>
          <w:rFonts w:ascii="Arial" w:hAnsi="Arial" w:cs="Arial"/>
          <w:sz w:val="20"/>
          <w:szCs w:val="20"/>
        </w:rPr>
        <w:t xml:space="preserve">underlying </w:t>
      </w:r>
      <w:r w:rsidR="00B75D1B" w:rsidRPr="001F2D82">
        <w:rPr>
          <w:rFonts w:ascii="Arial" w:hAnsi="Arial" w:cs="Arial"/>
          <w:sz w:val="20"/>
          <w:szCs w:val="20"/>
        </w:rPr>
        <w:t xml:space="preserve">mechanisms. </w:t>
      </w:r>
      <w:r w:rsidR="002E3C46" w:rsidRPr="001F2D82">
        <w:rPr>
          <w:rFonts w:ascii="Arial" w:hAnsi="Arial" w:cs="Arial"/>
          <w:sz w:val="20"/>
          <w:szCs w:val="20"/>
        </w:rPr>
        <w:t xml:space="preserve">This systematic review </w:t>
      </w:r>
      <w:r w:rsidRPr="001F2D82">
        <w:rPr>
          <w:rFonts w:ascii="Arial" w:hAnsi="Arial" w:cs="Arial"/>
          <w:sz w:val="20"/>
          <w:szCs w:val="20"/>
        </w:rPr>
        <w:t>searched</w:t>
      </w:r>
      <w:r w:rsidR="002E3C46" w:rsidRPr="001F2D82">
        <w:rPr>
          <w:rFonts w:ascii="Arial" w:hAnsi="Arial" w:cs="Arial"/>
          <w:sz w:val="20"/>
          <w:szCs w:val="20"/>
        </w:rPr>
        <w:t xml:space="preserve"> databases; PsycINFO, MEDLINE, SCOPUS, Web of Science, and Google Scholar. Searches results in 9948 articles, </w:t>
      </w:r>
      <w:r w:rsidR="008806A3" w:rsidRPr="001F2D82">
        <w:rPr>
          <w:rFonts w:ascii="Arial" w:hAnsi="Arial" w:cs="Arial"/>
          <w:sz w:val="20"/>
          <w:szCs w:val="20"/>
        </w:rPr>
        <w:t xml:space="preserve">with </w:t>
      </w:r>
      <w:r w:rsidR="002E3C46" w:rsidRPr="001F2D82">
        <w:rPr>
          <w:rFonts w:ascii="Arial" w:hAnsi="Arial" w:cs="Arial"/>
          <w:sz w:val="20"/>
          <w:szCs w:val="20"/>
        </w:rPr>
        <w:t xml:space="preserve">66 studies included in the review. Findings showed virtual nature exposure can increase levels of mood, motivation, restorativeness, and cognitive functioning, whilst reducing anxiety, depressive symptoms, stress, and perceived pain. Presence and perceived restorativeness mediated improved positive affect after exposure, whilst connectedness to nature mediated improved positive affect and ability to reflect after exposure, and perceptions of safety mediated the extent to which enclosure of an environment predicted perceived restorativeness. </w:t>
      </w:r>
      <w:r w:rsidR="00286D3E" w:rsidRPr="001F2D82">
        <w:rPr>
          <w:rFonts w:ascii="Arial" w:hAnsi="Arial" w:cs="Arial"/>
          <w:sz w:val="20"/>
          <w:szCs w:val="20"/>
        </w:rPr>
        <w:t>T</w:t>
      </w:r>
      <w:r w:rsidR="002E3C46" w:rsidRPr="001F2D82">
        <w:rPr>
          <w:rFonts w:ascii="Arial" w:hAnsi="Arial" w:cs="Arial"/>
          <w:sz w:val="20"/>
          <w:szCs w:val="20"/>
        </w:rPr>
        <w:t xml:space="preserve">here is support for virtual nature to be used in general and clinical settings for improving health and well-being, </w:t>
      </w:r>
      <w:r w:rsidRPr="001F2D82">
        <w:rPr>
          <w:rFonts w:ascii="Arial" w:hAnsi="Arial" w:cs="Arial"/>
          <w:sz w:val="20"/>
          <w:szCs w:val="20"/>
        </w:rPr>
        <w:t xml:space="preserve">in addition </w:t>
      </w:r>
      <w:r w:rsidR="008806A3" w:rsidRPr="001F2D82">
        <w:rPr>
          <w:rFonts w:ascii="Arial" w:hAnsi="Arial" w:cs="Arial"/>
          <w:sz w:val="20"/>
          <w:szCs w:val="20"/>
        </w:rPr>
        <w:t>as</w:t>
      </w:r>
      <w:r w:rsidR="002E3C46" w:rsidRPr="001F2D82">
        <w:rPr>
          <w:rFonts w:ascii="Arial" w:hAnsi="Arial" w:cs="Arial"/>
          <w:sz w:val="20"/>
          <w:szCs w:val="20"/>
        </w:rPr>
        <w:t xml:space="preserve"> a tool for populations with limited mobility. Future studies should investigate long-term virtual exposure </w:t>
      </w:r>
      <w:r w:rsidR="00B3788E" w:rsidRPr="001F2D82">
        <w:rPr>
          <w:rFonts w:ascii="Arial" w:hAnsi="Arial" w:cs="Arial"/>
          <w:sz w:val="20"/>
          <w:szCs w:val="20"/>
        </w:rPr>
        <w:t>and</w:t>
      </w:r>
      <w:r w:rsidR="002E3C46" w:rsidRPr="001F2D82">
        <w:rPr>
          <w:rFonts w:ascii="Arial" w:hAnsi="Arial" w:cs="Arial"/>
          <w:sz w:val="20"/>
          <w:szCs w:val="20"/>
        </w:rPr>
        <w:t xml:space="preserve"> conduct statistical analyses to understand the mechanisms linking virtual nature </w:t>
      </w:r>
      <w:r w:rsidRPr="001F2D82">
        <w:rPr>
          <w:rFonts w:ascii="Arial" w:hAnsi="Arial" w:cs="Arial"/>
          <w:sz w:val="20"/>
          <w:szCs w:val="20"/>
        </w:rPr>
        <w:t xml:space="preserve">exposure </w:t>
      </w:r>
      <w:r w:rsidR="002E3C46" w:rsidRPr="001F2D82">
        <w:rPr>
          <w:rFonts w:ascii="Arial" w:hAnsi="Arial" w:cs="Arial"/>
          <w:sz w:val="20"/>
          <w:szCs w:val="20"/>
        </w:rPr>
        <w:t xml:space="preserve">with health and well-being </w:t>
      </w:r>
      <w:r w:rsidRPr="001F2D82">
        <w:rPr>
          <w:rFonts w:ascii="Arial" w:hAnsi="Arial" w:cs="Arial"/>
          <w:sz w:val="20"/>
          <w:szCs w:val="20"/>
        </w:rPr>
        <w:t>outcomes</w:t>
      </w:r>
      <w:r w:rsidR="002E3C46" w:rsidRPr="001F2D82">
        <w:rPr>
          <w:rFonts w:ascii="Arial" w:hAnsi="Arial" w:cs="Arial"/>
          <w:sz w:val="20"/>
          <w:szCs w:val="20"/>
        </w:rPr>
        <w:t xml:space="preserve">. </w:t>
      </w:r>
    </w:p>
    <w:p w14:paraId="04158B7B" w14:textId="77777777" w:rsidR="00DB0EFD" w:rsidRPr="001F2D82" w:rsidRDefault="00DB0EFD">
      <w:pPr>
        <w:rPr>
          <w:rFonts w:ascii="Arial" w:hAnsi="Arial" w:cs="Arial"/>
          <w:sz w:val="20"/>
          <w:szCs w:val="20"/>
        </w:rPr>
      </w:pPr>
    </w:p>
    <w:p w14:paraId="2CED794B" w14:textId="2D530F4F" w:rsidR="00DB0EFD" w:rsidRPr="001F2D82" w:rsidRDefault="00DB0EFD">
      <w:pPr>
        <w:rPr>
          <w:rFonts w:ascii="Arial" w:hAnsi="Arial" w:cs="Arial"/>
          <w:sz w:val="20"/>
          <w:szCs w:val="20"/>
        </w:rPr>
      </w:pPr>
    </w:p>
    <w:p w14:paraId="10EFBA8E" w14:textId="4ED91A2F" w:rsidR="00DB0EFD" w:rsidRPr="001F2D82" w:rsidRDefault="000E6F50" w:rsidP="0033189D">
      <w:pPr>
        <w:spacing w:line="360" w:lineRule="auto"/>
        <w:rPr>
          <w:rFonts w:ascii="Arial" w:hAnsi="Arial" w:cs="Arial"/>
        </w:rPr>
      </w:pPr>
      <w:r w:rsidRPr="001F2D82">
        <w:rPr>
          <w:rFonts w:ascii="Arial" w:hAnsi="Arial" w:cs="Arial"/>
        </w:rPr>
        <w:t xml:space="preserve">I. </w:t>
      </w:r>
      <w:r w:rsidR="00DB0EFD" w:rsidRPr="001F2D82">
        <w:rPr>
          <w:rFonts w:ascii="Arial" w:hAnsi="Arial" w:cs="Arial"/>
        </w:rPr>
        <w:t>I</w:t>
      </w:r>
      <w:r w:rsidR="009B3D87" w:rsidRPr="001F2D82">
        <w:rPr>
          <w:rFonts w:ascii="Arial" w:hAnsi="Arial" w:cs="Arial"/>
        </w:rPr>
        <w:t>NTRODUCTION</w:t>
      </w:r>
    </w:p>
    <w:p w14:paraId="242A4AAB" w14:textId="057F39F2" w:rsidR="001028D5" w:rsidRPr="001F2D82" w:rsidRDefault="001028D5" w:rsidP="0033189D">
      <w:pPr>
        <w:spacing w:line="360" w:lineRule="auto"/>
        <w:rPr>
          <w:rFonts w:ascii="Arial" w:hAnsi="Arial" w:cs="Arial"/>
        </w:rPr>
      </w:pPr>
    </w:p>
    <w:p w14:paraId="7CDEB8C0" w14:textId="68A679C4" w:rsidR="001028D5" w:rsidRPr="001F2D82" w:rsidRDefault="009B3D87" w:rsidP="0033189D">
      <w:pPr>
        <w:spacing w:line="360" w:lineRule="auto"/>
        <w:jc w:val="center"/>
        <w:rPr>
          <w:rFonts w:ascii="Arial" w:hAnsi="Arial" w:cs="Arial"/>
          <w:i/>
          <w:iCs/>
        </w:rPr>
      </w:pPr>
      <w:r w:rsidRPr="001F2D82">
        <w:rPr>
          <w:rFonts w:ascii="Arial" w:hAnsi="Arial" w:cs="Arial"/>
        </w:rPr>
        <w:t>A.</w:t>
      </w:r>
      <w:r w:rsidRPr="001F2D82">
        <w:rPr>
          <w:rFonts w:ascii="Arial" w:hAnsi="Arial" w:cs="Arial"/>
          <w:i/>
          <w:iCs/>
        </w:rPr>
        <w:t xml:space="preserve"> </w:t>
      </w:r>
      <w:r w:rsidR="00206F90">
        <w:rPr>
          <w:rFonts w:ascii="Arial" w:hAnsi="Arial" w:cs="Arial"/>
          <w:i/>
          <w:iCs/>
        </w:rPr>
        <w:t>N</w:t>
      </w:r>
      <w:r w:rsidR="001028D5" w:rsidRPr="001F2D82">
        <w:rPr>
          <w:rFonts w:ascii="Arial" w:hAnsi="Arial" w:cs="Arial"/>
          <w:i/>
          <w:iCs/>
        </w:rPr>
        <w:t>atural environments</w:t>
      </w:r>
    </w:p>
    <w:p w14:paraId="75AEDB1E" w14:textId="3253A130" w:rsidR="00424B40" w:rsidRPr="001F2D82" w:rsidRDefault="00424B40" w:rsidP="0033189D">
      <w:pPr>
        <w:spacing w:line="360" w:lineRule="auto"/>
        <w:rPr>
          <w:rFonts w:ascii="Arial" w:hAnsi="Arial" w:cs="Arial"/>
          <w:i/>
          <w:iCs/>
        </w:rPr>
      </w:pPr>
    </w:p>
    <w:p w14:paraId="6E331DAC" w14:textId="69FF1A56" w:rsidR="00424B40" w:rsidRPr="001F2D82" w:rsidRDefault="006C5097" w:rsidP="0033189D">
      <w:pPr>
        <w:spacing w:line="360" w:lineRule="auto"/>
        <w:rPr>
          <w:rFonts w:ascii="Arial" w:hAnsi="Arial" w:cs="Arial"/>
        </w:rPr>
      </w:pPr>
      <w:r>
        <w:rPr>
          <w:rFonts w:ascii="Arial" w:hAnsi="Arial" w:cs="Arial"/>
        </w:rPr>
        <w:t>Exposure to</w:t>
      </w:r>
      <w:r w:rsidR="00424B40" w:rsidRPr="001F2D82">
        <w:rPr>
          <w:rFonts w:ascii="Arial" w:hAnsi="Arial" w:cs="Arial"/>
        </w:rPr>
        <w:t xml:space="preserve"> natural environments can have numerous benefits for health and well</w:t>
      </w:r>
      <w:r w:rsidR="002427CB" w:rsidRPr="001F2D82">
        <w:rPr>
          <w:rFonts w:ascii="Arial" w:hAnsi="Arial" w:cs="Arial"/>
        </w:rPr>
        <w:t>-</w:t>
      </w:r>
      <w:r w:rsidR="00424B40" w:rsidRPr="001F2D82">
        <w:rPr>
          <w:rFonts w:ascii="Arial" w:hAnsi="Arial" w:cs="Arial"/>
        </w:rPr>
        <w:t xml:space="preserve">being, including </w:t>
      </w:r>
      <w:r w:rsidR="00CF616C" w:rsidRPr="001F2D82">
        <w:rPr>
          <w:rFonts w:ascii="Arial" w:hAnsi="Arial" w:cs="Arial"/>
        </w:rPr>
        <w:t xml:space="preserve">reduced </w:t>
      </w:r>
      <w:r w:rsidR="00424B40" w:rsidRPr="001F2D82">
        <w:rPr>
          <w:rFonts w:ascii="Arial" w:hAnsi="Arial" w:cs="Arial"/>
        </w:rPr>
        <w:t>stress, increased positive affect</w:t>
      </w:r>
      <w:r w:rsidR="007372C9">
        <w:rPr>
          <w:rFonts w:ascii="Arial" w:hAnsi="Arial" w:cs="Arial"/>
        </w:rPr>
        <w:t xml:space="preserve"> (experiencing positive moods)</w:t>
      </w:r>
      <w:r w:rsidR="00424B40" w:rsidRPr="001F2D82">
        <w:rPr>
          <w:rFonts w:ascii="Arial" w:hAnsi="Arial" w:cs="Arial"/>
        </w:rPr>
        <w:t xml:space="preserve">, and improved cognitive development (van den Berg </w:t>
      </w:r>
      <w:r w:rsidR="00424B40" w:rsidRPr="00017B64">
        <w:rPr>
          <w:rFonts w:ascii="Arial" w:hAnsi="Arial" w:cs="Arial"/>
          <w:i/>
          <w:iCs/>
        </w:rPr>
        <w:t>et al</w:t>
      </w:r>
      <w:r w:rsidR="00424B40" w:rsidRPr="001F2D82">
        <w:rPr>
          <w:rFonts w:ascii="Arial" w:hAnsi="Arial" w:cs="Arial"/>
        </w:rPr>
        <w:t xml:space="preserve">., 2018; McMahan &amp; Estes, 2014; Maes </w:t>
      </w:r>
      <w:r w:rsidR="00424B40" w:rsidRPr="00017B64">
        <w:rPr>
          <w:rFonts w:ascii="Arial" w:hAnsi="Arial" w:cs="Arial"/>
          <w:i/>
          <w:iCs/>
        </w:rPr>
        <w:t>et al</w:t>
      </w:r>
      <w:r w:rsidR="00424B40" w:rsidRPr="001F2D82">
        <w:rPr>
          <w:rFonts w:ascii="Arial" w:hAnsi="Arial" w:cs="Arial"/>
        </w:rPr>
        <w:t xml:space="preserve">., 2021). </w:t>
      </w:r>
      <w:r w:rsidR="00CF616C" w:rsidRPr="001F2D82">
        <w:rPr>
          <w:rFonts w:ascii="Arial" w:hAnsi="Arial" w:cs="Arial"/>
        </w:rPr>
        <w:t>T</w:t>
      </w:r>
      <w:r w:rsidR="00424B40" w:rsidRPr="001F2D82">
        <w:rPr>
          <w:rFonts w:ascii="Arial" w:hAnsi="Arial" w:cs="Arial"/>
        </w:rPr>
        <w:t xml:space="preserve">wo theoretical frameworks </w:t>
      </w:r>
      <w:r w:rsidR="002427CB" w:rsidRPr="001F2D82">
        <w:rPr>
          <w:rFonts w:ascii="Arial" w:hAnsi="Arial" w:cs="Arial"/>
        </w:rPr>
        <w:t>underpin these impacts</w:t>
      </w:r>
      <w:r w:rsidR="00424B40" w:rsidRPr="001F2D82">
        <w:rPr>
          <w:rFonts w:ascii="Arial" w:hAnsi="Arial" w:cs="Arial"/>
        </w:rPr>
        <w:t xml:space="preserve">: </w:t>
      </w:r>
      <w:r w:rsidR="00424B40" w:rsidRPr="001F2D82">
        <w:rPr>
          <w:rFonts w:ascii="Arial" w:hAnsi="Arial" w:cs="Arial"/>
          <w:i/>
          <w:iCs/>
        </w:rPr>
        <w:t>Attention Restoration Theory</w:t>
      </w:r>
      <w:r w:rsidR="00424B40" w:rsidRPr="001F2D82">
        <w:rPr>
          <w:rFonts w:ascii="Arial" w:hAnsi="Arial" w:cs="Arial"/>
        </w:rPr>
        <w:t xml:space="preserve"> (ART) (Kaplan &amp; Kaplan, 1989), and </w:t>
      </w:r>
      <w:r w:rsidR="00424B40" w:rsidRPr="001F2D82">
        <w:rPr>
          <w:rFonts w:ascii="Arial" w:hAnsi="Arial" w:cs="Arial"/>
          <w:i/>
          <w:iCs/>
        </w:rPr>
        <w:t>Stress Recovery Theory</w:t>
      </w:r>
      <w:r w:rsidR="00424B40" w:rsidRPr="001F2D82">
        <w:rPr>
          <w:rFonts w:ascii="Arial" w:hAnsi="Arial" w:cs="Arial"/>
        </w:rPr>
        <w:t xml:space="preserve"> (SRT) (Ulrich </w:t>
      </w:r>
      <w:r w:rsidR="00424B40" w:rsidRPr="00017B64">
        <w:rPr>
          <w:rFonts w:ascii="Arial" w:hAnsi="Arial" w:cs="Arial"/>
          <w:i/>
          <w:iCs/>
        </w:rPr>
        <w:t>et al</w:t>
      </w:r>
      <w:r w:rsidR="00424B40" w:rsidRPr="001F2D82">
        <w:rPr>
          <w:rFonts w:ascii="Arial" w:hAnsi="Arial" w:cs="Arial"/>
        </w:rPr>
        <w:t xml:space="preserve">., 1991). ART posits that exposure to a natural environment can be restorative, allowing directed attention to rest and recover, and restore from mental fatigue (Kaplan, 1995). </w:t>
      </w:r>
      <w:r w:rsidR="002D7658" w:rsidRPr="001F2D82">
        <w:rPr>
          <w:rFonts w:ascii="Arial" w:hAnsi="Arial" w:cs="Arial"/>
        </w:rPr>
        <w:t xml:space="preserve">Moreover, </w:t>
      </w:r>
      <w:r w:rsidR="00424B40" w:rsidRPr="001F2D82">
        <w:rPr>
          <w:rFonts w:ascii="Arial" w:hAnsi="Arial" w:cs="Arial"/>
        </w:rPr>
        <w:t>SRT</w:t>
      </w:r>
      <w:r w:rsidR="002427CB" w:rsidRPr="001F2D82">
        <w:rPr>
          <w:rFonts w:ascii="Arial" w:hAnsi="Arial" w:cs="Arial"/>
        </w:rPr>
        <w:t xml:space="preserve"> </w:t>
      </w:r>
      <w:r w:rsidR="00424B40" w:rsidRPr="001F2D82">
        <w:rPr>
          <w:rFonts w:ascii="Arial" w:hAnsi="Arial" w:cs="Arial"/>
        </w:rPr>
        <w:t>states that exposure to natural elements can aid in recovery from stressful situation</w:t>
      </w:r>
      <w:r w:rsidR="002D7658" w:rsidRPr="001F2D82">
        <w:rPr>
          <w:rFonts w:ascii="Arial" w:hAnsi="Arial" w:cs="Arial"/>
        </w:rPr>
        <w:t>s</w:t>
      </w:r>
      <w:r w:rsidR="00424B40" w:rsidRPr="001F2D82">
        <w:rPr>
          <w:rFonts w:ascii="Arial" w:hAnsi="Arial" w:cs="Arial"/>
        </w:rPr>
        <w:t xml:space="preserve"> (Ulrich, 1981). Being in an unthreatening environment can activate a positive emotional response and sustain attention which in turn impedes negative emotions. These frameworks are </w:t>
      </w:r>
      <w:r w:rsidR="002427CB" w:rsidRPr="001F2D82">
        <w:rPr>
          <w:rFonts w:ascii="Arial" w:hAnsi="Arial" w:cs="Arial"/>
        </w:rPr>
        <w:t>well-</w:t>
      </w:r>
      <w:r w:rsidR="00424B40" w:rsidRPr="001F2D82">
        <w:rPr>
          <w:rFonts w:ascii="Arial" w:hAnsi="Arial" w:cs="Arial"/>
        </w:rPr>
        <w:t xml:space="preserve">known and have informed policies and practice. </w:t>
      </w:r>
    </w:p>
    <w:p w14:paraId="3A0639F5" w14:textId="77777777" w:rsidR="00424B40" w:rsidRPr="001F2D82" w:rsidRDefault="00424B40" w:rsidP="0033189D">
      <w:pPr>
        <w:spacing w:line="360" w:lineRule="auto"/>
        <w:rPr>
          <w:rFonts w:ascii="Arial" w:hAnsi="Arial" w:cs="Arial"/>
        </w:rPr>
      </w:pPr>
    </w:p>
    <w:p w14:paraId="1BEA4A31" w14:textId="43AE4512" w:rsidR="00424B40" w:rsidRPr="001F2D82" w:rsidRDefault="00424B40" w:rsidP="0033189D">
      <w:pPr>
        <w:spacing w:line="360" w:lineRule="auto"/>
        <w:rPr>
          <w:rFonts w:ascii="Arial" w:hAnsi="Arial" w:cs="Arial"/>
        </w:rPr>
      </w:pPr>
      <w:r w:rsidRPr="001F2D82">
        <w:rPr>
          <w:rFonts w:ascii="Arial" w:hAnsi="Arial" w:cs="Arial"/>
        </w:rPr>
        <w:t xml:space="preserve">There are policies with the aim </w:t>
      </w:r>
      <w:r w:rsidR="002D7658" w:rsidRPr="001F2D82">
        <w:rPr>
          <w:rFonts w:ascii="Arial" w:hAnsi="Arial" w:cs="Arial"/>
        </w:rPr>
        <w:t xml:space="preserve">to </w:t>
      </w:r>
      <w:r w:rsidRPr="001F2D82">
        <w:rPr>
          <w:rFonts w:ascii="Arial" w:hAnsi="Arial" w:cs="Arial"/>
        </w:rPr>
        <w:t>improv</w:t>
      </w:r>
      <w:r w:rsidR="002D7658" w:rsidRPr="001F2D82">
        <w:rPr>
          <w:rFonts w:ascii="Arial" w:hAnsi="Arial" w:cs="Arial"/>
        </w:rPr>
        <w:t>e</w:t>
      </w:r>
      <w:r w:rsidRPr="001F2D82">
        <w:rPr>
          <w:rFonts w:ascii="Arial" w:hAnsi="Arial" w:cs="Arial"/>
        </w:rPr>
        <w:t xml:space="preserve"> green</w:t>
      </w:r>
      <w:r w:rsidR="00061689" w:rsidRPr="001F2D82">
        <w:rPr>
          <w:rFonts w:ascii="Arial" w:hAnsi="Arial" w:cs="Arial"/>
        </w:rPr>
        <w:t xml:space="preserve"> </w:t>
      </w:r>
      <w:r w:rsidRPr="001F2D82">
        <w:rPr>
          <w:rFonts w:ascii="Arial" w:hAnsi="Arial" w:cs="Arial"/>
        </w:rPr>
        <w:t>space</w:t>
      </w:r>
      <w:r w:rsidR="00C95315">
        <w:rPr>
          <w:rFonts w:ascii="Arial" w:hAnsi="Arial" w:cs="Arial"/>
        </w:rPr>
        <w:t xml:space="preserve"> access,</w:t>
      </w:r>
      <w:r w:rsidRPr="001F2D82">
        <w:rPr>
          <w:rFonts w:ascii="Arial" w:hAnsi="Arial" w:cs="Arial"/>
        </w:rPr>
        <w:t xml:space="preserve"> includ</w:t>
      </w:r>
      <w:r w:rsidR="00C95315">
        <w:rPr>
          <w:rFonts w:ascii="Arial" w:hAnsi="Arial" w:cs="Arial"/>
        </w:rPr>
        <w:t>ing</w:t>
      </w:r>
      <w:r w:rsidRPr="001F2D82">
        <w:rPr>
          <w:rFonts w:ascii="Arial" w:hAnsi="Arial" w:cs="Arial"/>
        </w:rPr>
        <w:t xml:space="preserve"> considering local natur</w:t>
      </w:r>
      <w:r w:rsidR="00061689" w:rsidRPr="001F2D82">
        <w:rPr>
          <w:rFonts w:ascii="Arial" w:hAnsi="Arial" w:cs="Arial"/>
        </w:rPr>
        <w:t>al</w:t>
      </w:r>
      <w:r w:rsidRPr="001F2D82">
        <w:rPr>
          <w:rFonts w:ascii="Arial" w:hAnsi="Arial" w:cs="Arial"/>
        </w:rPr>
        <w:t xml:space="preserve"> spaces as essential ways to maintain health and well</w:t>
      </w:r>
      <w:r w:rsidR="00061689" w:rsidRPr="001F2D82">
        <w:rPr>
          <w:rFonts w:ascii="Arial" w:hAnsi="Arial" w:cs="Arial"/>
        </w:rPr>
        <w:t>-</w:t>
      </w:r>
      <w:r w:rsidRPr="001F2D82">
        <w:rPr>
          <w:rFonts w:ascii="Arial" w:hAnsi="Arial" w:cs="Arial"/>
        </w:rPr>
        <w:t>being, ensuring</w:t>
      </w:r>
      <w:r w:rsidR="002D7658" w:rsidRPr="001F2D82">
        <w:rPr>
          <w:rFonts w:ascii="Arial" w:hAnsi="Arial" w:cs="Arial"/>
        </w:rPr>
        <w:t xml:space="preserve"> </w:t>
      </w:r>
      <w:r w:rsidRPr="001F2D82">
        <w:rPr>
          <w:rFonts w:ascii="Arial" w:hAnsi="Arial" w:cs="Arial"/>
        </w:rPr>
        <w:lastRenderedPageBreak/>
        <w:t>local policies are informed by evidence of the need for access, and prioritising access to green</w:t>
      </w:r>
      <w:r w:rsidR="00061689" w:rsidRPr="001F2D82">
        <w:rPr>
          <w:rFonts w:ascii="Arial" w:hAnsi="Arial" w:cs="Arial"/>
        </w:rPr>
        <w:t xml:space="preserve"> </w:t>
      </w:r>
      <w:r w:rsidRPr="001F2D82">
        <w:rPr>
          <w:rFonts w:ascii="Arial" w:hAnsi="Arial" w:cs="Arial"/>
        </w:rPr>
        <w:t xml:space="preserve">spaces for communities where </w:t>
      </w:r>
      <w:r w:rsidR="002D7658" w:rsidRPr="001F2D82">
        <w:rPr>
          <w:rFonts w:ascii="Arial" w:hAnsi="Arial" w:cs="Arial"/>
        </w:rPr>
        <w:t xml:space="preserve">access </w:t>
      </w:r>
      <w:r w:rsidRPr="001F2D82">
        <w:rPr>
          <w:rFonts w:ascii="Arial" w:hAnsi="Arial" w:cs="Arial"/>
        </w:rPr>
        <w:t>is deprived or unequal (Public Health England, 2020). However, many populations cannot access the outdoors</w:t>
      </w:r>
      <w:r w:rsidR="009B3B1E" w:rsidRPr="001F2D82">
        <w:rPr>
          <w:rFonts w:ascii="Arial" w:hAnsi="Arial" w:cs="Arial"/>
        </w:rPr>
        <w:t>.</w:t>
      </w:r>
      <w:r w:rsidR="000E7E80" w:rsidRPr="001F2D82">
        <w:rPr>
          <w:rFonts w:ascii="Arial" w:hAnsi="Arial" w:cs="Arial"/>
        </w:rPr>
        <w:t xml:space="preserve"> </w:t>
      </w:r>
      <w:r w:rsidR="00FA12CA">
        <w:rPr>
          <w:rFonts w:ascii="Arial" w:hAnsi="Arial" w:cs="Arial"/>
        </w:rPr>
        <w:t>Roughly</w:t>
      </w:r>
      <w:r w:rsidRPr="001F2D82">
        <w:rPr>
          <w:rFonts w:ascii="Arial" w:hAnsi="Arial" w:cs="Arial"/>
        </w:rPr>
        <w:t xml:space="preserve"> 56.2% of the global population </w:t>
      </w:r>
      <w:r w:rsidR="00FA12CA" w:rsidRPr="001F2D82">
        <w:rPr>
          <w:rFonts w:ascii="Arial" w:hAnsi="Arial" w:cs="Arial"/>
        </w:rPr>
        <w:t>liv</w:t>
      </w:r>
      <w:r w:rsidR="00FA12CA">
        <w:rPr>
          <w:rFonts w:ascii="Arial" w:hAnsi="Arial" w:cs="Arial"/>
        </w:rPr>
        <w:t>e</w:t>
      </w:r>
      <w:r w:rsidR="00FA12CA" w:rsidRPr="001F2D82">
        <w:rPr>
          <w:rFonts w:ascii="Arial" w:hAnsi="Arial" w:cs="Arial"/>
        </w:rPr>
        <w:t xml:space="preserve"> </w:t>
      </w:r>
      <w:r w:rsidRPr="001F2D82">
        <w:rPr>
          <w:rFonts w:ascii="Arial" w:hAnsi="Arial" w:cs="Arial"/>
        </w:rPr>
        <w:t xml:space="preserve">in cities and have fewer options for visiting local natural environments (Buchholz, 2020). Additionally, people may have access but avoid visiting due to </w:t>
      </w:r>
      <w:r w:rsidR="002D7658" w:rsidRPr="001F2D82">
        <w:rPr>
          <w:rFonts w:ascii="Arial" w:hAnsi="Arial" w:cs="Arial"/>
        </w:rPr>
        <w:t>lack of</w:t>
      </w:r>
      <w:r w:rsidRPr="001F2D82">
        <w:rPr>
          <w:rFonts w:ascii="Arial" w:hAnsi="Arial" w:cs="Arial"/>
        </w:rPr>
        <w:t xml:space="preserve"> time, poor weather, or </w:t>
      </w:r>
      <w:r w:rsidR="00061689" w:rsidRPr="001F2D82">
        <w:rPr>
          <w:rFonts w:ascii="Arial" w:hAnsi="Arial" w:cs="Arial"/>
        </w:rPr>
        <w:t>avoidance of</w:t>
      </w:r>
      <w:r w:rsidRPr="001F2D82">
        <w:rPr>
          <w:rFonts w:ascii="Arial" w:hAnsi="Arial" w:cs="Arial"/>
        </w:rPr>
        <w:t xml:space="preserve"> unattractive features.</w:t>
      </w:r>
      <w:r w:rsidR="000E7E80" w:rsidRPr="001F2D82">
        <w:rPr>
          <w:rFonts w:ascii="Arial" w:hAnsi="Arial" w:cs="Arial"/>
        </w:rPr>
        <w:t xml:space="preserve"> </w:t>
      </w:r>
      <w:r w:rsidRPr="001F2D82">
        <w:rPr>
          <w:rFonts w:ascii="Arial" w:hAnsi="Arial" w:cs="Arial"/>
        </w:rPr>
        <w:t xml:space="preserve">Further, the COVID-19 pandemic has impacted the ability to go outdoors with </w:t>
      </w:r>
      <w:r w:rsidR="00FA12CA" w:rsidRPr="001F2D82">
        <w:rPr>
          <w:rFonts w:ascii="Arial" w:hAnsi="Arial" w:cs="Arial"/>
        </w:rPr>
        <w:t xml:space="preserve">enforced </w:t>
      </w:r>
      <w:r w:rsidRPr="001F2D82">
        <w:rPr>
          <w:rFonts w:ascii="Arial" w:hAnsi="Arial" w:cs="Arial"/>
        </w:rPr>
        <w:t xml:space="preserve">stay-at-home orders. </w:t>
      </w:r>
    </w:p>
    <w:p w14:paraId="4D5B89B3" w14:textId="77777777" w:rsidR="00424B40" w:rsidRPr="001F2D82" w:rsidRDefault="00424B40" w:rsidP="0033189D">
      <w:pPr>
        <w:spacing w:line="360" w:lineRule="auto"/>
        <w:rPr>
          <w:rFonts w:ascii="Arial" w:hAnsi="Arial" w:cs="Arial"/>
        </w:rPr>
      </w:pPr>
    </w:p>
    <w:p w14:paraId="77E4384D" w14:textId="65064043" w:rsidR="001028D5" w:rsidRPr="001F2D82" w:rsidRDefault="00424B40" w:rsidP="0033189D">
      <w:pPr>
        <w:spacing w:line="360" w:lineRule="auto"/>
        <w:jc w:val="center"/>
        <w:rPr>
          <w:rFonts w:ascii="Arial" w:hAnsi="Arial" w:cs="Arial"/>
          <w:i/>
          <w:iCs/>
        </w:rPr>
      </w:pPr>
      <w:r w:rsidRPr="001F2D82">
        <w:rPr>
          <w:rFonts w:ascii="Arial" w:hAnsi="Arial" w:cs="Arial"/>
        </w:rPr>
        <w:t>B.</w:t>
      </w:r>
      <w:r w:rsidRPr="001F2D82">
        <w:rPr>
          <w:rFonts w:ascii="Arial" w:hAnsi="Arial" w:cs="Arial"/>
          <w:i/>
          <w:iCs/>
        </w:rPr>
        <w:t xml:space="preserve"> Immersive virtual environments</w:t>
      </w:r>
    </w:p>
    <w:p w14:paraId="0F3D3B9C" w14:textId="3BDC2AFF" w:rsidR="00DB0EFD" w:rsidRPr="001F2D82" w:rsidRDefault="00DB0EFD" w:rsidP="0033189D">
      <w:pPr>
        <w:spacing w:line="360" w:lineRule="auto"/>
        <w:rPr>
          <w:rFonts w:ascii="Arial" w:hAnsi="Arial" w:cs="Arial"/>
        </w:rPr>
      </w:pPr>
    </w:p>
    <w:p w14:paraId="23C862F4" w14:textId="6E943755" w:rsidR="00424B40" w:rsidRPr="001F2D82" w:rsidRDefault="00A73176" w:rsidP="0033189D">
      <w:pPr>
        <w:spacing w:line="360" w:lineRule="auto"/>
        <w:rPr>
          <w:rFonts w:ascii="Arial" w:hAnsi="Arial" w:cs="Arial"/>
        </w:rPr>
      </w:pPr>
      <w:r w:rsidRPr="001F2D82">
        <w:rPr>
          <w:rFonts w:ascii="Arial" w:hAnsi="Arial" w:cs="Arial"/>
        </w:rPr>
        <w:t>P</w:t>
      </w:r>
      <w:r w:rsidR="00424B40" w:rsidRPr="001F2D82">
        <w:rPr>
          <w:rFonts w:ascii="Arial" w:hAnsi="Arial" w:cs="Arial"/>
        </w:rPr>
        <w:t>eople can be exposed to natural environments without going outdoors</w:t>
      </w:r>
      <w:r w:rsidR="002D7658" w:rsidRPr="001F2D82">
        <w:rPr>
          <w:rFonts w:ascii="Arial" w:hAnsi="Arial" w:cs="Arial"/>
        </w:rPr>
        <w:t>,</w:t>
      </w:r>
      <w:r w:rsidR="00424B40" w:rsidRPr="001F2D82">
        <w:rPr>
          <w:rFonts w:ascii="Arial" w:hAnsi="Arial" w:cs="Arial"/>
        </w:rPr>
        <w:t xml:space="preserve"> </w:t>
      </w:r>
      <w:r w:rsidRPr="001F2D82">
        <w:rPr>
          <w:rFonts w:ascii="Arial" w:hAnsi="Arial" w:cs="Arial"/>
        </w:rPr>
        <w:t>by using</w:t>
      </w:r>
      <w:r w:rsidR="00424B40" w:rsidRPr="001F2D82">
        <w:rPr>
          <w:rFonts w:ascii="Arial" w:hAnsi="Arial" w:cs="Arial"/>
        </w:rPr>
        <w:t xml:space="preserve"> simulat</w:t>
      </w:r>
      <w:r w:rsidRPr="001F2D82">
        <w:rPr>
          <w:rFonts w:ascii="Arial" w:hAnsi="Arial" w:cs="Arial"/>
        </w:rPr>
        <w:t>ed</w:t>
      </w:r>
      <w:r w:rsidR="00424B40" w:rsidRPr="001F2D82">
        <w:rPr>
          <w:rFonts w:ascii="Arial" w:hAnsi="Arial" w:cs="Arial"/>
        </w:rPr>
        <w:t xml:space="preserve"> alternatives</w:t>
      </w:r>
      <w:r w:rsidR="00F96C4E">
        <w:rPr>
          <w:rFonts w:ascii="Arial" w:hAnsi="Arial" w:cs="Arial"/>
        </w:rPr>
        <w:t xml:space="preserve"> such as </w:t>
      </w:r>
      <w:r w:rsidR="00424B40" w:rsidRPr="001F2D82">
        <w:rPr>
          <w:rFonts w:ascii="Arial" w:hAnsi="Arial" w:cs="Arial"/>
        </w:rPr>
        <w:t xml:space="preserve">images, videos, 360° videos, augmented and virtual reality (VR). </w:t>
      </w:r>
      <w:r w:rsidR="00AE0BC9" w:rsidRPr="001F2D82">
        <w:rPr>
          <w:rFonts w:ascii="Arial" w:hAnsi="Arial" w:cs="Arial"/>
        </w:rPr>
        <w:t>VR</w:t>
      </w:r>
      <w:r w:rsidR="00424B40" w:rsidRPr="001F2D82">
        <w:rPr>
          <w:rFonts w:ascii="Arial" w:hAnsi="Arial" w:cs="Arial"/>
        </w:rPr>
        <w:t xml:space="preserve"> environments, otherwise known as Immersive Virtual Environments (IVEs), are commonly shown through head-mounted displays (HMDs) which block the vision of external reality and project a 360° virtual world. Virtual HMDs are more affordable and accessible for the public which allows </w:t>
      </w:r>
      <w:r w:rsidR="00AE0BC9" w:rsidRPr="001F2D82">
        <w:rPr>
          <w:rFonts w:ascii="Arial" w:hAnsi="Arial" w:cs="Arial"/>
        </w:rPr>
        <w:t xml:space="preserve">IVEs </w:t>
      </w:r>
      <w:r w:rsidR="00424B40" w:rsidRPr="001F2D82">
        <w:rPr>
          <w:rFonts w:ascii="Arial" w:hAnsi="Arial" w:cs="Arial"/>
        </w:rPr>
        <w:t xml:space="preserve">to be viewed from home. </w:t>
      </w:r>
      <w:r w:rsidR="00AE0BC9" w:rsidRPr="001F2D82">
        <w:rPr>
          <w:rFonts w:ascii="Arial" w:hAnsi="Arial" w:cs="Arial"/>
        </w:rPr>
        <w:t>Conversely</w:t>
      </w:r>
      <w:r w:rsidR="00424B40" w:rsidRPr="001F2D82">
        <w:rPr>
          <w:rFonts w:ascii="Arial" w:hAnsi="Arial" w:cs="Arial"/>
        </w:rPr>
        <w:t xml:space="preserve">, some argue that </w:t>
      </w:r>
      <w:r w:rsidR="00F96C4E">
        <w:rPr>
          <w:rFonts w:ascii="Arial" w:hAnsi="Arial" w:cs="Arial"/>
        </w:rPr>
        <w:t>they</w:t>
      </w:r>
      <w:r w:rsidR="00424B40" w:rsidRPr="001F2D82">
        <w:rPr>
          <w:rFonts w:ascii="Arial" w:hAnsi="Arial" w:cs="Arial"/>
        </w:rPr>
        <w:t xml:space="preserve"> require a fairly high level of computer proficiency which may instead make the technology less accessible (White </w:t>
      </w:r>
      <w:r w:rsidR="00424B40" w:rsidRPr="00017B64">
        <w:rPr>
          <w:rFonts w:ascii="Arial" w:hAnsi="Arial" w:cs="Arial"/>
          <w:i/>
          <w:iCs/>
        </w:rPr>
        <w:t>et al</w:t>
      </w:r>
      <w:r w:rsidR="00424B40" w:rsidRPr="001F2D82">
        <w:rPr>
          <w:rFonts w:ascii="Arial" w:hAnsi="Arial" w:cs="Arial"/>
        </w:rPr>
        <w:t xml:space="preserve">., 2018). </w:t>
      </w:r>
      <w:r w:rsidR="00555804" w:rsidRPr="001F2D82">
        <w:rPr>
          <w:rFonts w:ascii="Arial" w:hAnsi="Arial" w:cs="Arial"/>
        </w:rPr>
        <w:t>O</w:t>
      </w:r>
      <w:r w:rsidR="00424B40" w:rsidRPr="001F2D82">
        <w:rPr>
          <w:rFonts w:ascii="Arial" w:hAnsi="Arial" w:cs="Arial"/>
        </w:rPr>
        <w:t xml:space="preserve">ne of the main downfalls of using </w:t>
      </w:r>
      <w:r w:rsidR="00C1133E" w:rsidRPr="001F2D82">
        <w:rPr>
          <w:rFonts w:ascii="Arial" w:hAnsi="Arial" w:cs="Arial"/>
        </w:rPr>
        <w:t>IVEs</w:t>
      </w:r>
      <w:r w:rsidR="00824849" w:rsidRPr="001F2D82">
        <w:rPr>
          <w:rFonts w:ascii="Arial" w:hAnsi="Arial" w:cs="Arial"/>
        </w:rPr>
        <w:t xml:space="preserve"> </w:t>
      </w:r>
      <w:r w:rsidR="00424B40" w:rsidRPr="001F2D82">
        <w:rPr>
          <w:rFonts w:ascii="Arial" w:hAnsi="Arial" w:cs="Arial"/>
        </w:rPr>
        <w:t>is cybersickness.</w:t>
      </w:r>
      <w:r w:rsidR="003E28A3" w:rsidRPr="001F2D82">
        <w:rPr>
          <w:rFonts w:ascii="Arial" w:hAnsi="Arial" w:cs="Arial"/>
        </w:rPr>
        <w:t xml:space="preserve"> C</w:t>
      </w:r>
      <w:r w:rsidR="00424B40" w:rsidRPr="001F2D82">
        <w:rPr>
          <w:rFonts w:ascii="Arial" w:hAnsi="Arial" w:cs="Arial"/>
        </w:rPr>
        <w:t xml:space="preserve">onsideration still needs to be taken regarding cybersickness and how this may hinder health outcomes. </w:t>
      </w:r>
    </w:p>
    <w:p w14:paraId="745BE3F2" w14:textId="0444A8B0" w:rsidR="00424B40" w:rsidRPr="001F2D82" w:rsidRDefault="00424B40" w:rsidP="0033189D">
      <w:pPr>
        <w:spacing w:line="360" w:lineRule="auto"/>
        <w:rPr>
          <w:rFonts w:ascii="Arial" w:hAnsi="Arial" w:cs="Arial"/>
        </w:rPr>
      </w:pPr>
    </w:p>
    <w:p w14:paraId="59081F75" w14:textId="11E67F87" w:rsidR="00424B40" w:rsidRPr="001F2D82" w:rsidRDefault="00424B40" w:rsidP="0033189D">
      <w:pPr>
        <w:spacing w:line="360" w:lineRule="auto"/>
        <w:jc w:val="center"/>
        <w:rPr>
          <w:rFonts w:ascii="Arial" w:hAnsi="Arial" w:cs="Arial"/>
        </w:rPr>
      </w:pPr>
      <w:r w:rsidRPr="001F2D82">
        <w:rPr>
          <w:rFonts w:ascii="Arial" w:hAnsi="Arial" w:cs="Arial"/>
        </w:rPr>
        <w:t xml:space="preserve">C. </w:t>
      </w:r>
      <w:r w:rsidRPr="001F2D82">
        <w:rPr>
          <w:rFonts w:ascii="Arial" w:hAnsi="Arial" w:cs="Arial"/>
          <w:i/>
          <w:iCs/>
        </w:rPr>
        <w:t>Current literature reviews</w:t>
      </w:r>
    </w:p>
    <w:p w14:paraId="34331172" w14:textId="57D9A270" w:rsidR="00DB0EFD" w:rsidRPr="001F2D82" w:rsidRDefault="00DB0EFD" w:rsidP="0033189D">
      <w:pPr>
        <w:spacing w:line="360" w:lineRule="auto"/>
        <w:rPr>
          <w:rFonts w:ascii="Arial" w:hAnsi="Arial" w:cs="Arial"/>
        </w:rPr>
      </w:pPr>
    </w:p>
    <w:p w14:paraId="41B3C10D" w14:textId="012F771A" w:rsidR="00424B40" w:rsidRPr="001F2D82" w:rsidRDefault="00424B40" w:rsidP="0033189D">
      <w:pPr>
        <w:spacing w:line="360" w:lineRule="auto"/>
        <w:rPr>
          <w:rFonts w:ascii="Arial" w:hAnsi="Arial" w:cs="Arial"/>
          <w:color w:val="FF0000"/>
        </w:rPr>
      </w:pPr>
      <w:r w:rsidRPr="001F2D82">
        <w:rPr>
          <w:rFonts w:ascii="Arial" w:hAnsi="Arial" w:cs="Arial"/>
        </w:rPr>
        <w:t>The impact of virtual nature on attention restoration and affect have been explored in recent systematic reviews. One review and meta-analysis focused on attention restoration after exposure to real and simulated natural environments</w:t>
      </w:r>
      <w:r w:rsidR="00DA3111" w:rsidRPr="001F2D82">
        <w:rPr>
          <w:rFonts w:ascii="Arial" w:hAnsi="Arial" w:cs="Arial"/>
        </w:rPr>
        <w:t xml:space="preserve"> (Ohly et al., 2016)</w:t>
      </w:r>
      <w:r w:rsidRPr="001F2D82">
        <w:rPr>
          <w:rFonts w:ascii="Arial" w:hAnsi="Arial" w:cs="Arial"/>
        </w:rPr>
        <w:t>. Although informative through the synthesis of many study designs, it was difficult to conclude which types of simulations and populations benefited from attention restoration. A</w:t>
      </w:r>
      <w:r w:rsidR="002D7658" w:rsidRPr="001F2D82">
        <w:rPr>
          <w:rFonts w:ascii="Arial" w:hAnsi="Arial" w:cs="Arial"/>
        </w:rPr>
        <w:t>nother</w:t>
      </w:r>
      <w:r w:rsidRPr="001F2D82">
        <w:rPr>
          <w:rFonts w:ascii="Arial" w:hAnsi="Arial" w:cs="Arial"/>
        </w:rPr>
        <w:t xml:space="preserve"> systematic review by Browning </w:t>
      </w:r>
      <w:r w:rsidRPr="00017B64">
        <w:rPr>
          <w:rFonts w:ascii="Arial" w:hAnsi="Arial" w:cs="Arial"/>
          <w:i/>
          <w:iCs/>
        </w:rPr>
        <w:t>et al</w:t>
      </w:r>
      <w:r w:rsidR="00E705D3">
        <w:rPr>
          <w:rFonts w:ascii="Arial" w:hAnsi="Arial" w:cs="Arial"/>
          <w:i/>
          <w:iCs/>
        </w:rPr>
        <w:t>.</w:t>
      </w:r>
      <w:r w:rsidRPr="001F2D82">
        <w:rPr>
          <w:rFonts w:ascii="Arial" w:hAnsi="Arial" w:cs="Arial"/>
        </w:rPr>
        <w:t xml:space="preserve"> (2021) focused on the methodological choices made by studies measuring health and cognitive outcomes after simulated nature, which included simulation methods, landscape features and controlled human factors. The review included all types of simulations</w:t>
      </w:r>
      <w:r w:rsidR="00B36A2E" w:rsidRPr="001F2D82">
        <w:rPr>
          <w:rFonts w:ascii="Arial" w:hAnsi="Arial" w:cs="Arial"/>
        </w:rPr>
        <w:t xml:space="preserve">. </w:t>
      </w:r>
      <w:r w:rsidRPr="001F2D82">
        <w:rPr>
          <w:rFonts w:ascii="Arial" w:hAnsi="Arial" w:cs="Arial"/>
        </w:rPr>
        <w:t xml:space="preserve">Furthermore, Browning </w:t>
      </w:r>
      <w:r w:rsidRPr="00017B64">
        <w:rPr>
          <w:rFonts w:ascii="Arial" w:hAnsi="Arial" w:cs="Arial"/>
          <w:i/>
          <w:iCs/>
        </w:rPr>
        <w:t>et al</w:t>
      </w:r>
      <w:r w:rsidR="00E705D3">
        <w:rPr>
          <w:rFonts w:ascii="Arial" w:hAnsi="Arial" w:cs="Arial"/>
          <w:i/>
          <w:iCs/>
        </w:rPr>
        <w:t>.</w:t>
      </w:r>
      <w:r w:rsidRPr="001F2D82">
        <w:rPr>
          <w:rFonts w:ascii="Arial" w:hAnsi="Arial" w:cs="Arial"/>
        </w:rPr>
        <w:t xml:space="preserve"> (2020a) compar</w:t>
      </w:r>
      <w:r w:rsidR="00B36A2E" w:rsidRPr="001F2D82">
        <w:rPr>
          <w:rFonts w:ascii="Arial" w:hAnsi="Arial" w:cs="Arial"/>
        </w:rPr>
        <w:t>ed</w:t>
      </w:r>
      <w:r w:rsidRPr="001F2D82">
        <w:rPr>
          <w:rFonts w:ascii="Arial" w:hAnsi="Arial" w:cs="Arial"/>
        </w:rPr>
        <w:t xml:space="preserve"> the impacts of simulated nature and </w:t>
      </w:r>
      <w:r w:rsidRPr="001F2D82">
        <w:rPr>
          <w:rFonts w:ascii="Arial" w:hAnsi="Arial" w:cs="Arial"/>
        </w:rPr>
        <w:lastRenderedPageBreak/>
        <w:t>real nature on affect. The</w:t>
      </w:r>
      <w:r w:rsidR="00B36A2E" w:rsidRPr="001F2D82">
        <w:rPr>
          <w:rFonts w:ascii="Arial" w:hAnsi="Arial" w:cs="Arial"/>
        </w:rPr>
        <w:t>y</w:t>
      </w:r>
      <w:r w:rsidRPr="001F2D82">
        <w:rPr>
          <w:rFonts w:ascii="Arial" w:hAnsi="Arial" w:cs="Arial"/>
        </w:rPr>
        <w:t xml:space="preserve"> demonstrated that being outdoors in real natural settings is more beneficial for mood tha</w:t>
      </w:r>
      <w:r w:rsidR="00BF6558" w:rsidRPr="001F2D82">
        <w:rPr>
          <w:rFonts w:ascii="Arial" w:hAnsi="Arial" w:cs="Arial"/>
        </w:rPr>
        <w:t>n</w:t>
      </w:r>
      <w:r w:rsidRPr="001F2D82">
        <w:rPr>
          <w:rFonts w:ascii="Arial" w:hAnsi="Arial" w:cs="Arial"/>
        </w:rPr>
        <w:t xml:space="preserve"> viewing simulated natural environments</w:t>
      </w:r>
      <w:r w:rsidR="00BF6558" w:rsidRPr="001F2D82">
        <w:rPr>
          <w:rFonts w:ascii="Arial" w:hAnsi="Arial" w:cs="Arial"/>
        </w:rPr>
        <w:t>,</w:t>
      </w:r>
      <w:r w:rsidRPr="001F2D82">
        <w:rPr>
          <w:rFonts w:ascii="Arial" w:hAnsi="Arial" w:cs="Arial"/>
        </w:rPr>
        <w:t xml:space="preserve"> and tha</w:t>
      </w:r>
      <w:r w:rsidR="00BF6558" w:rsidRPr="001F2D82">
        <w:rPr>
          <w:rFonts w:ascii="Arial" w:hAnsi="Arial" w:cs="Arial"/>
        </w:rPr>
        <w:t>t</w:t>
      </w:r>
      <w:r w:rsidRPr="001F2D82">
        <w:rPr>
          <w:rFonts w:ascii="Arial" w:hAnsi="Arial" w:cs="Arial"/>
        </w:rPr>
        <w:t xml:space="preserve"> going outdoors should be favoured over being indoors. Overall, it is mostly agreed that the best form of exposure to nature is through real settings, however VR can be used as an effective alternative if going outdoors is not feasible.</w:t>
      </w:r>
    </w:p>
    <w:p w14:paraId="2801E405" w14:textId="77777777" w:rsidR="00424B40" w:rsidRPr="001F2D82" w:rsidRDefault="00424B40" w:rsidP="0033189D">
      <w:pPr>
        <w:spacing w:line="360" w:lineRule="auto"/>
        <w:rPr>
          <w:rFonts w:ascii="Arial" w:hAnsi="Arial" w:cs="Arial"/>
        </w:rPr>
      </w:pPr>
    </w:p>
    <w:p w14:paraId="6B95548D" w14:textId="585332EA" w:rsidR="00424B40" w:rsidRPr="001F2D82" w:rsidRDefault="001B1177" w:rsidP="0033189D">
      <w:pPr>
        <w:spacing w:line="360" w:lineRule="auto"/>
        <w:rPr>
          <w:rFonts w:ascii="Arial" w:hAnsi="Arial" w:cs="Arial"/>
        </w:rPr>
      </w:pPr>
      <w:r>
        <w:rPr>
          <w:rFonts w:ascii="Arial" w:hAnsi="Arial" w:cs="Arial"/>
        </w:rPr>
        <w:t>I</w:t>
      </w:r>
      <w:r w:rsidR="00424B40" w:rsidRPr="001F2D82">
        <w:rPr>
          <w:rFonts w:ascii="Arial" w:hAnsi="Arial" w:cs="Arial"/>
        </w:rPr>
        <w:t xml:space="preserve">t is imperative to understand the pathways that explain the links. Pathways linking health outcomes and being in urban green spaces have been outlined </w:t>
      </w:r>
      <w:r w:rsidR="00E705D3">
        <w:rPr>
          <w:rFonts w:ascii="Arial" w:hAnsi="Arial" w:cs="Arial"/>
        </w:rPr>
        <w:t xml:space="preserve">by the </w:t>
      </w:r>
      <w:r w:rsidR="00424B40" w:rsidRPr="001F2D82">
        <w:rPr>
          <w:rFonts w:ascii="Arial" w:hAnsi="Arial" w:cs="Arial"/>
        </w:rPr>
        <w:t>W</w:t>
      </w:r>
      <w:r w:rsidR="00E705D3">
        <w:rPr>
          <w:rFonts w:ascii="Arial" w:hAnsi="Arial" w:cs="Arial"/>
        </w:rPr>
        <w:t xml:space="preserve">orld </w:t>
      </w:r>
      <w:r w:rsidR="00424B40" w:rsidRPr="001F2D82">
        <w:rPr>
          <w:rFonts w:ascii="Arial" w:hAnsi="Arial" w:cs="Arial"/>
        </w:rPr>
        <w:t>H</w:t>
      </w:r>
      <w:r w:rsidR="00E705D3">
        <w:rPr>
          <w:rFonts w:ascii="Arial" w:hAnsi="Arial" w:cs="Arial"/>
        </w:rPr>
        <w:t xml:space="preserve">ealth </w:t>
      </w:r>
      <w:r w:rsidR="00424B40" w:rsidRPr="001F2D82">
        <w:rPr>
          <w:rFonts w:ascii="Arial" w:hAnsi="Arial" w:cs="Arial"/>
        </w:rPr>
        <w:t>O</w:t>
      </w:r>
      <w:r w:rsidR="00E705D3">
        <w:rPr>
          <w:rFonts w:ascii="Arial" w:hAnsi="Arial" w:cs="Arial"/>
        </w:rPr>
        <w:t>rganisation</w:t>
      </w:r>
      <w:r w:rsidR="00424B40" w:rsidRPr="001F2D82">
        <w:rPr>
          <w:rFonts w:ascii="Arial" w:hAnsi="Arial" w:cs="Arial"/>
        </w:rPr>
        <w:t xml:space="preserve"> </w:t>
      </w:r>
      <w:r w:rsidR="00E705D3">
        <w:rPr>
          <w:rFonts w:ascii="Arial" w:hAnsi="Arial" w:cs="Arial"/>
        </w:rPr>
        <w:t>(</w:t>
      </w:r>
      <w:r w:rsidR="00424B40" w:rsidRPr="001F2D82">
        <w:rPr>
          <w:rFonts w:ascii="Arial" w:hAnsi="Arial" w:cs="Arial"/>
        </w:rPr>
        <w:t xml:space="preserve">2016). </w:t>
      </w:r>
      <w:r w:rsidR="00E705D3">
        <w:rPr>
          <w:rFonts w:ascii="Arial" w:hAnsi="Arial" w:cs="Arial"/>
        </w:rPr>
        <w:t>These</w:t>
      </w:r>
      <w:r w:rsidR="00E705D3" w:rsidRPr="001F2D82">
        <w:rPr>
          <w:rFonts w:ascii="Arial" w:hAnsi="Arial" w:cs="Arial"/>
        </w:rPr>
        <w:t xml:space="preserve"> </w:t>
      </w:r>
      <w:r w:rsidR="00424B40" w:rsidRPr="001F2D82">
        <w:rPr>
          <w:rFonts w:ascii="Arial" w:hAnsi="Arial" w:cs="Arial"/>
        </w:rPr>
        <w:t>include improved relaxation and restoration; improved social capital; improved functioning of the immune system; enhanced physical activity, improved fitness, and reduced obesity; anthropogenic noise buffering and production of natural sounds; reduced exposure to air pollution; reduction of the urban heat island effect; enhanced pro-environmental behaviour; optimized exposure to sunlight</w:t>
      </w:r>
      <w:r w:rsidR="00E705D3">
        <w:rPr>
          <w:rFonts w:ascii="Arial" w:hAnsi="Arial" w:cs="Arial"/>
        </w:rPr>
        <w:t>;</w:t>
      </w:r>
      <w:r w:rsidR="00424B40" w:rsidRPr="001F2D82">
        <w:rPr>
          <w:rFonts w:ascii="Arial" w:hAnsi="Arial" w:cs="Arial"/>
        </w:rPr>
        <w:t xml:space="preserve"> and improved sleep. However, the mechanisms linking outcomes and exposure to virtual nature are less understood. </w:t>
      </w:r>
    </w:p>
    <w:p w14:paraId="4513177F" w14:textId="77777777" w:rsidR="00424B40" w:rsidRPr="001F2D82" w:rsidRDefault="00424B40" w:rsidP="0033189D">
      <w:pPr>
        <w:spacing w:line="360" w:lineRule="auto"/>
        <w:rPr>
          <w:rFonts w:ascii="Arial" w:hAnsi="Arial" w:cs="Arial"/>
        </w:rPr>
      </w:pPr>
    </w:p>
    <w:p w14:paraId="1B9B8A50" w14:textId="20488D60" w:rsidR="00424B40" w:rsidRPr="001F2D82" w:rsidRDefault="00085AC0" w:rsidP="0033189D">
      <w:pPr>
        <w:spacing w:line="360" w:lineRule="auto"/>
        <w:jc w:val="center"/>
        <w:rPr>
          <w:rFonts w:ascii="Arial" w:hAnsi="Arial" w:cs="Arial"/>
        </w:rPr>
      </w:pPr>
      <w:r w:rsidRPr="001F2D82">
        <w:rPr>
          <w:rFonts w:ascii="Arial" w:hAnsi="Arial" w:cs="Arial"/>
        </w:rPr>
        <w:t>D</w:t>
      </w:r>
      <w:r w:rsidR="00424B40" w:rsidRPr="001F2D82">
        <w:rPr>
          <w:rFonts w:ascii="Arial" w:hAnsi="Arial" w:cs="Arial"/>
        </w:rPr>
        <w:t xml:space="preserve">. </w:t>
      </w:r>
      <w:r w:rsidR="00424B40" w:rsidRPr="001F2D82">
        <w:rPr>
          <w:rFonts w:ascii="Arial" w:hAnsi="Arial" w:cs="Arial"/>
          <w:i/>
          <w:iCs/>
        </w:rPr>
        <w:t xml:space="preserve">Impact </w:t>
      </w:r>
    </w:p>
    <w:p w14:paraId="45C23387" w14:textId="3A13A51C" w:rsidR="00DB0EFD" w:rsidRPr="001F2D82" w:rsidRDefault="00DB0EFD" w:rsidP="0033189D">
      <w:pPr>
        <w:spacing w:line="360" w:lineRule="auto"/>
        <w:rPr>
          <w:rFonts w:ascii="Arial" w:hAnsi="Arial" w:cs="Arial"/>
        </w:rPr>
      </w:pPr>
    </w:p>
    <w:p w14:paraId="1C581CC1" w14:textId="0AD51D51" w:rsidR="00424B40" w:rsidRPr="001F2D82" w:rsidRDefault="00424B40" w:rsidP="0033189D">
      <w:pPr>
        <w:spacing w:line="360" w:lineRule="auto"/>
        <w:rPr>
          <w:rFonts w:ascii="Arial" w:hAnsi="Arial" w:cs="Arial"/>
        </w:rPr>
      </w:pPr>
      <w:r w:rsidRPr="001F2D82">
        <w:rPr>
          <w:rFonts w:ascii="Arial" w:hAnsi="Arial" w:cs="Arial"/>
        </w:rPr>
        <w:t>A systematic review outlining how virtual nature has been used to impact health and well</w:t>
      </w:r>
      <w:r w:rsidR="00B36A2E" w:rsidRPr="001F2D82">
        <w:rPr>
          <w:rFonts w:ascii="Arial" w:hAnsi="Arial" w:cs="Arial"/>
        </w:rPr>
        <w:t>-</w:t>
      </w:r>
      <w:r w:rsidRPr="001F2D82">
        <w:rPr>
          <w:rFonts w:ascii="Arial" w:hAnsi="Arial" w:cs="Arial"/>
        </w:rPr>
        <w:t>being outcomes would be beneficial for all fields using virtual technologies and exposure to environment</w:t>
      </w:r>
      <w:r w:rsidR="00D20E72" w:rsidRPr="001F2D82">
        <w:rPr>
          <w:rFonts w:ascii="Arial" w:hAnsi="Arial" w:cs="Arial"/>
        </w:rPr>
        <w:t>s</w:t>
      </w:r>
      <w:r w:rsidRPr="001F2D82">
        <w:rPr>
          <w:rFonts w:ascii="Arial" w:hAnsi="Arial" w:cs="Arial"/>
        </w:rPr>
        <w:t xml:space="preserve">. </w:t>
      </w:r>
      <w:r w:rsidR="00512B2D">
        <w:rPr>
          <w:rFonts w:ascii="Arial" w:hAnsi="Arial" w:cs="Arial"/>
        </w:rPr>
        <w:t>A</w:t>
      </w:r>
      <w:r w:rsidRPr="001F2D82">
        <w:rPr>
          <w:rFonts w:ascii="Arial" w:hAnsi="Arial" w:cs="Arial"/>
        </w:rPr>
        <w:t xml:space="preserve"> review outlining the mediators underlying virtual nature effects would be beneficial </w:t>
      </w:r>
      <w:r w:rsidR="009C60F3" w:rsidRPr="001F2D82">
        <w:rPr>
          <w:rFonts w:ascii="Arial" w:hAnsi="Arial" w:cs="Arial"/>
        </w:rPr>
        <w:t>for</w:t>
      </w:r>
      <w:r w:rsidRPr="001F2D82">
        <w:rPr>
          <w:rFonts w:ascii="Arial" w:hAnsi="Arial" w:cs="Arial"/>
        </w:rPr>
        <w:t xml:space="preserve"> informing practice and therapeutic interventions. Beneficial outcomes could encourage a new form of social prescribing, similar to ‘green social prescribing’ and prescriptions for nature exposure. </w:t>
      </w:r>
      <w:r w:rsidR="00B36A2E" w:rsidRPr="001F2D82">
        <w:rPr>
          <w:rFonts w:ascii="Arial" w:hAnsi="Arial" w:cs="Arial"/>
        </w:rPr>
        <w:t>I</w:t>
      </w:r>
      <w:r w:rsidRPr="001F2D82">
        <w:rPr>
          <w:rFonts w:ascii="Arial" w:hAnsi="Arial" w:cs="Arial"/>
        </w:rPr>
        <w:t xml:space="preserve">t is also important to outline results which have shown negative effects and the </w:t>
      </w:r>
      <w:r w:rsidR="00B36A2E" w:rsidRPr="001F2D82">
        <w:rPr>
          <w:rFonts w:ascii="Arial" w:hAnsi="Arial" w:cs="Arial"/>
        </w:rPr>
        <w:t xml:space="preserve">underlying </w:t>
      </w:r>
      <w:r w:rsidRPr="001F2D82">
        <w:rPr>
          <w:rFonts w:ascii="Arial" w:hAnsi="Arial" w:cs="Arial"/>
        </w:rPr>
        <w:t xml:space="preserve">mediators. </w:t>
      </w:r>
      <w:r w:rsidR="002D48F0">
        <w:rPr>
          <w:rFonts w:ascii="Arial" w:hAnsi="Arial" w:cs="Arial"/>
        </w:rPr>
        <w:t>O</w:t>
      </w:r>
      <w:r w:rsidRPr="001F2D82">
        <w:rPr>
          <w:rFonts w:ascii="Arial" w:hAnsi="Arial" w:cs="Arial"/>
        </w:rPr>
        <w:t xml:space="preserve">ne can </w:t>
      </w:r>
      <w:r w:rsidR="002D48F0">
        <w:rPr>
          <w:rFonts w:ascii="Arial" w:hAnsi="Arial" w:cs="Arial"/>
        </w:rPr>
        <w:t xml:space="preserve">then </w:t>
      </w:r>
      <w:r w:rsidRPr="001F2D82">
        <w:rPr>
          <w:rFonts w:ascii="Arial" w:hAnsi="Arial" w:cs="Arial"/>
        </w:rPr>
        <w:t>advise individuals to avoid certain exposures or technology that may be detrimental to their health. Outcomes of exposure to simulations have been reported</w:t>
      </w:r>
      <w:r w:rsidR="00571250">
        <w:rPr>
          <w:rFonts w:ascii="Arial" w:hAnsi="Arial" w:cs="Arial"/>
        </w:rPr>
        <w:t>,</w:t>
      </w:r>
      <w:r w:rsidRPr="001F2D82">
        <w:rPr>
          <w:rFonts w:ascii="Arial" w:hAnsi="Arial" w:cs="Arial"/>
        </w:rPr>
        <w:t xml:space="preserve"> however, they have been focused on individual outcomes, rather than broad overviews. Furthermore, reviews </w:t>
      </w:r>
      <w:r w:rsidR="00571250">
        <w:rPr>
          <w:rFonts w:ascii="Arial" w:hAnsi="Arial" w:cs="Arial"/>
        </w:rPr>
        <w:t>are</w:t>
      </w:r>
      <w:r w:rsidRPr="001F2D82">
        <w:rPr>
          <w:rFonts w:ascii="Arial" w:hAnsi="Arial" w:cs="Arial"/>
        </w:rPr>
        <w:t xml:space="preserve"> predominantly quantitative </w:t>
      </w:r>
      <w:r w:rsidR="002421F3">
        <w:rPr>
          <w:rFonts w:ascii="Arial" w:hAnsi="Arial" w:cs="Arial"/>
        </w:rPr>
        <w:t xml:space="preserve">including </w:t>
      </w:r>
      <w:r w:rsidRPr="001F2D82">
        <w:rPr>
          <w:rFonts w:ascii="Arial" w:hAnsi="Arial" w:cs="Arial"/>
        </w:rPr>
        <w:t xml:space="preserve">experimental designed studies (Ohly </w:t>
      </w:r>
      <w:r w:rsidRPr="00017B64">
        <w:rPr>
          <w:rFonts w:ascii="Arial" w:hAnsi="Arial" w:cs="Arial"/>
          <w:i/>
          <w:iCs/>
        </w:rPr>
        <w:t>et al</w:t>
      </w:r>
      <w:r w:rsidRPr="001F2D82">
        <w:rPr>
          <w:rFonts w:ascii="Arial" w:hAnsi="Arial" w:cs="Arial"/>
        </w:rPr>
        <w:t xml:space="preserve">., 2016; Browning </w:t>
      </w:r>
      <w:r w:rsidRPr="00017B64">
        <w:rPr>
          <w:rFonts w:ascii="Arial" w:hAnsi="Arial" w:cs="Arial"/>
          <w:i/>
          <w:iCs/>
        </w:rPr>
        <w:t>et al</w:t>
      </w:r>
      <w:r w:rsidRPr="001F2D82">
        <w:rPr>
          <w:rFonts w:ascii="Arial" w:hAnsi="Arial" w:cs="Arial"/>
        </w:rPr>
        <w:t xml:space="preserve">., 2020a). </w:t>
      </w:r>
      <w:r w:rsidR="00520EDB" w:rsidRPr="001F2D82">
        <w:rPr>
          <w:rFonts w:ascii="Arial" w:hAnsi="Arial" w:cs="Arial"/>
        </w:rPr>
        <w:t>Th</w:t>
      </w:r>
      <w:r w:rsidR="00520EDB">
        <w:rPr>
          <w:rFonts w:ascii="Arial" w:hAnsi="Arial" w:cs="Arial"/>
        </w:rPr>
        <w:t>is</w:t>
      </w:r>
      <w:r w:rsidR="00520EDB" w:rsidRPr="001F2D82">
        <w:rPr>
          <w:rFonts w:ascii="Arial" w:hAnsi="Arial" w:cs="Arial"/>
        </w:rPr>
        <w:t xml:space="preserve"> </w:t>
      </w:r>
      <w:r w:rsidRPr="001F2D82">
        <w:rPr>
          <w:rFonts w:ascii="Arial" w:hAnsi="Arial" w:cs="Arial"/>
        </w:rPr>
        <w:t>leaves a gap for a review that encompasses both quantitative and qualitative, as well as all study designs. There is a need for the health and well</w:t>
      </w:r>
      <w:r w:rsidR="00B36A2E" w:rsidRPr="001F2D82">
        <w:rPr>
          <w:rFonts w:ascii="Arial" w:hAnsi="Arial" w:cs="Arial"/>
        </w:rPr>
        <w:t>-</w:t>
      </w:r>
      <w:r w:rsidRPr="001F2D82">
        <w:rPr>
          <w:rFonts w:ascii="Arial" w:hAnsi="Arial" w:cs="Arial"/>
        </w:rPr>
        <w:t>being outcomes from current studies to be presented in one paper</w:t>
      </w:r>
      <w:r w:rsidR="008840A3" w:rsidRPr="001F2D82">
        <w:rPr>
          <w:rFonts w:ascii="Arial" w:hAnsi="Arial" w:cs="Arial"/>
        </w:rPr>
        <w:t xml:space="preserve">. </w:t>
      </w:r>
      <w:r w:rsidRPr="001F2D82">
        <w:rPr>
          <w:rFonts w:ascii="Arial" w:hAnsi="Arial" w:cs="Arial"/>
        </w:rPr>
        <w:t xml:space="preserve">This reference paper </w:t>
      </w:r>
      <w:r w:rsidR="00F523EA">
        <w:rPr>
          <w:rFonts w:ascii="Arial" w:hAnsi="Arial" w:cs="Arial"/>
        </w:rPr>
        <w:t>is</w:t>
      </w:r>
      <w:r w:rsidRPr="001F2D82">
        <w:rPr>
          <w:rFonts w:ascii="Arial" w:hAnsi="Arial" w:cs="Arial"/>
        </w:rPr>
        <w:t xml:space="preserve"> an up-to-date </w:t>
      </w:r>
      <w:r w:rsidRPr="001F2D82">
        <w:rPr>
          <w:rFonts w:ascii="Arial" w:hAnsi="Arial" w:cs="Arial"/>
        </w:rPr>
        <w:lastRenderedPageBreak/>
        <w:t>overview of the field and provide</w:t>
      </w:r>
      <w:r w:rsidR="00F523EA">
        <w:rPr>
          <w:rFonts w:ascii="Arial" w:hAnsi="Arial" w:cs="Arial"/>
        </w:rPr>
        <w:t>s</w:t>
      </w:r>
      <w:r w:rsidRPr="001F2D82">
        <w:rPr>
          <w:rFonts w:ascii="Arial" w:hAnsi="Arial" w:cs="Arial"/>
        </w:rPr>
        <w:t xml:space="preserve"> a clear trajectory for </w:t>
      </w:r>
      <w:r w:rsidR="00B36A2E" w:rsidRPr="001F2D82">
        <w:rPr>
          <w:rFonts w:ascii="Arial" w:hAnsi="Arial" w:cs="Arial"/>
        </w:rPr>
        <w:t>how</w:t>
      </w:r>
      <w:r w:rsidRPr="001F2D82">
        <w:rPr>
          <w:rFonts w:ascii="Arial" w:hAnsi="Arial" w:cs="Arial"/>
        </w:rPr>
        <w:t xml:space="preserve"> future research </w:t>
      </w:r>
      <w:r w:rsidR="00992DFF">
        <w:rPr>
          <w:rFonts w:ascii="Arial" w:hAnsi="Arial" w:cs="Arial"/>
        </w:rPr>
        <w:t>should</w:t>
      </w:r>
      <w:r w:rsidRPr="001F2D82">
        <w:rPr>
          <w:rFonts w:ascii="Arial" w:hAnsi="Arial" w:cs="Arial"/>
        </w:rPr>
        <w:t xml:space="preserve"> be conducted. </w:t>
      </w:r>
    </w:p>
    <w:p w14:paraId="1EB20688" w14:textId="29E25EB1" w:rsidR="00424B40" w:rsidRPr="001F2D82" w:rsidRDefault="00424B40" w:rsidP="0033189D">
      <w:pPr>
        <w:spacing w:line="360" w:lineRule="auto"/>
        <w:rPr>
          <w:rFonts w:ascii="Arial" w:hAnsi="Arial" w:cs="Arial"/>
        </w:rPr>
      </w:pPr>
    </w:p>
    <w:p w14:paraId="6C578730" w14:textId="2ADD322F" w:rsidR="00424B40" w:rsidRPr="001F2D82" w:rsidRDefault="00D20E72" w:rsidP="0033189D">
      <w:pPr>
        <w:spacing w:line="360" w:lineRule="auto"/>
        <w:jc w:val="center"/>
        <w:rPr>
          <w:rFonts w:ascii="Arial" w:hAnsi="Arial" w:cs="Arial"/>
          <w:i/>
          <w:iCs/>
        </w:rPr>
      </w:pPr>
      <w:r w:rsidRPr="001F2D82">
        <w:rPr>
          <w:rFonts w:ascii="Arial" w:hAnsi="Arial" w:cs="Arial"/>
        </w:rPr>
        <w:t>E</w:t>
      </w:r>
      <w:r w:rsidR="00424B40" w:rsidRPr="001F2D82">
        <w:rPr>
          <w:rFonts w:ascii="Arial" w:hAnsi="Arial" w:cs="Arial"/>
        </w:rPr>
        <w:t xml:space="preserve">. </w:t>
      </w:r>
      <w:r w:rsidR="00424B40" w:rsidRPr="001F2D82">
        <w:rPr>
          <w:rFonts w:ascii="Arial" w:hAnsi="Arial" w:cs="Arial"/>
          <w:i/>
          <w:iCs/>
        </w:rPr>
        <w:t>Objectives</w:t>
      </w:r>
    </w:p>
    <w:p w14:paraId="74CE9E28" w14:textId="77777777" w:rsidR="00424B40" w:rsidRPr="001F2D82" w:rsidRDefault="00424B40" w:rsidP="0033189D">
      <w:pPr>
        <w:spacing w:line="360" w:lineRule="auto"/>
        <w:jc w:val="center"/>
        <w:rPr>
          <w:rFonts w:ascii="Arial" w:hAnsi="Arial" w:cs="Arial"/>
        </w:rPr>
      </w:pPr>
    </w:p>
    <w:p w14:paraId="6DFDD834" w14:textId="004CB38F" w:rsidR="00424B40" w:rsidRPr="001F2D82" w:rsidRDefault="00424B40" w:rsidP="0033189D">
      <w:pPr>
        <w:spacing w:line="360" w:lineRule="auto"/>
        <w:rPr>
          <w:rFonts w:ascii="Arial" w:hAnsi="Arial" w:cs="Arial"/>
        </w:rPr>
      </w:pPr>
      <w:r w:rsidRPr="001F2D82">
        <w:rPr>
          <w:rFonts w:ascii="Arial" w:hAnsi="Arial" w:cs="Arial"/>
        </w:rPr>
        <w:t>In this review, the health and well</w:t>
      </w:r>
      <w:r w:rsidR="000A40BF" w:rsidRPr="001F2D82">
        <w:rPr>
          <w:rFonts w:ascii="Arial" w:hAnsi="Arial" w:cs="Arial"/>
        </w:rPr>
        <w:t>-</w:t>
      </w:r>
      <w:r w:rsidRPr="001F2D82">
        <w:rPr>
          <w:rFonts w:ascii="Arial" w:hAnsi="Arial" w:cs="Arial"/>
        </w:rPr>
        <w:t xml:space="preserve">being outcomes </w:t>
      </w:r>
      <w:r w:rsidR="00F523EA">
        <w:rPr>
          <w:rFonts w:ascii="Arial" w:hAnsi="Arial" w:cs="Arial"/>
        </w:rPr>
        <w:t>associated with</w:t>
      </w:r>
      <w:r w:rsidRPr="001F2D82">
        <w:rPr>
          <w:rFonts w:ascii="Arial" w:hAnsi="Arial" w:cs="Arial"/>
        </w:rPr>
        <w:t xml:space="preserve"> virtual nature exposure are synthesized. There are two aims: firstly, to investigate which health and well</w:t>
      </w:r>
      <w:r w:rsidR="002013C0" w:rsidRPr="001F2D82">
        <w:rPr>
          <w:rFonts w:ascii="Arial" w:hAnsi="Arial" w:cs="Arial"/>
        </w:rPr>
        <w:t>-</w:t>
      </w:r>
      <w:r w:rsidRPr="001F2D82">
        <w:rPr>
          <w:rFonts w:ascii="Arial" w:hAnsi="Arial" w:cs="Arial"/>
        </w:rPr>
        <w:t>being outcomes can be affected by exposure to virtual nature</w:t>
      </w:r>
      <w:r w:rsidR="00DB7388">
        <w:rPr>
          <w:rFonts w:ascii="Arial" w:hAnsi="Arial" w:cs="Arial"/>
        </w:rPr>
        <w:t>, and</w:t>
      </w:r>
      <w:r w:rsidRPr="001F2D82">
        <w:rPr>
          <w:rFonts w:ascii="Arial" w:hAnsi="Arial" w:cs="Arial"/>
        </w:rPr>
        <w:t xml:space="preserve"> to synthesis the mechanisms that explain why, and how, virtual nature can impact health and well</w:t>
      </w:r>
      <w:r w:rsidR="00AB6060" w:rsidRPr="001F2D82">
        <w:rPr>
          <w:rFonts w:ascii="Arial" w:hAnsi="Arial" w:cs="Arial"/>
        </w:rPr>
        <w:t>-</w:t>
      </w:r>
      <w:r w:rsidRPr="001F2D82">
        <w:rPr>
          <w:rFonts w:ascii="Arial" w:hAnsi="Arial" w:cs="Arial"/>
        </w:rPr>
        <w:t xml:space="preserve">being. </w:t>
      </w:r>
      <w:r w:rsidR="008D35BE" w:rsidRPr="001F2D82">
        <w:rPr>
          <w:rFonts w:ascii="Arial" w:hAnsi="Arial" w:cs="Arial"/>
        </w:rPr>
        <w:t>A</w:t>
      </w:r>
      <w:r w:rsidR="001D1747" w:rsidRPr="001F2D82">
        <w:rPr>
          <w:rFonts w:ascii="Arial" w:hAnsi="Arial" w:cs="Arial"/>
        </w:rPr>
        <w:t>n</w:t>
      </w:r>
      <w:r w:rsidRPr="001F2D82">
        <w:rPr>
          <w:rFonts w:ascii="Arial" w:hAnsi="Arial" w:cs="Arial"/>
        </w:rPr>
        <w:t xml:space="preserve"> overriding objective of this review is to bring</w:t>
      </w:r>
      <w:r w:rsidR="001D1747" w:rsidRPr="001F2D82">
        <w:rPr>
          <w:rFonts w:ascii="Arial" w:hAnsi="Arial" w:cs="Arial"/>
        </w:rPr>
        <w:t xml:space="preserve"> </w:t>
      </w:r>
      <w:r w:rsidRPr="001F2D82">
        <w:rPr>
          <w:rFonts w:ascii="Arial" w:hAnsi="Arial" w:cs="Arial"/>
        </w:rPr>
        <w:t xml:space="preserve">together the vast literature surrounding the effects that virtual nature can have. </w:t>
      </w:r>
      <w:r w:rsidR="007516A6">
        <w:rPr>
          <w:rFonts w:ascii="Arial" w:hAnsi="Arial" w:cs="Arial"/>
        </w:rPr>
        <w:t>L</w:t>
      </w:r>
      <w:r w:rsidRPr="001F2D82">
        <w:rPr>
          <w:rFonts w:ascii="Arial" w:hAnsi="Arial" w:cs="Arial"/>
        </w:rPr>
        <w:t xml:space="preserve">iterature from the previous 21 years </w:t>
      </w:r>
      <w:r w:rsidR="007516A6">
        <w:rPr>
          <w:rFonts w:ascii="Arial" w:hAnsi="Arial" w:cs="Arial"/>
        </w:rPr>
        <w:t xml:space="preserve">needs to be concisely displayed, alongside explanation of the </w:t>
      </w:r>
      <w:r w:rsidRPr="001F2D82">
        <w:rPr>
          <w:rFonts w:ascii="Arial" w:hAnsi="Arial" w:cs="Arial"/>
        </w:rPr>
        <w:t xml:space="preserve">mediators </w:t>
      </w:r>
      <w:r w:rsidR="007516A6">
        <w:rPr>
          <w:rFonts w:ascii="Arial" w:hAnsi="Arial" w:cs="Arial"/>
        </w:rPr>
        <w:t xml:space="preserve">which </w:t>
      </w:r>
      <w:r w:rsidRPr="001F2D82">
        <w:rPr>
          <w:rFonts w:ascii="Arial" w:hAnsi="Arial" w:cs="Arial"/>
        </w:rPr>
        <w:t xml:space="preserve">underlie the </w:t>
      </w:r>
      <w:r w:rsidR="00E45A8A" w:rsidRPr="001F2D82">
        <w:rPr>
          <w:rFonts w:ascii="Arial" w:hAnsi="Arial" w:cs="Arial"/>
        </w:rPr>
        <w:t xml:space="preserve">published </w:t>
      </w:r>
      <w:r w:rsidRPr="001F2D82">
        <w:rPr>
          <w:rFonts w:ascii="Arial" w:hAnsi="Arial" w:cs="Arial"/>
        </w:rPr>
        <w:t xml:space="preserve">effects. These aims led to the following research questions: </w:t>
      </w:r>
    </w:p>
    <w:p w14:paraId="07AFEF39" w14:textId="77777777" w:rsidR="00424B40" w:rsidRPr="001F2D82" w:rsidRDefault="00424B40" w:rsidP="0033189D">
      <w:pPr>
        <w:spacing w:line="360" w:lineRule="auto"/>
        <w:rPr>
          <w:rFonts w:ascii="Arial" w:hAnsi="Arial" w:cs="Arial"/>
        </w:rPr>
      </w:pPr>
    </w:p>
    <w:p w14:paraId="36028823" w14:textId="3B1CA832" w:rsidR="00424B40" w:rsidRPr="001F2D82" w:rsidRDefault="00424B40" w:rsidP="0033189D">
      <w:pPr>
        <w:spacing w:line="360" w:lineRule="auto"/>
        <w:rPr>
          <w:rFonts w:ascii="Arial" w:hAnsi="Arial" w:cs="Arial"/>
        </w:rPr>
      </w:pPr>
      <w:r w:rsidRPr="001F2D82">
        <w:rPr>
          <w:rFonts w:ascii="Arial" w:hAnsi="Arial" w:cs="Arial"/>
        </w:rPr>
        <w:t>RQ1: “</w:t>
      </w:r>
      <w:r w:rsidRPr="001F2D82">
        <w:rPr>
          <w:rFonts w:ascii="Arial" w:hAnsi="Arial" w:cs="Arial"/>
          <w:i/>
          <w:iCs/>
        </w:rPr>
        <w:t>What are the impacts of virtual nature exposure on health and well</w:t>
      </w:r>
      <w:r w:rsidR="008A2C61" w:rsidRPr="001F2D82">
        <w:rPr>
          <w:rFonts w:ascii="Arial" w:hAnsi="Arial" w:cs="Arial"/>
          <w:i/>
          <w:iCs/>
        </w:rPr>
        <w:t>-</w:t>
      </w:r>
      <w:r w:rsidRPr="001F2D82">
        <w:rPr>
          <w:rFonts w:ascii="Arial" w:hAnsi="Arial" w:cs="Arial"/>
          <w:i/>
          <w:iCs/>
        </w:rPr>
        <w:t>being?</w:t>
      </w:r>
      <w:r w:rsidRPr="001F2D82">
        <w:rPr>
          <w:rFonts w:ascii="Arial" w:hAnsi="Arial" w:cs="Arial"/>
        </w:rPr>
        <w:t>”</w:t>
      </w:r>
    </w:p>
    <w:p w14:paraId="1A2D770A" w14:textId="77777777" w:rsidR="00424B40" w:rsidRPr="001F2D82" w:rsidRDefault="00424B40" w:rsidP="0033189D">
      <w:pPr>
        <w:spacing w:line="360" w:lineRule="auto"/>
        <w:rPr>
          <w:rFonts w:ascii="Arial" w:hAnsi="Arial" w:cs="Arial"/>
        </w:rPr>
      </w:pPr>
    </w:p>
    <w:p w14:paraId="2F598376" w14:textId="0AFF8BAE" w:rsidR="001D1747" w:rsidRPr="001F2D82" w:rsidRDefault="00424B40" w:rsidP="0033189D">
      <w:pPr>
        <w:spacing w:line="360" w:lineRule="auto"/>
        <w:rPr>
          <w:rFonts w:ascii="Arial" w:hAnsi="Arial" w:cs="Arial"/>
        </w:rPr>
      </w:pPr>
      <w:r w:rsidRPr="001F2D82">
        <w:rPr>
          <w:rFonts w:ascii="Arial" w:hAnsi="Arial" w:cs="Arial"/>
        </w:rPr>
        <w:t>RQ2: “</w:t>
      </w:r>
      <w:r w:rsidRPr="001F2D82">
        <w:rPr>
          <w:rFonts w:ascii="Arial" w:hAnsi="Arial" w:cs="Arial"/>
          <w:i/>
          <w:iCs/>
        </w:rPr>
        <w:t>What are the mechanisms involved that underlie the effects on health and well</w:t>
      </w:r>
      <w:r w:rsidR="008A2C61" w:rsidRPr="001F2D82">
        <w:rPr>
          <w:rFonts w:ascii="Arial" w:hAnsi="Arial" w:cs="Arial"/>
          <w:i/>
          <w:iCs/>
        </w:rPr>
        <w:t>-</w:t>
      </w:r>
      <w:r w:rsidRPr="001F2D82">
        <w:rPr>
          <w:rFonts w:ascii="Arial" w:hAnsi="Arial" w:cs="Arial"/>
          <w:i/>
          <w:iCs/>
        </w:rPr>
        <w:t>being gained from virtual nature exposure?</w:t>
      </w:r>
      <w:r w:rsidRPr="001F2D82">
        <w:rPr>
          <w:rFonts w:ascii="Arial" w:hAnsi="Arial" w:cs="Arial"/>
        </w:rPr>
        <w:t xml:space="preserve">” </w:t>
      </w:r>
    </w:p>
    <w:p w14:paraId="1B0B6413" w14:textId="77777777" w:rsidR="00A37A7C" w:rsidRPr="001F2D82" w:rsidRDefault="00A37A7C" w:rsidP="0033189D">
      <w:pPr>
        <w:spacing w:line="360" w:lineRule="auto"/>
        <w:rPr>
          <w:rFonts w:ascii="Arial" w:hAnsi="Arial" w:cs="Arial"/>
        </w:rPr>
      </w:pPr>
    </w:p>
    <w:p w14:paraId="1DC989D3" w14:textId="7EC7CD9A" w:rsidR="00AB5E3A" w:rsidRPr="001F2D82" w:rsidRDefault="00AB5E3A" w:rsidP="0033189D">
      <w:pPr>
        <w:spacing w:line="360" w:lineRule="auto"/>
        <w:rPr>
          <w:rFonts w:ascii="Arial" w:hAnsi="Arial" w:cs="Arial"/>
        </w:rPr>
      </w:pPr>
      <w:r w:rsidRPr="001F2D82">
        <w:rPr>
          <w:rFonts w:ascii="Arial" w:hAnsi="Arial" w:cs="Arial"/>
        </w:rPr>
        <w:t>II. METHODS</w:t>
      </w:r>
    </w:p>
    <w:p w14:paraId="30BB5570" w14:textId="7BBBB42D" w:rsidR="00AB5E3A" w:rsidRPr="001F2D82" w:rsidRDefault="00AB5E3A" w:rsidP="0033189D">
      <w:pPr>
        <w:spacing w:line="360" w:lineRule="auto"/>
        <w:rPr>
          <w:rFonts w:ascii="Arial" w:hAnsi="Arial" w:cs="Arial"/>
        </w:rPr>
      </w:pPr>
    </w:p>
    <w:p w14:paraId="35586B11" w14:textId="00254B0C" w:rsidR="00CB0434" w:rsidRPr="001F2D82" w:rsidRDefault="00CB0434" w:rsidP="0033189D">
      <w:pPr>
        <w:spacing w:line="360" w:lineRule="auto"/>
        <w:rPr>
          <w:rFonts w:ascii="Arial" w:hAnsi="Arial" w:cs="Arial"/>
        </w:rPr>
      </w:pPr>
      <w:r w:rsidRPr="001F2D82">
        <w:rPr>
          <w:rFonts w:ascii="Arial" w:hAnsi="Arial" w:cs="Arial"/>
        </w:rPr>
        <w:t>This systematic review followed the guidelines for the Preferred Reporting Items for Systematic Reviews and Meta-Analyses (PRISMA) (Moher et al., 2009; Page et al., 2021).</w:t>
      </w:r>
      <w:r w:rsidR="00345A09" w:rsidRPr="001F2D82">
        <w:rPr>
          <w:rFonts w:ascii="Arial" w:hAnsi="Arial" w:cs="Arial"/>
        </w:rPr>
        <w:t xml:space="preserve"> Ethical approval was received from the University of Bath.</w:t>
      </w:r>
    </w:p>
    <w:p w14:paraId="6AFC29E4" w14:textId="77777777" w:rsidR="00CB0434" w:rsidRPr="001F2D82" w:rsidRDefault="00CB0434" w:rsidP="0033189D">
      <w:pPr>
        <w:spacing w:line="360" w:lineRule="auto"/>
        <w:rPr>
          <w:rFonts w:ascii="Arial" w:hAnsi="Arial" w:cs="Arial"/>
        </w:rPr>
      </w:pPr>
    </w:p>
    <w:p w14:paraId="7DB167BB" w14:textId="34F4E3B5" w:rsidR="00E26099" w:rsidRDefault="00E26099" w:rsidP="0033189D">
      <w:pPr>
        <w:pStyle w:val="ListParagraph"/>
        <w:numPr>
          <w:ilvl w:val="0"/>
          <w:numId w:val="1"/>
        </w:numPr>
        <w:spacing w:line="360" w:lineRule="auto"/>
        <w:jc w:val="center"/>
        <w:rPr>
          <w:rFonts w:ascii="Arial" w:hAnsi="Arial" w:cs="Arial"/>
          <w:i/>
          <w:iCs/>
        </w:rPr>
      </w:pPr>
      <w:r w:rsidRPr="001F2D82">
        <w:rPr>
          <w:rFonts w:ascii="Arial" w:hAnsi="Arial" w:cs="Arial"/>
          <w:i/>
          <w:iCs/>
        </w:rPr>
        <w:t>Eligibility criteria</w:t>
      </w:r>
    </w:p>
    <w:p w14:paraId="31D07829" w14:textId="77777777" w:rsidR="00841A1B" w:rsidRPr="00BC2F8F" w:rsidRDefault="00841A1B" w:rsidP="00BC2F8F">
      <w:pPr>
        <w:spacing w:line="360" w:lineRule="auto"/>
        <w:rPr>
          <w:rFonts w:ascii="Arial" w:hAnsi="Arial" w:cs="Arial"/>
          <w:i/>
          <w:iCs/>
        </w:rPr>
      </w:pPr>
    </w:p>
    <w:p w14:paraId="3927F572" w14:textId="513D9745" w:rsidR="00CB0434" w:rsidRPr="001F2D82" w:rsidRDefault="00CB0434" w:rsidP="0033189D">
      <w:pPr>
        <w:spacing w:line="360" w:lineRule="auto"/>
        <w:rPr>
          <w:rFonts w:ascii="Arial" w:hAnsi="Arial" w:cs="Arial"/>
        </w:rPr>
      </w:pPr>
      <w:r w:rsidRPr="001F2D82">
        <w:rPr>
          <w:rFonts w:ascii="Arial" w:hAnsi="Arial" w:cs="Arial"/>
        </w:rPr>
        <w:t>Criteria for inclusion was any study whereby participants had exposure to virtual nature</w:t>
      </w:r>
      <w:r w:rsidR="00851A36">
        <w:rPr>
          <w:rFonts w:ascii="Arial" w:hAnsi="Arial" w:cs="Arial"/>
        </w:rPr>
        <w:t>/</w:t>
      </w:r>
      <w:r w:rsidRPr="001F2D82">
        <w:rPr>
          <w:rFonts w:ascii="Arial" w:hAnsi="Arial" w:cs="Arial"/>
        </w:rPr>
        <w:t xml:space="preserve">natural environment. This included simulations such as 360° videos, </w:t>
      </w:r>
      <w:r w:rsidR="00DE7A8C" w:rsidRPr="001F2D82">
        <w:rPr>
          <w:rFonts w:ascii="Arial" w:hAnsi="Arial" w:cs="Arial"/>
        </w:rPr>
        <w:t>VR</w:t>
      </w:r>
      <w:r w:rsidRPr="001F2D82">
        <w:rPr>
          <w:rFonts w:ascii="Arial" w:hAnsi="Arial" w:cs="Arial"/>
        </w:rPr>
        <w:t>, or augmented reality. Still photographs, images, or pictures of natural environments were not included. Natural environments were any type of green or blue space</w:t>
      </w:r>
      <w:r w:rsidR="00F523EA">
        <w:rPr>
          <w:rFonts w:ascii="Arial" w:hAnsi="Arial" w:cs="Arial"/>
        </w:rPr>
        <w:t xml:space="preserve"> and</w:t>
      </w:r>
      <w:r w:rsidR="00017B64">
        <w:rPr>
          <w:rFonts w:ascii="Arial" w:hAnsi="Arial" w:cs="Arial"/>
        </w:rPr>
        <w:t xml:space="preserve"> </w:t>
      </w:r>
      <w:r w:rsidR="00F168FD">
        <w:rPr>
          <w:rFonts w:ascii="Arial" w:hAnsi="Arial" w:cs="Arial"/>
        </w:rPr>
        <w:t>includ</w:t>
      </w:r>
      <w:r w:rsidR="00F523EA">
        <w:rPr>
          <w:rFonts w:ascii="Arial" w:hAnsi="Arial" w:cs="Arial"/>
        </w:rPr>
        <w:t>ed</w:t>
      </w:r>
      <w:r w:rsidR="00F168FD">
        <w:rPr>
          <w:rFonts w:ascii="Arial" w:hAnsi="Arial" w:cs="Arial"/>
        </w:rPr>
        <w:t xml:space="preserve"> </w:t>
      </w:r>
      <w:r w:rsidRPr="001F2D82">
        <w:rPr>
          <w:rFonts w:ascii="Arial" w:hAnsi="Arial" w:cs="Arial"/>
        </w:rPr>
        <w:t>biophilic elements. Studies using urban environments</w:t>
      </w:r>
      <w:r w:rsidR="00F168FD">
        <w:rPr>
          <w:rFonts w:ascii="Arial" w:hAnsi="Arial" w:cs="Arial"/>
        </w:rPr>
        <w:t>, or real environments,</w:t>
      </w:r>
      <w:r w:rsidRPr="001F2D82">
        <w:rPr>
          <w:rFonts w:ascii="Arial" w:hAnsi="Arial" w:cs="Arial"/>
        </w:rPr>
        <w:t xml:space="preserve"> were included if a comparator condition to a </w:t>
      </w:r>
      <w:r w:rsidR="006B0F3A" w:rsidRPr="001F2D82">
        <w:rPr>
          <w:rFonts w:ascii="Arial" w:hAnsi="Arial" w:cs="Arial"/>
        </w:rPr>
        <w:t xml:space="preserve">natural </w:t>
      </w:r>
      <w:r w:rsidRPr="001F2D82">
        <w:rPr>
          <w:rFonts w:ascii="Arial" w:hAnsi="Arial" w:cs="Arial"/>
        </w:rPr>
        <w:t>virtual environment</w:t>
      </w:r>
      <w:r w:rsidR="00BC2F3A">
        <w:rPr>
          <w:rFonts w:ascii="Arial" w:hAnsi="Arial" w:cs="Arial"/>
        </w:rPr>
        <w:t xml:space="preserve"> was used</w:t>
      </w:r>
      <w:r w:rsidRPr="001F2D82">
        <w:rPr>
          <w:rFonts w:ascii="Arial" w:hAnsi="Arial" w:cs="Arial"/>
        </w:rPr>
        <w:t xml:space="preserve">. </w:t>
      </w:r>
      <w:r w:rsidRPr="001F2D82">
        <w:rPr>
          <w:rFonts w:ascii="Arial" w:hAnsi="Arial" w:cs="Arial"/>
        </w:rPr>
        <w:lastRenderedPageBreak/>
        <w:t>The studies also needed to include at least one health or well</w:t>
      </w:r>
      <w:r w:rsidR="00DE7A8C" w:rsidRPr="001F2D82">
        <w:rPr>
          <w:rFonts w:ascii="Arial" w:hAnsi="Arial" w:cs="Arial"/>
        </w:rPr>
        <w:t>-</w:t>
      </w:r>
      <w:r w:rsidRPr="001F2D82">
        <w:rPr>
          <w:rFonts w:ascii="Arial" w:hAnsi="Arial" w:cs="Arial"/>
        </w:rPr>
        <w:t>being outcome. The outcomes were kept broad (memory, attention, executive functioning, creativity</w:t>
      </w:r>
      <w:r w:rsidR="0001080C" w:rsidRPr="001F2D82">
        <w:rPr>
          <w:rFonts w:ascii="Arial" w:hAnsi="Arial" w:cs="Arial"/>
        </w:rPr>
        <w:t>, cognitive functioning</w:t>
      </w:r>
      <w:r w:rsidRPr="001F2D82">
        <w:rPr>
          <w:rFonts w:ascii="Arial" w:hAnsi="Arial" w:cs="Arial"/>
        </w:rPr>
        <w:t xml:space="preserve">). The most recent literature </w:t>
      </w:r>
      <w:r w:rsidR="00A25054" w:rsidRPr="001F2D82">
        <w:rPr>
          <w:rFonts w:ascii="Arial" w:hAnsi="Arial" w:cs="Arial"/>
        </w:rPr>
        <w:t xml:space="preserve">was searched from </w:t>
      </w:r>
      <w:r w:rsidRPr="001F2D82">
        <w:rPr>
          <w:rFonts w:ascii="Arial" w:hAnsi="Arial" w:cs="Arial"/>
        </w:rPr>
        <w:t>January 2000</w:t>
      </w:r>
      <w:r w:rsidR="0001080C" w:rsidRPr="001F2D82">
        <w:rPr>
          <w:rFonts w:ascii="Arial" w:hAnsi="Arial" w:cs="Arial"/>
        </w:rPr>
        <w:t>-</w:t>
      </w:r>
      <w:r w:rsidRPr="001F2D82">
        <w:rPr>
          <w:rFonts w:ascii="Arial" w:hAnsi="Arial" w:cs="Arial"/>
        </w:rPr>
        <w:t>July 202</w:t>
      </w:r>
      <w:r w:rsidR="0001080C" w:rsidRPr="001F2D82">
        <w:rPr>
          <w:rFonts w:ascii="Arial" w:hAnsi="Arial" w:cs="Arial"/>
        </w:rPr>
        <w:t>1</w:t>
      </w:r>
      <w:r w:rsidRPr="001F2D82">
        <w:rPr>
          <w:rFonts w:ascii="Arial" w:hAnsi="Arial" w:cs="Arial"/>
        </w:rPr>
        <w:t>. Sources needed to be written in English</w:t>
      </w:r>
      <w:r w:rsidR="00F168FD">
        <w:rPr>
          <w:rFonts w:ascii="Arial" w:hAnsi="Arial" w:cs="Arial"/>
        </w:rPr>
        <w:t xml:space="preserve">. </w:t>
      </w:r>
      <w:r w:rsidRPr="001F2D82">
        <w:rPr>
          <w:rFonts w:ascii="Arial" w:hAnsi="Arial" w:cs="Arial"/>
        </w:rPr>
        <w:t>Country of publication was not restricted. There was no restriction to populations</w:t>
      </w:r>
      <w:r w:rsidR="00F523EA">
        <w:rPr>
          <w:rFonts w:ascii="Arial" w:hAnsi="Arial" w:cs="Arial"/>
        </w:rPr>
        <w:t xml:space="preserve"> studied</w:t>
      </w:r>
      <w:r w:rsidRPr="001F2D82">
        <w:rPr>
          <w:rFonts w:ascii="Arial" w:hAnsi="Arial" w:cs="Arial"/>
        </w:rPr>
        <w:t xml:space="preserve">; general </w:t>
      </w:r>
      <w:r w:rsidR="00F168FD">
        <w:rPr>
          <w:rFonts w:ascii="Arial" w:hAnsi="Arial" w:cs="Arial"/>
        </w:rPr>
        <w:t>or</w:t>
      </w:r>
      <w:r w:rsidR="00F168FD" w:rsidRPr="001F2D82">
        <w:rPr>
          <w:rFonts w:ascii="Arial" w:hAnsi="Arial" w:cs="Arial"/>
        </w:rPr>
        <w:t xml:space="preserve"> </w:t>
      </w:r>
      <w:r w:rsidRPr="001F2D82">
        <w:rPr>
          <w:rFonts w:ascii="Arial" w:hAnsi="Arial" w:cs="Arial"/>
        </w:rPr>
        <w:t>clinical.</w:t>
      </w:r>
      <w:r w:rsidR="00A25054" w:rsidRPr="001F2D82">
        <w:rPr>
          <w:rFonts w:ascii="Arial" w:hAnsi="Arial" w:cs="Arial"/>
        </w:rPr>
        <w:t xml:space="preserve"> </w:t>
      </w:r>
      <w:r w:rsidR="0001080C" w:rsidRPr="001F2D82">
        <w:rPr>
          <w:rFonts w:ascii="Arial" w:hAnsi="Arial" w:cs="Arial"/>
        </w:rPr>
        <w:t>Q</w:t>
      </w:r>
      <w:r w:rsidRPr="001F2D82">
        <w:rPr>
          <w:rFonts w:ascii="Arial" w:hAnsi="Arial" w:cs="Arial"/>
        </w:rPr>
        <w:t xml:space="preserve">uantitative and qualitative </w:t>
      </w:r>
      <w:r w:rsidR="0001080C" w:rsidRPr="001F2D82">
        <w:rPr>
          <w:rFonts w:ascii="Arial" w:hAnsi="Arial" w:cs="Arial"/>
        </w:rPr>
        <w:t xml:space="preserve">studies </w:t>
      </w:r>
      <w:r w:rsidRPr="001F2D82">
        <w:rPr>
          <w:rFonts w:ascii="Arial" w:hAnsi="Arial" w:cs="Arial"/>
        </w:rPr>
        <w:t xml:space="preserve">were included. </w:t>
      </w:r>
    </w:p>
    <w:p w14:paraId="39C26C8D" w14:textId="77777777" w:rsidR="00D8038D" w:rsidRPr="001F2D82" w:rsidRDefault="00D8038D" w:rsidP="0033189D">
      <w:pPr>
        <w:spacing w:line="360" w:lineRule="auto"/>
        <w:rPr>
          <w:rFonts w:ascii="Arial" w:hAnsi="Arial" w:cs="Arial"/>
          <w:i/>
          <w:iCs/>
        </w:rPr>
      </w:pPr>
    </w:p>
    <w:p w14:paraId="59C07911" w14:textId="430028BD" w:rsidR="00E26099" w:rsidRPr="001F2D82" w:rsidRDefault="00E26099" w:rsidP="0033189D">
      <w:pPr>
        <w:pStyle w:val="ListParagraph"/>
        <w:numPr>
          <w:ilvl w:val="0"/>
          <w:numId w:val="1"/>
        </w:numPr>
        <w:spacing w:line="360" w:lineRule="auto"/>
        <w:jc w:val="center"/>
        <w:rPr>
          <w:rFonts w:ascii="Arial" w:hAnsi="Arial" w:cs="Arial"/>
          <w:i/>
          <w:iCs/>
        </w:rPr>
      </w:pPr>
      <w:r w:rsidRPr="001F2D82">
        <w:rPr>
          <w:rFonts w:ascii="Arial" w:hAnsi="Arial" w:cs="Arial"/>
          <w:i/>
          <w:iCs/>
        </w:rPr>
        <w:t>Information sources</w:t>
      </w:r>
      <w:r w:rsidR="00777DCF">
        <w:rPr>
          <w:rFonts w:ascii="Arial" w:hAnsi="Arial" w:cs="Arial"/>
          <w:i/>
          <w:iCs/>
        </w:rPr>
        <w:t xml:space="preserve"> and search strategy</w:t>
      </w:r>
    </w:p>
    <w:p w14:paraId="490F479D" w14:textId="72CB1FAE" w:rsidR="00E26099" w:rsidRPr="001F2D82" w:rsidRDefault="00E26099" w:rsidP="0033189D">
      <w:pPr>
        <w:spacing w:line="360" w:lineRule="auto"/>
        <w:rPr>
          <w:rFonts w:ascii="Arial" w:hAnsi="Arial" w:cs="Arial"/>
          <w:i/>
          <w:iCs/>
        </w:rPr>
      </w:pPr>
    </w:p>
    <w:p w14:paraId="28419FCB" w14:textId="42E124DB" w:rsidR="00F96D14" w:rsidRPr="001F2D82" w:rsidRDefault="00F96D14" w:rsidP="0033189D">
      <w:pPr>
        <w:spacing w:line="360" w:lineRule="auto"/>
        <w:rPr>
          <w:rFonts w:ascii="Arial" w:hAnsi="Arial" w:cs="Arial"/>
        </w:rPr>
      </w:pPr>
      <w:r w:rsidRPr="001F2D82">
        <w:rPr>
          <w:rFonts w:ascii="Arial" w:hAnsi="Arial" w:cs="Arial"/>
        </w:rPr>
        <w:t>The databases searched were</w:t>
      </w:r>
      <w:r w:rsidR="00C92C0E" w:rsidRPr="001F2D82">
        <w:rPr>
          <w:rFonts w:ascii="Arial" w:hAnsi="Arial" w:cs="Arial"/>
        </w:rPr>
        <w:t>;</w:t>
      </w:r>
      <w:r w:rsidRPr="001F2D82">
        <w:rPr>
          <w:rFonts w:ascii="Arial" w:hAnsi="Arial" w:cs="Arial"/>
        </w:rPr>
        <w:t xml:space="preserve"> PsycINFO, MEDLINE, SCOPUS, and Web of Science. All databases were last searched 27</w:t>
      </w:r>
      <w:r w:rsidRPr="001F2D82">
        <w:rPr>
          <w:rFonts w:ascii="Arial" w:hAnsi="Arial" w:cs="Arial"/>
          <w:vertAlign w:val="superscript"/>
        </w:rPr>
        <w:t>th</w:t>
      </w:r>
      <w:r w:rsidRPr="001F2D82">
        <w:rPr>
          <w:rFonts w:ascii="Arial" w:hAnsi="Arial" w:cs="Arial"/>
        </w:rPr>
        <w:t xml:space="preserve"> July 2021. </w:t>
      </w:r>
      <w:r w:rsidR="00BE4ED6">
        <w:rPr>
          <w:rFonts w:ascii="Arial" w:hAnsi="Arial" w:cs="Arial"/>
        </w:rPr>
        <w:t xml:space="preserve">Grey literature </w:t>
      </w:r>
      <w:r w:rsidR="00777DCF" w:rsidRPr="001F2D82">
        <w:rPr>
          <w:rFonts w:ascii="Arial" w:hAnsi="Arial" w:cs="Arial"/>
        </w:rPr>
        <w:t>was</w:t>
      </w:r>
      <w:r w:rsidR="00777DCF">
        <w:rPr>
          <w:rFonts w:ascii="Arial" w:hAnsi="Arial" w:cs="Arial"/>
        </w:rPr>
        <w:t xml:space="preserve"> </w:t>
      </w:r>
      <w:r w:rsidR="00BE4ED6">
        <w:rPr>
          <w:rFonts w:ascii="Arial" w:hAnsi="Arial" w:cs="Arial"/>
        </w:rPr>
        <w:t xml:space="preserve">searched through </w:t>
      </w:r>
      <w:r w:rsidR="00777DCF" w:rsidRPr="001F2D82">
        <w:rPr>
          <w:rFonts w:ascii="Arial" w:hAnsi="Arial" w:cs="Arial"/>
        </w:rPr>
        <w:t xml:space="preserve">the first 40 pages </w:t>
      </w:r>
      <w:r w:rsidR="00777DCF">
        <w:rPr>
          <w:rFonts w:ascii="Arial" w:hAnsi="Arial" w:cs="Arial"/>
        </w:rPr>
        <w:t xml:space="preserve">of </w:t>
      </w:r>
      <w:r w:rsidRPr="001F2D82">
        <w:rPr>
          <w:rFonts w:ascii="Arial" w:hAnsi="Arial" w:cs="Arial"/>
        </w:rPr>
        <w:t>Google Scholar. The first 40 pages were only searched due to the extensive results, lack of time available, and the lack of relevance in titles after the first 40 pages. Searches were conducted using three concepts: simulation strategies</w:t>
      </w:r>
      <w:r w:rsidR="007B4B05" w:rsidRPr="001F2D82">
        <w:rPr>
          <w:rFonts w:ascii="Arial" w:hAnsi="Arial" w:cs="Arial"/>
        </w:rPr>
        <w:t xml:space="preserve"> (e.g. simulation OR VR OR virtual etc)</w:t>
      </w:r>
      <w:r w:rsidRPr="001F2D82">
        <w:rPr>
          <w:rFonts w:ascii="Arial" w:hAnsi="Arial" w:cs="Arial"/>
        </w:rPr>
        <w:t>, nature and natural environments as the exposure</w:t>
      </w:r>
      <w:r w:rsidR="007B4B05" w:rsidRPr="001F2D82">
        <w:rPr>
          <w:rFonts w:ascii="Arial" w:hAnsi="Arial" w:cs="Arial"/>
        </w:rPr>
        <w:t xml:space="preserve"> (e.g. green OR natur* OR “blue space” etc)</w:t>
      </w:r>
      <w:r w:rsidRPr="001F2D82">
        <w:rPr>
          <w:rFonts w:ascii="Arial" w:hAnsi="Arial" w:cs="Arial"/>
        </w:rPr>
        <w:t>, and health and well-being measured outcomes</w:t>
      </w:r>
      <w:r w:rsidR="007B4B05" w:rsidRPr="001F2D82">
        <w:rPr>
          <w:rFonts w:ascii="Arial" w:hAnsi="Arial" w:cs="Arial"/>
        </w:rPr>
        <w:t xml:space="preserve"> (e.g. health OR well-being OR “mental health” etc)</w:t>
      </w:r>
      <w:r w:rsidRPr="001F2D82">
        <w:rPr>
          <w:rFonts w:ascii="Arial" w:hAnsi="Arial" w:cs="Arial"/>
        </w:rPr>
        <w:t>.</w:t>
      </w:r>
      <w:r w:rsidR="00777DCF">
        <w:rPr>
          <w:rFonts w:ascii="Arial" w:hAnsi="Arial" w:cs="Arial"/>
        </w:rPr>
        <w:t xml:space="preserve"> </w:t>
      </w:r>
      <w:r w:rsidRPr="001F2D82">
        <w:rPr>
          <w:rFonts w:ascii="Arial" w:hAnsi="Arial" w:cs="Arial"/>
        </w:rPr>
        <w:t>Search terms regarding mechanisms, pathways, and mediators were also included in the search strategy</w:t>
      </w:r>
      <w:r w:rsidR="00777DCF">
        <w:rPr>
          <w:rFonts w:ascii="Arial" w:hAnsi="Arial" w:cs="Arial"/>
        </w:rPr>
        <w:t xml:space="preserve">. </w:t>
      </w:r>
      <w:r w:rsidR="00A36AC2" w:rsidRPr="001F2D82">
        <w:rPr>
          <w:rFonts w:ascii="Arial" w:hAnsi="Arial" w:cs="Arial"/>
        </w:rPr>
        <w:t>T</w:t>
      </w:r>
      <w:r w:rsidRPr="001F2D82">
        <w:rPr>
          <w:rFonts w:ascii="Arial" w:hAnsi="Arial" w:cs="Arial"/>
        </w:rPr>
        <w:t xml:space="preserve">rial searches were conducted to identify </w:t>
      </w:r>
      <w:r w:rsidR="00D571F6" w:rsidRPr="001F2D82">
        <w:rPr>
          <w:rFonts w:ascii="Arial" w:hAnsi="Arial" w:cs="Arial"/>
        </w:rPr>
        <w:t>if</w:t>
      </w:r>
      <w:r w:rsidRPr="001F2D82">
        <w:rPr>
          <w:rFonts w:ascii="Arial" w:hAnsi="Arial" w:cs="Arial"/>
        </w:rPr>
        <w:t xml:space="preserve"> search terms were suitable</w:t>
      </w:r>
      <w:r w:rsidR="00144C03">
        <w:rPr>
          <w:rFonts w:ascii="Arial" w:hAnsi="Arial" w:cs="Arial"/>
        </w:rPr>
        <w:t xml:space="preserve"> and inform NOT terms</w:t>
      </w:r>
      <w:r w:rsidRPr="001F2D82">
        <w:rPr>
          <w:rFonts w:ascii="Arial" w:hAnsi="Arial" w:cs="Arial"/>
        </w:rPr>
        <w:t xml:space="preserve">. </w:t>
      </w:r>
    </w:p>
    <w:p w14:paraId="789BE597" w14:textId="77777777" w:rsidR="00F96D14" w:rsidRPr="001F2D82" w:rsidRDefault="00F96D14" w:rsidP="0033189D">
      <w:pPr>
        <w:spacing w:line="360" w:lineRule="auto"/>
        <w:rPr>
          <w:rFonts w:ascii="Arial" w:hAnsi="Arial" w:cs="Arial"/>
        </w:rPr>
      </w:pPr>
    </w:p>
    <w:p w14:paraId="522B3E0C" w14:textId="1E46A1D8" w:rsidR="00E26099" w:rsidRPr="001F2D82" w:rsidRDefault="00E26099" w:rsidP="0033189D">
      <w:pPr>
        <w:pStyle w:val="ListParagraph"/>
        <w:numPr>
          <w:ilvl w:val="0"/>
          <w:numId w:val="1"/>
        </w:numPr>
        <w:spacing w:line="360" w:lineRule="auto"/>
        <w:jc w:val="center"/>
        <w:rPr>
          <w:rFonts w:ascii="Arial" w:hAnsi="Arial" w:cs="Arial"/>
          <w:i/>
          <w:iCs/>
        </w:rPr>
      </w:pPr>
      <w:r w:rsidRPr="001F2D82">
        <w:rPr>
          <w:rFonts w:ascii="Arial" w:hAnsi="Arial" w:cs="Arial"/>
          <w:i/>
          <w:iCs/>
        </w:rPr>
        <w:t>Selection process</w:t>
      </w:r>
    </w:p>
    <w:p w14:paraId="16BB958B" w14:textId="4DECEB5C" w:rsidR="00E26099" w:rsidRPr="001F2D82" w:rsidRDefault="00E26099" w:rsidP="0033189D">
      <w:pPr>
        <w:spacing w:line="360" w:lineRule="auto"/>
        <w:rPr>
          <w:rFonts w:ascii="Arial" w:hAnsi="Arial" w:cs="Arial"/>
          <w:i/>
          <w:iCs/>
        </w:rPr>
      </w:pPr>
    </w:p>
    <w:p w14:paraId="24C5CB2E" w14:textId="5B3BF8B7" w:rsidR="00AD2E9B" w:rsidRPr="001F2D82" w:rsidRDefault="00B24CCF" w:rsidP="0033189D">
      <w:pPr>
        <w:spacing w:line="360" w:lineRule="auto"/>
        <w:rPr>
          <w:rFonts w:ascii="Arial" w:hAnsi="Arial" w:cs="Arial"/>
        </w:rPr>
      </w:pPr>
      <w:r w:rsidRPr="001F2D82">
        <w:rPr>
          <w:rFonts w:ascii="Arial" w:hAnsi="Arial" w:cs="Arial"/>
        </w:rPr>
        <w:t xml:space="preserve">After </w:t>
      </w:r>
      <w:r w:rsidR="0020658B" w:rsidRPr="001F2D82">
        <w:rPr>
          <w:rFonts w:ascii="Arial" w:hAnsi="Arial" w:cs="Arial"/>
        </w:rPr>
        <w:t>database searche</w:t>
      </w:r>
      <w:r w:rsidRPr="001F2D82">
        <w:rPr>
          <w:rFonts w:ascii="Arial" w:hAnsi="Arial" w:cs="Arial"/>
        </w:rPr>
        <w:t>s</w:t>
      </w:r>
      <w:r w:rsidR="0020658B" w:rsidRPr="001F2D82">
        <w:rPr>
          <w:rFonts w:ascii="Arial" w:hAnsi="Arial" w:cs="Arial"/>
        </w:rPr>
        <w:t>, results were exported into Mendeley reference manage</w:t>
      </w:r>
      <w:r w:rsidR="00B8179C">
        <w:rPr>
          <w:rFonts w:ascii="Arial" w:hAnsi="Arial" w:cs="Arial"/>
        </w:rPr>
        <w:t>r and</w:t>
      </w:r>
      <w:r w:rsidR="0020658B" w:rsidRPr="001F2D82">
        <w:rPr>
          <w:rFonts w:ascii="Arial" w:hAnsi="Arial" w:cs="Arial"/>
        </w:rPr>
        <w:t xml:space="preserve"> </w:t>
      </w:r>
      <w:r w:rsidR="00B8179C">
        <w:rPr>
          <w:rFonts w:ascii="Arial" w:hAnsi="Arial" w:cs="Arial"/>
        </w:rPr>
        <w:t>d</w:t>
      </w:r>
      <w:r w:rsidR="0020658B" w:rsidRPr="001F2D82">
        <w:rPr>
          <w:rFonts w:ascii="Arial" w:hAnsi="Arial" w:cs="Arial"/>
        </w:rPr>
        <w:t xml:space="preserve">uplicates were removed. </w:t>
      </w:r>
      <w:r w:rsidR="00B8179C">
        <w:rPr>
          <w:rFonts w:ascii="Arial" w:hAnsi="Arial" w:cs="Arial"/>
        </w:rPr>
        <w:t xml:space="preserve">Title </w:t>
      </w:r>
      <w:r w:rsidR="0020658B" w:rsidRPr="001F2D82">
        <w:rPr>
          <w:rFonts w:ascii="Arial" w:hAnsi="Arial" w:cs="Arial"/>
        </w:rPr>
        <w:t>screening was then carried out by one researcher. If it was not apparent by the title whether the source was relevant, the abstract was screened, and a decision was made. After title screening, the full texts of relevant sources were screened. Relevant sources</w:t>
      </w:r>
      <w:r w:rsidR="00C31327" w:rsidRPr="001F2D82">
        <w:rPr>
          <w:rFonts w:ascii="Arial" w:hAnsi="Arial" w:cs="Arial"/>
        </w:rPr>
        <w:t xml:space="preserve"> </w:t>
      </w:r>
      <w:r w:rsidR="0020658B" w:rsidRPr="001F2D82">
        <w:rPr>
          <w:rFonts w:ascii="Arial" w:hAnsi="Arial" w:cs="Arial"/>
        </w:rPr>
        <w:t xml:space="preserve">were included as the final </w:t>
      </w:r>
      <w:r w:rsidR="00D93D56">
        <w:rPr>
          <w:rFonts w:ascii="Arial" w:hAnsi="Arial" w:cs="Arial"/>
        </w:rPr>
        <w:t>studies</w:t>
      </w:r>
      <w:r w:rsidR="00D93D56" w:rsidRPr="001F2D82">
        <w:rPr>
          <w:rFonts w:ascii="Arial" w:hAnsi="Arial" w:cs="Arial"/>
        </w:rPr>
        <w:t xml:space="preserve"> </w:t>
      </w:r>
      <w:r w:rsidR="0020658B" w:rsidRPr="001F2D82">
        <w:rPr>
          <w:rFonts w:ascii="Arial" w:hAnsi="Arial" w:cs="Arial"/>
        </w:rPr>
        <w:t xml:space="preserve">in this review. </w:t>
      </w:r>
      <w:r w:rsidR="00DC3D6A">
        <w:rPr>
          <w:rFonts w:ascii="Arial" w:hAnsi="Arial" w:cs="Arial"/>
        </w:rPr>
        <w:t>A</w:t>
      </w:r>
      <w:r w:rsidR="00AD2E9B" w:rsidRPr="001F2D82">
        <w:rPr>
          <w:rFonts w:ascii="Arial" w:hAnsi="Arial" w:cs="Arial"/>
        </w:rPr>
        <w:t xml:space="preserve"> detailed data extraction form was populated for each study, and variables of importance were extracted</w:t>
      </w:r>
      <w:r w:rsidR="00D93D56">
        <w:rPr>
          <w:rFonts w:ascii="Arial" w:hAnsi="Arial" w:cs="Arial"/>
        </w:rPr>
        <w:t xml:space="preserve">, including; </w:t>
      </w:r>
      <w:r w:rsidR="00AD2E9B" w:rsidRPr="001F2D82">
        <w:rPr>
          <w:rFonts w:ascii="Arial" w:hAnsi="Arial" w:cs="Arial"/>
        </w:rPr>
        <w:t>population</w:t>
      </w:r>
      <w:r w:rsidR="00D93D56">
        <w:rPr>
          <w:rFonts w:ascii="Arial" w:hAnsi="Arial" w:cs="Arial"/>
        </w:rPr>
        <w:t xml:space="preserve">, </w:t>
      </w:r>
      <w:r w:rsidR="00AD2E9B" w:rsidRPr="001F2D82">
        <w:rPr>
          <w:rFonts w:ascii="Arial" w:hAnsi="Arial" w:cs="Arial"/>
        </w:rPr>
        <w:t xml:space="preserve">sample size, study design and comparators used, technology/type of simulation used, exposure/environment used, outcomes, main results, </w:t>
      </w:r>
      <w:r w:rsidR="00A12ABF">
        <w:rPr>
          <w:rFonts w:ascii="Arial" w:hAnsi="Arial" w:cs="Arial"/>
        </w:rPr>
        <w:t xml:space="preserve">and </w:t>
      </w:r>
      <w:r w:rsidR="00AD2E9B" w:rsidRPr="001F2D82">
        <w:rPr>
          <w:rFonts w:ascii="Arial" w:hAnsi="Arial" w:cs="Arial"/>
        </w:rPr>
        <w:t xml:space="preserve">information regarding mediators or causal pathways. </w:t>
      </w:r>
    </w:p>
    <w:p w14:paraId="207EF8FD" w14:textId="77777777" w:rsidR="00D8038D" w:rsidRPr="001F2D82" w:rsidRDefault="00D8038D" w:rsidP="0033189D">
      <w:pPr>
        <w:spacing w:line="360" w:lineRule="auto"/>
        <w:rPr>
          <w:rFonts w:ascii="Arial" w:hAnsi="Arial" w:cs="Arial"/>
          <w:i/>
          <w:iCs/>
        </w:rPr>
      </w:pPr>
    </w:p>
    <w:p w14:paraId="7B8D6458" w14:textId="216E4482" w:rsidR="00AD2E9B" w:rsidRPr="001F2D82" w:rsidRDefault="00E26099" w:rsidP="0033189D">
      <w:pPr>
        <w:pStyle w:val="ListParagraph"/>
        <w:numPr>
          <w:ilvl w:val="0"/>
          <w:numId w:val="1"/>
        </w:numPr>
        <w:spacing w:line="360" w:lineRule="auto"/>
        <w:jc w:val="center"/>
        <w:rPr>
          <w:rFonts w:ascii="Arial" w:hAnsi="Arial" w:cs="Arial"/>
          <w:i/>
          <w:iCs/>
        </w:rPr>
      </w:pPr>
      <w:r w:rsidRPr="001F2D82">
        <w:rPr>
          <w:rFonts w:ascii="Arial" w:hAnsi="Arial" w:cs="Arial"/>
          <w:i/>
          <w:iCs/>
        </w:rPr>
        <w:lastRenderedPageBreak/>
        <w:t>Quality assessment</w:t>
      </w:r>
    </w:p>
    <w:p w14:paraId="1E46FB5B" w14:textId="77777777" w:rsidR="00803B7B" w:rsidRPr="001F2D82" w:rsidRDefault="00803B7B" w:rsidP="0033189D">
      <w:pPr>
        <w:spacing w:line="360" w:lineRule="auto"/>
        <w:rPr>
          <w:rFonts w:ascii="Arial" w:hAnsi="Arial" w:cs="Arial"/>
          <w:i/>
          <w:iCs/>
        </w:rPr>
      </w:pPr>
    </w:p>
    <w:p w14:paraId="1FC7D25D" w14:textId="521F3B1A" w:rsidR="00B62D4B" w:rsidRPr="00A511A0" w:rsidRDefault="00AD2E9B" w:rsidP="0033189D">
      <w:pPr>
        <w:spacing w:line="360" w:lineRule="auto"/>
        <w:rPr>
          <w:rFonts w:ascii="Arial" w:hAnsi="Arial" w:cs="Arial"/>
        </w:rPr>
      </w:pPr>
      <w:r w:rsidRPr="001F2D82">
        <w:rPr>
          <w:rFonts w:ascii="Arial" w:hAnsi="Arial" w:cs="Arial"/>
        </w:rPr>
        <w:t>The Effective Public Health Practice Project’s (EPHPP) Quality Assessment tool for Quantitative Studies (Thomas et al., 2004) was used to assess the quality of the studies. The EPHPP rates studies on six components: selection bias, study design, controlling for confounders, blinding methods, data collection method, and withdrawals</w:t>
      </w:r>
      <w:r w:rsidR="008034DF">
        <w:rPr>
          <w:rFonts w:ascii="Arial" w:hAnsi="Arial" w:cs="Arial"/>
        </w:rPr>
        <w:t>/</w:t>
      </w:r>
      <w:r w:rsidRPr="001F2D82">
        <w:rPr>
          <w:rFonts w:ascii="Arial" w:hAnsi="Arial" w:cs="Arial"/>
        </w:rPr>
        <w:t>dropouts. Each individual component section is rated as ‘Strong’, ‘Moderate’, or ‘Weak’</w:t>
      </w:r>
      <w:r w:rsidR="000B58C5">
        <w:rPr>
          <w:rFonts w:ascii="Arial" w:hAnsi="Arial" w:cs="Arial"/>
        </w:rPr>
        <w:t xml:space="preserve">, and a </w:t>
      </w:r>
      <w:r w:rsidRPr="001F2D82">
        <w:rPr>
          <w:rFonts w:ascii="Arial" w:hAnsi="Arial" w:cs="Arial"/>
        </w:rPr>
        <w:t xml:space="preserve">global rating is </w:t>
      </w:r>
      <w:r w:rsidR="000B58C5">
        <w:rPr>
          <w:rFonts w:ascii="Arial" w:hAnsi="Arial" w:cs="Arial"/>
        </w:rPr>
        <w:t>calculated</w:t>
      </w:r>
      <w:r w:rsidR="00E53FC6" w:rsidRPr="001F2D82">
        <w:rPr>
          <w:rFonts w:ascii="Arial" w:hAnsi="Arial" w:cs="Arial"/>
        </w:rPr>
        <w:t xml:space="preserve">. </w:t>
      </w:r>
      <w:r w:rsidRPr="001F2D82">
        <w:rPr>
          <w:rFonts w:ascii="Arial" w:hAnsi="Arial" w:cs="Arial"/>
        </w:rPr>
        <w:t xml:space="preserve">The quality assessments of studies were not used to exclude studies from this review, however, the quality assessment ratings given for each study were cautiously interpreted in the synthesis of results. </w:t>
      </w:r>
      <w:r w:rsidR="00505A1A" w:rsidRPr="001F2D82">
        <w:rPr>
          <w:rFonts w:ascii="Arial" w:hAnsi="Arial" w:cs="Arial"/>
        </w:rPr>
        <w:t>Th</w:t>
      </w:r>
      <w:r w:rsidR="00505A1A">
        <w:rPr>
          <w:rFonts w:ascii="Arial" w:hAnsi="Arial" w:cs="Arial"/>
        </w:rPr>
        <w:t>e</w:t>
      </w:r>
      <w:r w:rsidR="00505A1A" w:rsidRPr="001F2D82">
        <w:rPr>
          <w:rFonts w:ascii="Arial" w:hAnsi="Arial" w:cs="Arial"/>
        </w:rPr>
        <w:t xml:space="preserve"> </w:t>
      </w:r>
      <w:r w:rsidRPr="001F2D82">
        <w:rPr>
          <w:rFonts w:ascii="Arial" w:hAnsi="Arial" w:cs="Arial"/>
        </w:rPr>
        <w:t>decision to not remove weakly rated studies was made so to capture results from a broad range of study designs.</w:t>
      </w:r>
      <w:r w:rsidRPr="00AD2E9B">
        <w:rPr>
          <w:rFonts w:ascii="Arial" w:hAnsi="Arial" w:cs="Arial"/>
        </w:rPr>
        <w:t xml:space="preserve"> </w:t>
      </w:r>
    </w:p>
    <w:p w14:paraId="3E3F1326" w14:textId="77777777" w:rsidR="006B334B" w:rsidRDefault="006B334B" w:rsidP="0033189D">
      <w:pPr>
        <w:spacing w:line="360" w:lineRule="auto"/>
        <w:rPr>
          <w:rFonts w:ascii="Arial" w:hAnsi="Arial" w:cs="Arial"/>
        </w:rPr>
      </w:pPr>
    </w:p>
    <w:p w14:paraId="0D817B9B" w14:textId="2E7FEAB6" w:rsidR="004A393B" w:rsidRDefault="004A393B" w:rsidP="0033189D">
      <w:pPr>
        <w:spacing w:line="360" w:lineRule="auto"/>
        <w:rPr>
          <w:rFonts w:ascii="Arial" w:hAnsi="Arial" w:cs="Arial"/>
        </w:rPr>
      </w:pPr>
      <w:r>
        <w:rPr>
          <w:rFonts w:ascii="Arial" w:hAnsi="Arial" w:cs="Arial"/>
        </w:rPr>
        <w:t>III. RESULTS</w:t>
      </w:r>
    </w:p>
    <w:p w14:paraId="7C5C17FD" w14:textId="77777777" w:rsidR="00CA47BF" w:rsidRDefault="00CA47BF" w:rsidP="0033189D">
      <w:pPr>
        <w:spacing w:line="360" w:lineRule="auto"/>
        <w:rPr>
          <w:rFonts w:ascii="Arial" w:hAnsi="Arial" w:cs="Arial"/>
        </w:rPr>
      </w:pPr>
    </w:p>
    <w:p w14:paraId="12D0ADEF" w14:textId="313306E2" w:rsidR="004A393B" w:rsidRDefault="00D87ED2" w:rsidP="0033189D">
      <w:pPr>
        <w:pStyle w:val="ListParagraph"/>
        <w:numPr>
          <w:ilvl w:val="0"/>
          <w:numId w:val="2"/>
        </w:numPr>
        <w:spacing w:line="360" w:lineRule="auto"/>
        <w:jc w:val="center"/>
        <w:rPr>
          <w:rFonts w:ascii="Arial" w:hAnsi="Arial" w:cs="Arial"/>
          <w:i/>
          <w:iCs/>
        </w:rPr>
      </w:pPr>
      <w:r w:rsidRPr="00D87ED2">
        <w:rPr>
          <w:rFonts w:ascii="Arial" w:hAnsi="Arial" w:cs="Arial"/>
          <w:i/>
          <w:iCs/>
        </w:rPr>
        <w:t>Study selection</w:t>
      </w:r>
    </w:p>
    <w:p w14:paraId="1D67E4B9" w14:textId="35BE422F" w:rsidR="003D13EB" w:rsidRDefault="003D13EB" w:rsidP="0033189D">
      <w:pPr>
        <w:spacing w:line="360" w:lineRule="auto"/>
        <w:rPr>
          <w:rFonts w:ascii="Arial" w:hAnsi="Arial" w:cs="Arial"/>
          <w:i/>
          <w:iCs/>
        </w:rPr>
      </w:pPr>
    </w:p>
    <w:p w14:paraId="1F7F3CF8" w14:textId="309CB6E0" w:rsidR="003D12A1" w:rsidRPr="003D12A1" w:rsidRDefault="003D12A1" w:rsidP="0033189D">
      <w:pPr>
        <w:spacing w:line="360" w:lineRule="auto"/>
        <w:rPr>
          <w:rFonts w:ascii="Arial" w:hAnsi="Arial" w:cs="Arial"/>
        </w:rPr>
      </w:pPr>
      <w:r w:rsidRPr="003D12A1">
        <w:rPr>
          <w:rFonts w:ascii="Arial" w:hAnsi="Arial" w:cs="Arial"/>
        </w:rPr>
        <w:t>A total of 9948 records were sourced (Figure 1). After</w:t>
      </w:r>
      <w:r w:rsidR="002328C4">
        <w:rPr>
          <w:rFonts w:ascii="Arial" w:hAnsi="Arial" w:cs="Arial"/>
        </w:rPr>
        <w:t xml:space="preserve"> de</w:t>
      </w:r>
      <w:r w:rsidRPr="003D12A1">
        <w:rPr>
          <w:rFonts w:ascii="Arial" w:hAnsi="Arial" w:cs="Arial"/>
        </w:rPr>
        <w:t>duplicat</w:t>
      </w:r>
      <w:r w:rsidR="002328C4">
        <w:rPr>
          <w:rFonts w:ascii="Arial" w:hAnsi="Arial" w:cs="Arial"/>
        </w:rPr>
        <w:t>ion</w:t>
      </w:r>
      <w:r w:rsidRPr="003D12A1">
        <w:rPr>
          <w:rFonts w:ascii="Arial" w:hAnsi="Arial" w:cs="Arial"/>
        </w:rPr>
        <w:t>, a final 6819 sources went through title screening. 177 sources</w:t>
      </w:r>
      <w:r w:rsidR="002328C4">
        <w:rPr>
          <w:rFonts w:ascii="Arial" w:hAnsi="Arial" w:cs="Arial"/>
        </w:rPr>
        <w:t xml:space="preserve"> were</w:t>
      </w:r>
      <w:r w:rsidRPr="003D12A1">
        <w:rPr>
          <w:rFonts w:ascii="Arial" w:hAnsi="Arial" w:cs="Arial"/>
        </w:rPr>
        <w:t xml:space="preserve"> eligible for full text screening which resulted in 66 individual studies included in this review. Reasons for exclusion </w:t>
      </w:r>
      <w:r w:rsidR="00E66DCB">
        <w:rPr>
          <w:rFonts w:ascii="Arial" w:hAnsi="Arial" w:cs="Arial"/>
        </w:rPr>
        <w:t>when</w:t>
      </w:r>
      <w:r w:rsidRPr="003D12A1">
        <w:rPr>
          <w:rFonts w:ascii="Arial" w:hAnsi="Arial" w:cs="Arial"/>
        </w:rPr>
        <w:t xml:space="preserve"> screening included: no access to full text, exposure was not simulated,</w:t>
      </w:r>
      <w:r w:rsidR="00ED2431">
        <w:rPr>
          <w:rFonts w:ascii="Arial" w:hAnsi="Arial" w:cs="Arial"/>
        </w:rPr>
        <w:t xml:space="preserve"> </w:t>
      </w:r>
      <w:r w:rsidRPr="003D12A1">
        <w:rPr>
          <w:rFonts w:ascii="Arial" w:hAnsi="Arial" w:cs="Arial"/>
        </w:rPr>
        <w:t>exposure was not nature, outcome not in scope, or the source was a proposal or protocol. Literature</w:t>
      </w:r>
      <w:r w:rsidR="00ED2431">
        <w:rPr>
          <w:rFonts w:ascii="Arial" w:hAnsi="Arial" w:cs="Arial"/>
        </w:rPr>
        <w:t xml:space="preserve"> </w:t>
      </w:r>
      <w:r w:rsidRPr="003D12A1">
        <w:rPr>
          <w:rFonts w:ascii="Arial" w:hAnsi="Arial" w:cs="Arial"/>
        </w:rPr>
        <w:t xml:space="preserve">reviews were excluded but are recognised in discussion with the results. </w:t>
      </w:r>
    </w:p>
    <w:p w14:paraId="5542608B" w14:textId="77777777" w:rsidR="003D12A1" w:rsidRPr="003D12A1" w:rsidRDefault="003D12A1" w:rsidP="0033189D">
      <w:pPr>
        <w:spacing w:line="360" w:lineRule="auto"/>
        <w:rPr>
          <w:rFonts w:ascii="Arial" w:hAnsi="Arial" w:cs="Arial"/>
        </w:rPr>
      </w:pPr>
    </w:p>
    <w:p w14:paraId="6E7E9DEB" w14:textId="0720810D" w:rsidR="003D12A1" w:rsidRPr="003D12A1" w:rsidRDefault="003D12A1" w:rsidP="0033189D">
      <w:pPr>
        <w:spacing w:line="360" w:lineRule="auto"/>
        <w:rPr>
          <w:rFonts w:ascii="Arial" w:hAnsi="Arial" w:cs="Arial"/>
        </w:rPr>
      </w:pPr>
      <w:r w:rsidRPr="003D12A1">
        <w:rPr>
          <w:rFonts w:ascii="Arial" w:hAnsi="Arial" w:cs="Arial"/>
        </w:rPr>
        <w:t>Figure 1. Flow-diagram based on Preferred Reporting Items for Systematic Reviews and Meta-Analyses (PRISMA) guidelines</w:t>
      </w:r>
      <w:r w:rsidR="002F7794">
        <w:rPr>
          <w:rFonts w:ascii="Arial" w:hAnsi="Arial" w:cs="Arial"/>
        </w:rPr>
        <w:t>.</w:t>
      </w:r>
    </w:p>
    <w:p w14:paraId="0A7D3005" w14:textId="77777777" w:rsidR="003D12A1" w:rsidRPr="003D12A1" w:rsidRDefault="003D12A1" w:rsidP="0033189D">
      <w:pPr>
        <w:spacing w:line="360" w:lineRule="auto"/>
        <w:rPr>
          <w:rFonts w:ascii="Arial" w:hAnsi="Arial" w:cs="Arial"/>
        </w:rPr>
      </w:pPr>
    </w:p>
    <w:p w14:paraId="7FA7D5CD" w14:textId="77777777" w:rsidR="003D12A1" w:rsidRPr="003D12A1" w:rsidRDefault="003D12A1" w:rsidP="0033189D">
      <w:pPr>
        <w:spacing w:line="360" w:lineRule="auto"/>
        <w:rPr>
          <w:rFonts w:ascii="Arial" w:hAnsi="Arial" w:cs="Arial"/>
        </w:rPr>
      </w:pPr>
      <w:r w:rsidRPr="003D12A1">
        <w:rPr>
          <w:rFonts w:ascii="Arial" w:hAnsi="Arial" w:cs="Arial"/>
          <w:noProof/>
        </w:rPr>
        <w:lastRenderedPageBreak/>
        <w:drawing>
          <wp:inline distT="0" distB="0" distL="0" distR="0" wp14:anchorId="05E6ED98" wp14:editId="07359F50">
            <wp:extent cx="5664994" cy="5810250"/>
            <wp:effectExtent l="0" t="0" r="0" b="0"/>
            <wp:docPr id="50957474" name="Picture 5095747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664994" cy="5810250"/>
                    </a:xfrm>
                    <a:prstGeom prst="rect">
                      <a:avLst/>
                    </a:prstGeom>
                  </pic:spPr>
                </pic:pic>
              </a:graphicData>
            </a:graphic>
          </wp:inline>
        </w:drawing>
      </w:r>
    </w:p>
    <w:p w14:paraId="64C21D32" w14:textId="77777777" w:rsidR="003D12A1" w:rsidRPr="00D83A23" w:rsidRDefault="003D12A1" w:rsidP="0033189D">
      <w:pPr>
        <w:spacing w:line="360" w:lineRule="auto"/>
        <w:rPr>
          <w:rFonts w:cstheme="minorHAnsi"/>
        </w:rPr>
      </w:pPr>
    </w:p>
    <w:p w14:paraId="550F81F1" w14:textId="77777777" w:rsidR="00F25202" w:rsidRPr="003D12A1" w:rsidRDefault="00F25202" w:rsidP="0033189D">
      <w:pPr>
        <w:spacing w:line="360" w:lineRule="auto"/>
        <w:rPr>
          <w:rFonts w:ascii="Arial" w:hAnsi="Arial" w:cs="Arial"/>
        </w:rPr>
      </w:pPr>
    </w:p>
    <w:p w14:paraId="343AFF39" w14:textId="77777777" w:rsidR="003D13EB" w:rsidRPr="003D13EB" w:rsidRDefault="003D13EB" w:rsidP="0033189D">
      <w:pPr>
        <w:spacing w:line="360" w:lineRule="auto"/>
        <w:rPr>
          <w:rFonts w:ascii="Arial" w:hAnsi="Arial" w:cs="Arial"/>
        </w:rPr>
      </w:pPr>
    </w:p>
    <w:p w14:paraId="7616A999" w14:textId="111F2D51" w:rsidR="00D87ED2" w:rsidRDefault="00D87ED2" w:rsidP="0033189D">
      <w:pPr>
        <w:pStyle w:val="ListParagraph"/>
        <w:numPr>
          <w:ilvl w:val="0"/>
          <w:numId w:val="2"/>
        </w:numPr>
        <w:spacing w:line="360" w:lineRule="auto"/>
        <w:jc w:val="center"/>
        <w:rPr>
          <w:rFonts w:ascii="Arial" w:hAnsi="Arial" w:cs="Arial"/>
          <w:i/>
          <w:iCs/>
        </w:rPr>
      </w:pPr>
      <w:r w:rsidRPr="00D87ED2">
        <w:rPr>
          <w:rFonts w:ascii="Arial" w:hAnsi="Arial" w:cs="Arial"/>
          <w:i/>
          <w:iCs/>
        </w:rPr>
        <w:t>General characteristics of sources</w:t>
      </w:r>
    </w:p>
    <w:p w14:paraId="741A3E49" w14:textId="77777777" w:rsidR="00D06120" w:rsidRPr="00BC2F8F" w:rsidRDefault="00D06120" w:rsidP="00BC2F8F">
      <w:pPr>
        <w:spacing w:line="360" w:lineRule="auto"/>
        <w:rPr>
          <w:rFonts w:ascii="Arial" w:hAnsi="Arial" w:cs="Arial"/>
          <w:i/>
          <w:iCs/>
        </w:rPr>
      </w:pPr>
    </w:p>
    <w:p w14:paraId="06443A3F" w14:textId="0A915E01" w:rsidR="0005261E" w:rsidRDefault="0005261E" w:rsidP="0005261E">
      <w:pPr>
        <w:spacing w:line="360" w:lineRule="auto"/>
        <w:rPr>
          <w:rFonts w:ascii="Arial" w:hAnsi="Arial" w:cs="Arial"/>
          <w:i/>
          <w:iCs/>
        </w:rPr>
      </w:pPr>
      <w:r>
        <w:rPr>
          <w:rFonts w:ascii="Arial" w:hAnsi="Arial" w:cs="Arial"/>
          <w:i/>
          <w:iCs/>
        </w:rPr>
        <w:t>1.Locations and quality</w:t>
      </w:r>
    </w:p>
    <w:p w14:paraId="05CFF8E0" w14:textId="5C7C238D" w:rsidR="008834BF" w:rsidRDefault="008834BF" w:rsidP="0005261E">
      <w:pPr>
        <w:spacing w:line="360" w:lineRule="auto"/>
        <w:rPr>
          <w:rFonts w:ascii="Arial" w:hAnsi="Arial" w:cs="Arial"/>
          <w:i/>
          <w:iCs/>
        </w:rPr>
      </w:pPr>
    </w:p>
    <w:p w14:paraId="482DEC92" w14:textId="26DF08B5" w:rsidR="00EB727B" w:rsidRDefault="00D47D21" w:rsidP="0005261E">
      <w:pPr>
        <w:spacing w:line="360" w:lineRule="auto"/>
        <w:rPr>
          <w:rFonts w:ascii="Arial" w:hAnsi="Arial" w:cs="Arial"/>
          <w:color w:val="000000" w:themeColor="text1"/>
        </w:rPr>
      </w:pPr>
      <w:r>
        <w:rPr>
          <w:rFonts w:ascii="Arial" w:hAnsi="Arial" w:cs="Arial"/>
          <w:color w:val="000000" w:themeColor="text1"/>
        </w:rPr>
        <w:t>N</w:t>
      </w:r>
      <w:r w:rsidR="00D06120" w:rsidRPr="00F521F0">
        <w:rPr>
          <w:rFonts w:ascii="Arial" w:hAnsi="Arial" w:cs="Arial"/>
          <w:color w:val="000000" w:themeColor="text1"/>
        </w:rPr>
        <w:t xml:space="preserve">o </w:t>
      </w:r>
      <w:r w:rsidR="00EB727B">
        <w:rPr>
          <w:rFonts w:ascii="Arial" w:hAnsi="Arial" w:cs="Arial"/>
          <w:color w:val="000000" w:themeColor="text1"/>
        </w:rPr>
        <w:t xml:space="preserve">included </w:t>
      </w:r>
      <w:r w:rsidR="00D06120" w:rsidRPr="00F521F0">
        <w:rPr>
          <w:rFonts w:ascii="Arial" w:hAnsi="Arial" w:cs="Arial"/>
          <w:color w:val="000000" w:themeColor="text1"/>
        </w:rPr>
        <w:t xml:space="preserve">studies had been conducted in low-middle income countries. </w:t>
      </w:r>
      <w:r w:rsidR="00D06120">
        <w:rPr>
          <w:rFonts w:ascii="Arial" w:hAnsi="Arial" w:cs="Arial"/>
          <w:color w:val="000000" w:themeColor="text1"/>
        </w:rPr>
        <w:t>S</w:t>
      </w:r>
      <w:r w:rsidR="00D06120" w:rsidRPr="00F521F0">
        <w:rPr>
          <w:rFonts w:ascii="Arial" w:hAnsi="Arial" w:cs="Arial"/>
          <w:color w:val="000000" w:themeColor="text1"/>
        </w:rPr>
        <w:t>tudies were predominantly conducted in the Global North</w:t>
      </w:r>
      <w:r>
        <w:rPr>
          <w:rFonts w:ascii="Arial" w:hAnsi="Arial" w:cs="Arial"/>
          <w:color w:val="000000" w:themeColor="text1"/>
        </w:rPr>
        <w:t>,</w:t>
      </w:r>
      <w:r w:rsidR="00EB727B">
        <w:rPr>
          <w:rFonts w:ascii="Arial" w:hAnsi="Arial" w:cs="Arial"/>
          <w:color w:val="000000" w:themeColor="text1"/>
        </w:rPr>
        <w:t xml:space="preserve"> with the majority in Europe (Figure 2)</w:t>
      </w:r>
      <w:r w:rsidR="00D06120" w:rsidRPr="00F521F0">
        <w:rPr>
          <w:rFonts w:ascii="Arial" w:hAnsi="Arial" w:cs="Arial"/>
          <w:color w:val="000000" w:themeColor="text1"/>
        </w:rPr>
        <w:t xml:space="preserve">. </w:t>
      </w:r>
    </w:p>
    <w:p w14:paraId="1AA56C81" w14:textId="77777777" w:rsidR="00EB727B" w:rsidRPr="00BC2F8F" w:rsidRDefault="00EB727B" w:rsidP="00BC2F8F">
      <w:pPr>
        <w:spacing w:line="360" w:lineRule="auto"/>
        <w:rPr>
          <w:rFonts w:ascii="Arial" w:hAnsi="Arial" w:cs="Arial"/>
          <w:color w:val="000000" w:themeColor="text1"/>
        </w:rPr>
      </w:pPr>
    </w:p>
    <w:p w14:paraId="68FDA246" w14:textId="6F7063E9" w:rsidR="00D06120" w:rsidRDefault="008834BF" w:rsidP="0033189D">
      <w:pPr>
        <w:spacing w:line="360" w:lineRule="auto"/>
        <w:rPr>
          <w:rFonts w:ascii="Arial" w:hAnsi="Arial" w:cs="Arial"/>
        </w:rPr>
      </w:pPr>
      <w:r w:rsidRPr="003D12A1">
        <w:rPr>
          <w:rFonts w:ascii="Arial" w:hAnsi="Arial" w:cs="Arial"/>
        </w:rPr>
        <w:lastRenderedPageBreak/>
        <w:t>The studies included were assessed for quality using the EPHPP</w:t>
      </w:r>
      <w:r>
        <w:rPr>
          <w:rFonts w:ascii="Arial" w:hAnsi="Arial" w:cs="Arial"/>
        </w:rPr>
        <w:t>.</w:t>
      </w:r>
      <w:r w:rsidRPr="003D12A1">
        <w:rPr>
          <w:rFonts w:ascii="Arial" w:hAnsi="Arial" w:cs="Arial"/>
        </w:rPr>
        <w:t xml:space="preserve"> Most studies included in this review were assessed as </w:t>
      </w:r>
      <w:r w:rsidR="006E4A3A">
        <w:rPr>
          <w:rFonts w:ascii="Arial" w:hAnsi="Arial" w:cs="Arial"/>
        </w:rPr>
        <w:t>being</w:t>
      </w:r>
      <w:r w:rsidRPr="003D12A1">
        <w:rPr>
          <w:rFonts w:ascii="Arial" w:hAnsi="Arial" w:cs="Arial"/>
        </w:rPr>
        <w:t xml:space="preserve"> weak </w:t>
      </w:r>
      <w:r>
        <w:rPr>
          <w:rFonts w:ascii="Arial" w:hAnsi="Arial" w:cs="Arial"/>
        </w:rPr>
        <w:t>(Figure</w:t>
      </w:r>
      <w:r w:rsidR="00D06120">
        <w:rPr>
          <w:rFonts w:ascii="Arial" w:hAnsi="Arial" w:cs="Arial"/>
        </w:rPr>
        <w:t xml:space="preserve"> 2)</w:t>
      </w:r>
      <w:r w:rsidRPr="003D12A1">
        <w:rPr>
          <w:rFonts w:ascii="Arial" w:hAnsi="Arial" w:cs="Arial"/>
        </w:rPr>
        <w:t xml:space="preserve">. Only </w:t>
      </w:r>
      <w:r>
        <w:rPr>
          <w:rFonts w:ascii="Arial" w:hAnsi="Arial" w:cs="Arial"/>
        </w:rPr>
        <w:t>some</w:t>
      </w:r>
      <w:r w:rsidRPr="003D12A1">
        <w:rPr>
          <w:rFonts w:ascii="Arial" w:hAnsi="Arial" w:cs="Arial"/>
        </w:rPr>
        <w:t xml:space="preserve"> studies were considered </w:t>
      </w:r>
      <w:r>
        <w:rPr>
          <w:rFonts w:ascii="Arial" w:hAnsi="Arial" w:cs="Arial"/>
        </w:rPr>
        <w:t>as</w:t>
      </w:r>
      <w:r w:rsidRPr="003D12A1">
        <w:rPr>
          <w:rFonts w:ascii="Arial" w:hAnsi="Arial" w:cs="Arial"/>
        </w:rPr>
        <w:t xml:space="preserve"> strong quality (6%). In sum, the general quality of the studies included was poor and therefore the results should be interpreted with caution.</w:t>
      </w:r>
    </w:p>
    <w:p w14:paraId="7E841E17" w14:textId="470E4710" w:rsidR="0005261E" w:rsidRDefault="0005261E" w:rsidP="0033189D">
      <w:pPr>
        <w:spacing w:line="360" w:lineRule="auto"/>
        <w:rPr>
          <w:rFonts w:ascii="Arial" w:hAnsi="Arial" w:cs="Arial"/>
        </w:rPr>
      </w:pPr>
    </w:p>
    <w:p w14:paraId="09C909D5" w14:textId="5DAFD543" w:rsidR="00D06120" w:rsidRDefault="00D06120" w:rsidP="0033189D">
      <w:pPr>
        <w:spacing w:line="360" w:lineRule="auto"/>
        <w:rPr>
          <w:rFonts w:ascii="Arial" w:hAnsi="Arial" w:cs="Arial"/>
        </w:rPr>
      </w:pPr>
      <w:r>
        <w:rPr>
          <w:rFonts w:ascii="Arial" w:hAnsi="Arial" w:cs="Arial"/>
        </w:rPr>
        <w:t>Figure 2. Pie charts showing the</w:t>
      </w:r>
      <w:r w:rsidR="00EB727B">
        <w:rPr>
          <w:rFonts w:ascii="Arial" w:hAnsi="Arial" w:cs="Arial"/>
        </w:rPr>
        <w:t xml:space="preserve"> distribution of publication locations (left) and the quality of included studies (right). </w:t>
      </w:r>
    </w:p>
    <w:p w14:paraId="4BDBC413" w14:textId="69C0D79B" w:rsidR="002A1622" w:rsidRDefault="002A1622" w:rsidP="0033189D">
      <w:pPr>
        <w:spacing w:line="360" w:lineRule="auto"/>
        <w:rPr>
          <w:rFonts w:ascii="Arial" w:hAnsi="Arial" w:cs="Arial"/>
        </w:rPr>
      </w:pPr>
    </w:p>
    <w:p w14:paraId="0AF1BB86" w14:textId="261C32E5" w:rsidR="00F67DFD" w:rsidRDefault="007B7581" w:rsidP="0033189D">
      <w:pPr>
        <w:spacing w:line="360" w:lineRule="auto"/>
        <w:rPr>
          <w:rFonts w:ascii="Arial" w:hAnsi="Arial" w:cs="Arial"/>
          <w:i/>
          <w:iCs/>
        </w:rPr>
      </w:pPr>
      <w:r>
        <w:rPr>
          <w:rFonts w:ascii="Arial" w:hAnsi="Arial" w:cs="Arial"/>
          <w:noProof/>
        </w:rPr>
        <mc:AlternateContent>
          <mc:Choice Requires="wps">
            <w:drawing>
              <wp:anchor distT="0" distB="0" distL="114300" distR="114300" simplePos="0" relativeHeight="251671552" behindDoc="0" locked="0" layoutInCell="1" allowOverlap="1" wp14:anchorId="150C3FA5" wp14:editId="6FD3BAD8">
                <wp:simplePos x="0" y="0"/>
                <wp:positionH relativeFrom="column">
                  <wp:posOffset>4120463</wp:posOffset>
                </wp:positionH>
                <wp:positionV relativeFrom="paragraph">
                  <wp:posOffset>160878</wp:posOffset>
                </wp:positionV>
                <wp:extent cx="537328" cy="40535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5EF53FFB" w14:textId="1EB39B2E" w:rsidR="007B7581" w:rsidRPr="0064488B" w:rsidRDefault="007B7581" w:rsidP="007B7581">
                            <w:pPr>
                              <w:rPr>
                                <w:rFonts w:ascii="Arial" w:hAnsi="Arial" w:cs="Arial"/>
                                <w:b/>
                                <w:bCs/>
                              </w:rPr>
                            </w:pPr>
                            <w:r>
                              <w:rPr>
                                <w:rFonts w:ascii="Arial" w:hAnsi="Arial" w:cs="Arial"/>
                                <w:b/>
                                <w:bCs/>
                              </w:rPr>
                              <w:t>6</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0C3FA5" id="_x0000_t202" coordsize="21600,21600" o:spt="202" path="m,l,21600r21600,l21600,xe">
                <v:stroke joinstyle="miter"/>
                <v:path gradientshapeok="t" o:connecttype="rect"/>
              </v:shapetype>
              <v:shape id="Text Box 10" o:spid="_x0000_s1026" type="#_x0000_t202" style="position:absolute;margin-left:324.45pt;margin-top:12.65pt;width:42.3pt;height:3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" filled="f" stroked="f" strokeweight=".5pt">
                <v:textbox>
                  <w:txbxContent>
                    <w:p w14:paraId="5EF53FFB" w14:textId="1EB39B2E" w:rsidR="007B7581" w:rsidRPr="0064488B" w:rsidRDefault="007B7581" w:rsidP="007B7581">
                      <w:pPr>
                        <w:rPr>
                          <w:rFonts w:ascii="Arial" w:hAnsi="Arial" w:cs="Arial"/>
                          <w:b/>
                          <w:bCs/>
                        </w:rPr>
                      </w:pPr>
                      <w:r>
                        <w:rPr>
                          <w:rFonts w:ascii="Arial" w:hAnsi="Arial" w:cs="Arial"/>
                          <w:b/>
                          <w:bCs/>
                        </w:rPr>
                        <w:t>6</w:t>
                      </w:r>
                      <w:r w:rsidRPr="0064488B">
                        <w:rPr>
                          <w:rFonts w:ascii="Arial" w:hAnsi="Arial" w:cs="Arial"/>
                          <w:b/>
                          <w:bCs/>
                        </w:rPr>
                        <w:t>%</w:t>
                      </w:r>
                    </w:p>
                  </w:txbxContent>
                </v:textbox>
              </v:shape>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1ECE8FD2" wp14:editId="342D140D">
                <wp:simplePos x="0" y="0"/>
                <wp:positionH relativeFrom="column">
                  <wp:posOffset>3715287</wp:posOffset>
                </wp:positionH>
                <wp:positionV relativeFrom="paragraph">
                  <wp:posOffset>565694</wp:posOffset>
                </wp:positionV>
                <wp:extent cx="537328" cy="405353"/>
                <wp:effectExtent l="0" t="0" r="0" b="0"/>
                <wp:wrapNone/>
                <wp:docPr id="9" name="Text Box 9"/>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6B4764E3" w14:textId="53EF3C83" w:rsidR="007B7581" w:rsidRPr="0064488B" w:rsidRDefault="007B7581" w:rsidP="007B7581">
                            <w:pPr>
                              <w:rPr>
                                <w:rFonts w:ascii="Arial" w:hAnsi="Arial" w:cs="Arial"/>
                                <w:b/>
                                <w:bCs/>
                              </w:rPr>
                            </w:pPr>
                            <w:r>
                              <w:rPr>
                                <w:rFonts w:ascii="Arial" w:hAnsi="Arial" w:cs="Arial"/>
                                <w:b/>
                                <w:bCs/>
                              </w:rPr>
                              <w:t>14</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8FD2" id="Text Box 9" o:spid="_x0000_s1027" type="#_x0000_t202" style="position:absolute;margin-left:292.55pt;margin-top:44.55pt;width:42.3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" filled="f" stroked="f" strokeweight=".5pt">
                <v:textbox>
                  <w:txbxContent>
                    <w:p w14:paraId="6B4764E3" w14:textId="53EF3C83" w:rsidR="007B7581" w:rsidRPr="0064488B" w:rsidRDefault="007B7581" w:rsidP="007B7581">
                      <w:pPr>
                        <w:rPr>
                          <w:rFonts w:ascii="Arial" w:hAnsi="Arial" w:cs="Arial"/>
                          <w:b/>
                          <w:bCs/>
                        </w:rPr>
                      </w:pPr>
                      <w:r>
                        <w:rPr>
                          <w:rFonts w:ascii="Arial" w:hAnsi="Arial" w:cs="Arial"/>
                          <w:b/>
                          <w:bCs/>
                        </w:rPr>
                        <w:t>14</w:t>
                      </w:r>
                      <w:r w:rsidRPr="0064488B">
                        <w:rPr>
                          <w:rFonts w:ascii="Arial" w:hAnsi="Arial" w:cs="Arial"/>
                          <w:b/>
                          <w:bCs/>
                        </w:rPr>
                        <w:t>%</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DAE4564" wp14:editId="1CA36A7B">
                <wp:simplePos x="0" y="0"/>
                <wp:positionH relativeFrom="column">
                  <wp:posOffset>4469254</wp:posOffset>
                </wp:positionH>
                <wp:positionV relativeFrom="paragraph">
                  <wp:posOffset>1546225</wp:posOffset>
                </wp:positionV>
                <wp:extent cx="537328" cy="405353"/>
                <wp:effectExtent l="0" t="0" r="0" b="0"/>
                <wp:wrapNone/>
                <wp:docPr id="8" name="Text Box 8"/>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6A21DD38" w14:textId="0C316699" w:rsidR="007B7581" w:rsidRPr="0064488B" w:rsidRDefault="007B7581" w:rsidP="007B7581">
                            <w:pPr>
                              <w:rPr>
                                <w:rFonts w:ascii="Arial" w:hAnsi="Arial" w:cs="Arial"/>
                                <w:b/>
                                <w:bCs/>
                              </w:rPr>
                            </w:pPr>
                            <w:r>
                              <w:rPr>
                                <w:rFonts w:ascii="Arial" w:hAnsi="Arial" w:cs="Arial"/>
                                <w:b/>
                                <w:bCs/>
                              </w:rPr>
                              <w:t>80</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E4564" id="Text Box 8" o:spid="_x0000_s1028" type="#_x0000_t202" style="position:absolute;margin-left:351.9pt;margin-top:121.75pt;width:42.3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" filled="f" stroked="f" strokeweight=".5pt">
                <v:textbox>
                  <w:txbxContent>
                    <w:p w14:paraId="6A21DD38" w14:textId="0C316699" w:rsidR="007B7581" w:rsidRPr="0064488B" w:rsidRDefault="007B7581" w:rsidP="007B7581">
                      <w:pPr>
                        <w:rPr>
                          <w:rFonts w:ascii="Arial" w:hAnsi="Arial" w:cs="Arial"/>
                          <w:b/>
                          <w:bCs/>
                        </w:rPr>
                      </w:pPr>
                      <w:r>
                        <w:rPr>
                          <w:rFonts w:ascii="Arial" w:hAnsi="Arial" w:cs="Arial"/>
                          <w:b/>
                          <w:bCs/>
                        </w:rPr>
                        <w:t>80</w:t>
                      </w:r>
                      <w:r w:rsidRPr="0064488B">
                        <w:rPr>
                          <w:rFonts w:ascii="Arial" w:hAnsi="Arial" w:cs="Arial"/>
                          <w:b/>
                          <w:bCs/>
                        </w:rPr>
                        <w:t>%</w:t>
                      </w:r>
                    </w:p>
                  </w:txbxContent>
                </v:textbox>
              </v:shape>
            </w:pict>
          </mc:Fallback>
        </mc:AlternateContent>
      </w:r>
      <w:r w:rsidR="0064488B">
        <w:rPr>
          <w:rFonts w:ascii="Arial" w:hAnsi="Arial" w:cs="Arial"/>
          <w:noProof/>
        </w:rPr>
        <mc:AlternateContent>
          <mc:Choice Requires="wps">
            <w:drawing>
              <wp:anchor distT="0" distB="0" distL="114300" distR="114300" simplePos="0" relativeHeight="251665408" behindDoc="0" locked="0" layoutInCell="1" allowOverlap="1" wp14:anchorId="71A288FC" wp14:editId="4807D184">
                <wp:simplePos x="0" y="0"/>
                <wp:positionH relativeFrom="column">
                  <wp:posOffset>1301017</wp:posOffset>
                </wp:positionH>
                <wp:positionV relativeFrom="paragraph">
                  <wp:posOffset>179070</wp:posOffset>
                </wp:positionV>
                <wp:extent cx="537328" cy="405353"/>
                <wp:effectExtent l="0" t="0" r="0" b="0"/>
                <wp:wrapNone/>
                <wp:docPr id="7" name="Text Box 7"/>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02EE54FC" w14:textId="529EF876" w:rsidR="0064488B" w:rsidRPr="0064488B" w:rsidRDefault="0064488B" w:rsidP="0064488B">
                            <w:pPr>
                              <w:rPr>
                                <w:rFonts w:ascii="Arial" w:hAnsi="Arial" w:cs="Arial"/>
                                <w:b/>
                                <w:bCs/>
                              </w:rPr>
                            </w:pPr>
                            <w:r>
                              <w:rPr>
                                <w:rFonts w:ascii="Arial" w:hAnsi="Arial" w:cs="Arial"/>
                                <w:b/>
                                <w:bCs/>
                              </w:rPr>
                              <w:t>5</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88FC" id="Text Box 7" o:spid="_x0000_s1029" type="#_x0000_t202" style="position:absolute;margin-left:102.45pt;margin-top:14.1pt;width:42.3pt;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" filled="f" stroked="f" strokeweight=".5pt">
                <v:textbox>
                  <w:txbxContent>
                    <w:p w14:paraId="02EE54FC" w14:textId="529EF876" w:rsidR="0064488B" w:rsidRPr="0064488B" w:rsidRDefault="0064488B" w:rsidP="0064488B">
                      <w:pPr>
                        <w:rPr>
                          <w:rFonts w:ascii="Arial" w:hAnsi="Arial" w:cs="Arial"/>
                          <w:b/>
                          <w:bCs/>
                        </w:rPr>
                      </w:pPr>
                      <w:r>
                        <w:rPr>
                          <w:rFonts w:ascii="Arial" w:hAnsi="Arial" w:cs="Arial"/>
                          <w:b/>
                          <w:bCs/>
                        </w:rPr>
                        <w:t>5</w:t>
                      </w:r>
                      <w:r w:rsidRPr="0064488B">
                        <w:rPr>
                          <w:rFonts w:ascii="Arial" w:hAnsi="Arial" w:cs="Arial"/>
                          <w:b/>
                          <w:bCs/>
                        </w:rPr>
                        <w:t>%</w:t>
                      </w:r>
                    </w:p>
                  </w:txbxContent>
                </v:textbox>
              </v:shape>
            </w:pict>
          </mc:Fallback>
        </mc:AlternateContent>
      </w:r>
      <w:r w:rsidR="0064488B">
        <w:rPr>
          <w:rFonts w:ascii="Arial" w:hAnsi="Arial" w:cs="Arial"/>
          <w:noProof/>
        </w:rPr>
        <mc:AlternateContent>
          <mc:Choice Requires="wps">
            <w:drawing>
              <wp:anchor distT="0" distB="0" distL="114300" distR="114300" simplePos="0" relativeHeight="251663360" behindDoc="0" locked="0" layoutInCell="1" allowOverlap="1" wp14:anchorId="0A109375" wp14:editId="05E1388C">
                <wp:simplePos x="0" y="0"/>
                <wp:positionH relativeFrom="column">
                  <wp:posOffset>821690</wp:posOffset>
                </wp:positionH>
                <wp:positionV relativeFrom="paragraph">
                  <wp:posOffset>754544</wp:posOffset>
                </wp:positionV>
                <wp:extent cx="537328" cy="405353"/>
                <wp:effectExtent l="0" t="0" r="0" b="0"/>
                <wp:wrapNone/>
                <wp:docPr id="6" name="Text Box 6"/>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7A488496" w14:textId="367A0A6A" w:rsidR="0064488B" w:rsidRPr="0064488B" w:rsidRDefault="0064488B" w:rsidP="0064488B">
                            <w:pPr>
                              <w:rPr>
                                <w:rFonts w:ascii="Arial" w:hAnsi="Arial" w:cs="Arial"/>
                                <w:b/>
                                <w:bCs/>
                              </w:rPr>
                            </w:pPr>
                            <w:r>
                              <w:rPr>
                                <w:rFonts w:ascii="Arial" w:hAnsi="Arial" w:cs="Arial"/>
                                <w:b/>
                                <w:bCs/>
                              </w:rPr>
                              <w:t>21</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9375" id="Text Box 6" o:spid="_x0000_s1030" type="#_x0000_t202" style="position:absolute;margin-left:64.7pt;margin-top:59.4pt;width:42.3pt;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" filled="f" stroked="f" strokeweight=".5pt">
                <v:textbox>
                  <w:txbxContent>
                    <w:p w14:paraId="7A488496" w14:textId="367A0A6A" w:rsidR="0064488B" w:rsidRPr="0064488B" w:rsidRDefault="0064488B" w:rsidP="0064488B">
                      <w:pPr>
                        <w:rPr>
                          <w:rFonts w:ascii="Arial" w:hAnsi="Arial" w:cs="Arial"/>
                          <w:b/>
                          <w:bCs/>
                        </w:rPr>
                      </w:pPr>
                      <w:r>
                        <w:rPr>
                          <w:rFonts w:ascii="Arial" w:hAnsi="Arial" w:cs="Arial"/>
                          <w:b/>
                          <w:bCs/>
                        </w:rPr>
                        <w:t>21</w:t>
                      </w:r>
                      <w:r w:rsidRPr="0064488B">
                        <w:rPr>
                          <w:rFonts w:ascii="Arial" w:hAnsi="Arial" w:cs="Arial"/>
                          <w:b/>
                          <w:bCs/>
                        </w:rPr>
                        <w:t>%</w:t>
                      </w:r>
                    </w:p>
                  </w:txbxContent>
                </v:textbox>
              </v:shape>
            </w:pict>
          </mc:Fallback>
        </mc:AlternateContent>
      </w:r>
      <w:r w:rsidR="0064488B">
        <w:rPr>
          <w:rFonts w:ascii="Arial" w:hAnsi="Arial" w:cs="Arial"/>
          <w:noProof/>
        </w:rPr>
        <mc:AlternateContent>
          <mc:Choice Requires="wps">
            <w:drawing>
              <wp:anchor distT="0" distB="0" distL="114300" distR="114300" simplePos="0" relativeHeight="251659264" behindDoc="0" locked="0" layoutInCell="1" allowOverlap="1" wp14:anchorId="0AE6F00C" wp14:editId="159B3267">
                <wp:simplePos x="0" y="0"/>
                <wp:positionH relativeFrom="column">
                  <wp:posOffset>2072784</wp:posOffset>
                </wp:positionH>
                <wp:positionV relativeFrom="paragraph">
                  <wp:posOffset>988250</wp:posOffset>
                </wp:positionV>
                <wp:extent cx="537328" cy="405353"/>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253A5ED2" w14:textId="4C38F3E6" w:rsidR="0064488B" w:rsidRPr="0064488B" w:rsidRDefault="0064488B">
                            <w:pPr>
                              <w:rPr>
                                <w:rFonts w:ascii="Arial" w:hAnsi="Arial" w:cs="Arial"/>
                                <w:b/>
                                <w:bCs/>
                              </w:rPr>
                            </w:pPr>
                            <w:r w:rsidRPr="0064488B">
                              <w:rPr>
                                <w:rFonts w:ascii="Arial" w:hAnsi="Arial" w:cs="Arial"/>
                                <w:b/>
                                <w:bCs/>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6F00C" id="Text Box 3" o:spid="_x0000_s1031" type="#_x0000_t202" style="position:absolute;margin-left:163.2pt;margin-top:77.8pt;width:42.3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" filled="f" stroked="f" strokeweight=".5pt">
                <v:textbox>
                  <w:txbxContent>
                    <w:p w14:paraId="253A5ED2" w14:textId="4C38F3E6" w:rsidR="0064488B" w:rsidRPr="0064488B" w:rsidRDefault="0064488B">
                      <w:pPr>
                        <w:rPr>
                          <w:rFonts w:ascii="Arial" w:hAnsi="Arial" w:cs="Arial"/>
                          <w:b/>
                          <w:bCs/>
                        </w:rPr>
                      </w:pPr>
                      <w:r w:rsidRPr="0064488B">
                        <w:rPr>
                          <w:rFonts w:ascii="Arial" w:hAnsi="Arial" w:cs="Arial"/>
                          <w:b/>
                          <w:bCs/>
                        </w:rPr>
                        <w:t>38%</w:t>
                      </w:r>
                    </w:p>
                  </w:txbxContent>
                </v:textbox>
              </v:shape>
            </w:pict>
          </mc:Fallback>
        </mc:AlternateContent>
      </w:r>
      <w:r w:rsidR="0064488B">
        <w:rPr>
          <w:rFonts w:ascii="Arial" w:hAnsi="Arial" w:cs="Arial"/>
          <w:noProof/>
        </w:rPr>
        <mc:AlternateContent>
          <mc:Choice Requires="wps">
            <w:drawing>
              <wp:anchor distT="0" distB="0" distL="114300" distR="114300" simplePos="0" relativeHeight="251661312" behindDoc="0" locked="0" layoutInCell="1" allowOverlap="1" wp14:anchorId="4C68C5C7" wp14:editId="66601FD4">
                <wp:simplePos x="0" y="0"/>
                <wp:positionH relativeFrom="column">
                  <wp:posOffset>1207724</wp:posOffset>
                </wp:positionH>
                <wp:positionV relativeFrom="paragraph">
                  <wp:posOffset>1838234</wp:posOffset>
                </wp:positionV>
                <wp:extent cx="537328" cy="405353"/>
                <wp:effectExtent l="0" t="0" r="0" b="0"/>
                <wp:wrapNone/>
                <wp:docPr id="5" name="Text Box 5"/>
                <wp:cNvGraphicFramePr/>
                <a:graphic xmlns:a="http://schemas.openxmlformats.org/drawingml/2006/main">
                  <a:graphicData uri="http://schemas.microsoft.com/office/word/2010/wordprocessingShape">
                    <wps:wsp>
                      <wps:cNvSpPr txBox="1"/>
                      <wps:spPr>
                        <a:xfrm>
                          <a:off x="0" y="0"/>
                          <a:ext cx="537328" cy="405353"/>
                        </a:xfrm>
                        <a:prstGeom prst="rect">
                          <a:avLst/>
                        </a:prstGeom>
                        <a:noFill/>
                        <a:ln w="6350">
                          <a:noFill/>
                        </a:ln>
                      </wps:spPr>
                      <wps:txbx>
                        <w:txbxContent>
                          <w:p w14:paraId="61CEF12C" w14:textId="6AC4F612" w:rsidR="0064488B" w:rsidRPr="0064488B" w:rsidRDefault="0064488B" w:rsidP="0064488B">
                            <w:pPr>
                              <w:rPr>
                                <w:rFonts w:ascii="Arial" w:hAnsi="Arial" w:cs="Arial"/>
                                <w:b/>
                                <w:bCs/>
                              </w:rPr>
                            </w:pPr>
                            <w:r w:rsidRPr="0064488B">
                              <w:rPr>
                                <w:rFonts w:ascii="Arial" w:hAnsi="Arial" w:cs="Arial"/>
                                <w:b/>
                                <w:bCs/>
                              </w:rPr>
                              <w:t>3</w:t>
                            </w:r>
                            <w:r>
                              <w:rPr>
                                <w:rFonts w:ascii="Arial" w:hAnsi="Arial" w:cs="Arial"/>
                                <w:b/>
                                <w:bCs/>
                              </w:rPr>
                              <w:t>6</w:t>
                            </w:r>
                            <w:r w:rsidRPr="0064488B">
                              <w:rPr>
                                <w:rFonts w:ascii="Arial" w:hAnsi="Arial" w:cs="Arial"/>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8C5C7" id="Text Box 5" o:spid="_x0000_s1032" type="#_x0000_t202" style="position:absolute;margin-left:95.1pt;margin-top:144.75pt;width:42.3pt;height:3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" filled="f" stroked="f" strokeweight=".5pt">
                <v:textbox>
                  <w:txbxContent>
                    <w:p w14:paraId="61CEF12C" w14:textId="6AC4F612" w:rsidR="0064488B" w:rsidRPr="0064488B" w:rsidRDefault="0064488B" w:rsidP="0064488B">
                      <w:pPr>
                        <w:rPr>
                          <w:rFonts w:ascii="Arial" w:hAnsi="Arial" w:cs="Arial"/>
                          <w:b/>
                          <w:bCs/>
                        </w:rPr>
                      </w:pPr>
                      <w:r w:rsidRPr="0064488B">
                        <w:rPr>
                          <w:rFonts w:ascii="Arial" w:hAnsi="Arial" w:cs="Arial"/>
                          <w:b/>
                          <w:bCs/>
                        </w:rPr>
                        <w:t>3</w:t>
                      </w:r>
                      <w:r>
                        <w:rPr>
                          <w:rFonts w:ascii="Arial" w:hAnsi="Arial" w:cs="Arial"/>
                          <w:b/>
                          <w:bCs/>
                        </w:rPr>
                        <w:t>6</w:t>
                      </w:r>
                      <w:r w:rsidRPr="0064488B">
                        <w:rPr>
                          <w:rFonts w:ascii="Arial" w:hAnsi="Arial" w:cs="Arial"/>
                          <w:b/>
                          <w:bCs/>
                        </w:rPr>
                        <w:t>%</w:t>
                      </w:r>
                    </w:p>
                  </w:txbxContent>
                </v:textbox>
              </v:shape>
            </w:pict>
          </mc:Fallback>
        </mc:AlternateContent>
      </w:r>
      <w:r w:rsidR="00F67DFD">
        <w:rPr>
          <w:rFonts w:ascii="Arial" w:hAnsi="Arial" w:cs="Arial"/>
          <w:noProof/>
        </w:rPr>
        <w:drawing>
          <wp:inline distT="0" distB="0" distL="0" distR="0" wp14:anchorId="70001280" wp14:editId="4DFAEA38">
            <wp:extent cx="3239475" cy="2696901"/>
            <wp:effectExtent l="0" t="0" r="0"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2-10-12 at 14.01.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70951" cy="2723105"/>
                    </a:xfrm>
                    <a:prstGeom prst="rect">
                      <a:avLst/>
                    </a:prstGeom>
                  </pic:spPr>
                </pic:pic>
              </a:graphicData>
            </a:graphic>
          </wp:inline>
        </w:drawing>
      </w:r>
      <w:r w:rsidR="008834BF">
        <w:rPr>
          <w:rFonts w:ascii="Arial" w:hAnsi="Arial" w:cs="Arial"/>
          <w:noProof/>
        </w:rPr>
        <w:drawing>
          <wp:inline distT="0" distB="0" distL="0" distR="0" wp14:anchorId="721390F9" wp14:editId="73AD8469">
            <wp:extent cx="2441836" cy="2777868"/>
            <wp:effectExtent l="0" t="0" r="0" b="3810"/>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2-10-13 at 13.56.35.png"/>
                    <pic:cNvPicPr/>
                  </pic:nvPicPr>
                  <pic:blipFill>
                    <a:blip r:embed="rId9">
                      <a:extLst>
                        <a:ext uri="{28A0092B-C50C-407E-A947-70E740481C1C}">
                          <a14:useLocalDpi xmlns:a14="http://schemas.microsoft.com/office/drawing/2010/main" val="0"/>
                        </a:ext>
                      </a:extLst>
                    </a:blip>
                    <a:stretch>
                      <a:fillRect/>
                    </a:stretch>
                  </pic:blipFill>
                  <pic:spPr>
                    <a:xfrm>
                      <a:off x="0" y="0"/>
                      <a:ext cx="2451028" cy="2788324"/>
                    </a:xfrm>
                    <a:prstGeom prst="rect">
                      <a:avLst/>
                    </a:prstGeom>
                  </pic:spPr>
                </pic:pic>
              </a:graphicData>
            </a:graphic>
          </wp:inline>
        </w:drawing>
      </w:r>
    </w:p>
    <w:p w14:paraId="430D9171" w14:textId="1FB7536B" w:rsidR="00582329" w:rsidRPr="00BC2F8F" w:rsidRDefault="00582329" w:rsidP="0033189D">
      <w:pPr>
        <w:spacing w:line="360" w:lineRule="auto"/>
        <w:rPr>
          <w:rFonts w:ascii="Arial" w:hAnsi="Arial" w:cs="Arial"/>
          <w:i/>
          <w:iCs/>
        </w:rPr>
      </w:pPr>
    </w:p>
    <w:p w14:paraId="28A2388E" w14:textId="2A17186F" w:rsidR="00254CCC" w:rsidRPr="00BC2F8F" w:rsidRDefault="00254CCC" w:rsidP="0033189D">
      <w:pPr>
        <w:spacing w:line="360" w:lineRule="auto"/>
        <w:rPr>
          <w:rFonts w:ascii="Arial" w:hAnsi="Arial" w:cs="Arial"/>
          <w:i/>
          <w:iCs/>
        </w:rPr>
      </w:pPr>
      <w:r w:rsidRPr="00BC2F8F">
        <w:rPr>
          <w:rFonts w:ascii="Arial" w:hAnsi="Arial" w:cs="Arial"/>
          <w:i/>
          <w:iCs/>
        </w:rPr>
        <w:t>2.Source type</w:t>
      </w:r>
    </w:p>
    <w:p w14:paraId="0A42BE65" w14:textId="317E4AF0" w:rsidR="00254CCC" w:rsidRDefault="00254CCC" w:rsidP="0033189D">
      <w:pPr>
        <w:spacing w:line="360" w:lineRule="auto"/>
        <w:rPr>
          <w:rFonts w:ascii="Arial" w:hAnsi="Arial" w:cs="Arial"/>
        </w:rPr>
      </w:pPr>
    </w:p>
    <w:p w14:paraId="550DA2C4" w14:textId="2806A12C" w:rsidR="00EB727B" w:rsidRDefault="006F595D" w:rsidP="0033189D">
      <w:pPr>
        <w:spacing w:line="360" w:lineRule="auto"/>
        <w:rPr>
          <w:rFonts w:ascii="Arial" w:hAnsi="Arial" w:cs="Arial"/>
        </w:rPr>
      </w:pPr>
      <w:r>
        <w:rPr>
          <w:rFonts w:ascii="Arial" w:hAnsi="Arial" w:cs="Arial"/>
        </w:rPr>
        <w:t>Included studies were predominantly represented by between subject’s designs and RCTs (Figure 3). N</w:t>
      </w:r>
      <w:r w:rsidRPr="00F521F0">
        <w:rPr>
          <w:rFonts w:ascii="Arial" w:hAnsi="Arial" w:cs="Arial"/>
        </w:rPr>
        <w:t>o</w:t>
      </w:r>
      <w:r>
        <w:rPr>
          <w:rFonts w:ascii="Arial" w:hAnsi="Arial" w:cs="Arial"/>
        </w:rPr>
        <w:t xml:space="preserve"> </w:t>
      </w:r>
      <w:r w:rsidRPr="00F521F0">
        <w:rPr>
          <w:rFonts w:ascii="Arial" w:hAnsi="Arial" w:cs="Arial"/>
        </w:rPr>
        <w:t>stud</w:t>
      </w:r>
      <w:r>
        <w:rPr>
          <w:rFonts w:ascii="Arial" w:hAnsi="Arial" w:cs="Arial"/>
        </w:rPr>
        <w:t>y</w:t>
      </w:r>
      <w:r w:rsidRPr="00F521F0">
        <w:rPr>
          <w:rFonts w:ascii="Arial" w:hAnsi="Arial" w:cs="Arial"/>
        </w:rPr>
        <w:t xml:space="preserve"> used solely qualitative methods.</w:t>
      </w:r>
    </w:p>
    <w:p w14:paraId="1D5A6592" w14:textId="77777777" w:rsidR="00EB727B" w:rsidRDefault="00EB727B" w:rsidP="0033189D">
      <w:pPr>
        <w:spacing w:line="360" w:lineRule="auto"/>
        <w:rPr>
          <w:rFonts w:ascii="Arial" w:hAnsi="Arial" w:cs="Arial"/>
        </w:rPr>
      </w:pPr>
    </w:p>
    <w:p w14:paraId="79624145" w14:textId="6E7B931A" w:rsidR="0005261E" w:rsidRDefault="0005261E" w:rsidP="0033189D">
      <w:pPr>
        <w:spacing w:line="360" w:lineRule="auto"/>
        <w:rPr>
          <w:rFonts w:ascii="Arial" w:hAnsi="Arial" w:cs="Arial"/>
        </w:rPr>
      </w:pPr>
      <w:r>
        <w:rPr>
          <w:rFonts w:ascii="Arial" w:hAnsi="Arial" w:cs="Arial"/>
        </w:rPr>
        <w:t xml:space="preserve">Figure </w:t>
      </w:r>
      <w:r w:rsidR="00D06120">
        <w:rPr>
          <w:rFonts w:ascii="Arial" w:hAnsi="Arial" w:cs="Arial"/>
        </w:rPr>
        <w:t>3</w:t>
      </w:r>
      <w:r>
        <w:rPr>
          <w:rFonts w:ascii="Arial" w:hAnsi="Arial" w:cs="Arial"/>
        </w:rPr>
        <w:t xml:space="preserve">. </w:t>
      </w:r>
      <w:r w:rsidR="00EB727B">
        <w:rPr>
          <w:rFonts w:ascii="Arial" w:hAnsi="Arial" w:cs="Arial"/>
        </w:rPr>
        <w:t xml:space="preserve">Bar chart representing the study designs </w:t>
      </w:r>
      <w:r w:rsidR="00AD342F">
        <w:rPr>
          <w:rFonts w:ascii="Arial" w:hAnsi="Arial" w:cs="Arial"/>
        </w:rPr>
        <w:t>of</w:t>
      </w:r>
      <w:r w:rsidR="00EB727B">
        <w:rPr>
          <w:rFonts w:ascii="Arial" w:hAnsi="Arial" w:cs="Arial"/>
        </w:rPr>
        <w:t xml:space="preserve"> included studies. </w:t>
      </w:r>
    </w:p>
    <w:p w14:paraId="035FCED1" w14:textId="275AC565" w:rsidR="006C5DE0" w:rsidRDefault="006C5DE0" w:rsidP="0033189D">
      <w:pPr>
        <w:spacing w:line="360" w:lineRule="auto"/>
        <w:rPr>
          <w:rFonts w:ascii="Arial" w:hAnsi="Arial" w:cs="Arial"/>
        </w:rPr>
      </w:pPr>
      <w:r>
        <w:rPr>
          <w:noProof/>
        </w:rPr>
        <w:lastRenderedPageBreak/>
        <w:drawing>
          <wp:inline distT="0" distB="0" distL="0" distR="0" wp14:anchorId="60536A76" wp14:editId="73DCFE90">
            <wp:extent cx="6354501" cy="3761772"/>
            <wp:effectExtent l="0" t="0" r="8255" b="10160"/>
            <wp:docPr id="2" name="Chart 2">
              <a:extLst xmlns:a="http://schemas.openxmlformats.org/drawingml/2006/main">
                <a:ext uri="{FF2B5EF4-FFF2-40B4-BE49-F238E27FC236}">
                  <a16:creationId xmlns:a16="http://schemas.microsoft.com/office/drawing/2014/main" id="{D4B0A935-3FB2-F741-A674-449DF71F9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7CC003B" w14:textId="3311B379" w:rsidR="00FD4236" w:rsidRDefault="00FD4236" w:rsidP="00FD4236">
      <w:pPr>
        <w:spacing w:line="360" w:lineRule="auto"/>
        <w:rPr>
          <w:rFonts w:ascii="Arial" w:hAnsi="Arial" w:cs="Arial"/>
        </w:rPr>
      </w:pPr>
    </w:p>
    <w:p w14:paraId="491F026C" w14:textId="561026BE" w:rsidR="003042F0" w:rsidRDefault="0005261E" w:rsidP="00FD4236">
      <w:pPr>
        <w:spacing w:line="360" w:lineRule="auto"/>
        <w:rPr>
          <w:rFonts w:ascii="Arial" w:hAnsi="Arial" w:cs="Arial"/>
          <w:i/>
          <w:iCs/>
        </w:rPr>
      </w:pPr>
      <w:r>
        <w:rPr>
          <w:rFonts w:ascii="Arial" w:hAnsi="Arial" w:cs="Arial"/>
          <w:i/>
          <w:iCs/>
        </w:rPr>
        <w:t>3</w:t>
      </w:r>
      <w:r w:rsidR="003042F0" w:rsidRPr="00BC2F8F">
        <w:rPr>
          <w:rFonts w:ascii="Arial" w:hAnsi="Arial" w:cs="Arial"/>
          <w:i/>
          <w:iCs/>
        </w:rPr>
        <w:t>.Samples</w:t>
      </w:r>
    </w:p>
    <w:p w14:paraId="563142ED" w14:textId="77777777" w:rsidR="003042F0" w:rsidRPr="00BC2F8F" w:rsidRDefault="003042F0" w:rsidP="00FD4236">
      <w:pPr>
        <w:spacing w:line="360" w:lineRule="auto"/>
        <w:rPr>
          <w:rFonts w:ascii="Arial" w:hAnsi="Arial" w:cs="Arial"/>
          <w:i/>
          <w:iCs/>
        </w:rPr>
      </w:pPr>
    </w:p>
    <w:p w14:paraId="1E2F2E36" w14:textId="3BA92D7E" w:rsidR="00FD4236" w:rsidRDefault="00FD4236" w:rsidP="00FD4236">
      <w:pPr>
        <w:spacing w:line="360" w:lineRule="auto"/>
        <w:rPr>
          <w:rFonts w:ascii="Arial" w:hAnsi="Arial" w:cs="Arial"/>
        </w:rPr>
      </w:pPr>
      <w:r>
        <w:rPr>
          <w:rFonts w:ascii="Arial" w:hAnsi="Arial" w:cs="Arial"/>
        </w:rPr>
        <w:t>A</w:t>
      </w:r>
      <w:r w:rsidRPr="00582329">
        <w:rPr>
          <w:rFonts w:ascii="Arial" w:hAnsi="Arial" w:cs="Arial"/>
        </w:rPr>
        <w:t xml:space="preserve"> broad range of populations and sample sizes </w:t>
      </w:r>
      <w:r>
        <w:rPr>
          <w:rFonts w:ascii="Arial" w:hAnsi="Arial" w:cs="Arial"/>
        </w:rPr>
        <w:t>were r</w:t>
      </w:r>
      <w:r w:rsidRPr="00582329">
        <w:rPr>
          <w:rFonts w:ascii="Arial" w:hAnsi="Arial" w:cs="Arial"/>
        </w:rPr>
        <w:t>epresented</w:t>
      </w:r>
      <w:r w:rsidR="000A687C">
        <w:rPr>
          <w:rFonts w:ascii="Arial" w:hAnsi="Arial" w:cs="Arial"/>
        </w:rPr>
        <w:t xml:space="preserve">. </w:t>
      </w:r>
      <w:r w:rsidRPr="00582329">
        <w:rPr>
          <w:rFonts w:ascii="Arial" w:hAnsi="Arial" w:cs="Arial"/>
        </w:rPr>
        <w:t>The smallest sample size was 4 participants, and the largest was 444. The median sample size was 60. The studies broadly varied in age</w:t>
      </w:r>
      <w:r w:rsidR="006E37C9">
        <w:rPr>
          <w:rFonts w:ascii="Arial" w:hAnsi="Arial" w:cs="Arial"/>
        </w:rPr>
        <w:t>s</w:t>
      </w:r>
      <w:r w:rsidRPr="00582329">
        <w:rPr>
          <w:rFonts w:ascii="Arial" w:hAnsi="Arial" w:cs="Arial"/>
        </w:rPr>
        <w:t xml:space="preserve"> of participants. Almost half of studies used an</w:t>
      </w:r>
      <w:r w:rsidR="005D6374">
        <w:rPr>
          <w:rFonts w:ascii="Arial" w:hAnsi="Arial" w:cs="Arial"/>
        </w:rPr>
        <w:t xml:space="preserve"> entirely</w:t>
      </w:r>
      <w:r w:rsidRPr="00582329">
        <w:rPr>
          <w:rFonts w:ascii="Arial" w:hAnsi="Arial" w:cs="Arial"/>
        </w:rPr>
        <w:t xml:space="preserve"> adult</w:t>
      </w:r>
      <w:r w:rsidR="005D6374">
        <w:rPr>
          <w:rFonts w:ascii="Arial" w:hAnsi="Arial" w:cs="Arial"/>
        </w:rPr>
        <w:t xml:space="preserve"> (18+ yrs), non-student</w:t>
      </w:r>
      <w:r w:rsidRPr="00582329">
        <w:rPr>
          <w:rFonts w:ascii="Arial" w:hAnsi="Arial" w:cs="Arial"/>
        </w:rPr>
        <w:t xml:space="preserve"> population or </w:t>
      </w:r>
      <w:r w:rsidR="005D6374">
        <w:rPr>
          <w:rFonts w:ascii="Arial" w:hAnsi="Arial" w:cs="Arial"/>
        </w:rPr>
        <w:t xml:space="preserve">had a </w:t>
      </w:r>
      <w:r w:rsidRPr="00582329">
        <w:rPr>
          <w:rFonts w:ascii="Arial" w:hAnsi="Arial" w:cs="Arial"/>
        </w:rPr>
        <w:t xml:space="preserve">majority. Twenty-four studies consisted of university students, and five involved both university students and staff. </w:t>
      </w:r>
      <w:r>
        <w:rPr>
          <w:rFonts w:ascii="Arial" w:hAnsi="Arial" w:cs="Arial"/>
        </w:rPr>
        <w:t>O</w:t>
      </w:r>
      <w:r w:rsidRPr="00582329">
        <w:rPr>
          <w:rFonts w:ascii="Arial" w:hAnsi="Arial" w:cs="Arial"/>
        </w:rPr>
        <w:t xml:space="preserve">ne study involved a child population and five studies involved older adults or a sample where older adults (65+ years) </w:t>
      </w:r>
      <w:r>
        <w:rPr>
          <w:rFonts w:ascii="Arial" w:hAnsi="Arial" w:cs="Arial"/>
        </w:rPr>
        <w:t>were</w:t>
      </w:r>
      <w:r w:rsidRPr="00582329">
        <w:rPr>
          <w:rFonts w:ascii="Arial" w:hAnsi="Arial" w:cs="Arial"/>
        </w:rPr>
        <w:t xml:space="preserve"> the majority. </w:t>
      </w:r>
    </w:p>
    <w:p w14:paraId="2C62CEAB" w14:textId="5B28B53A" w:rsidR="008A2BAA" w:rsidRDefault="008A2BAA" w:rsidP="00FD4236">
      <w:pPr>
        <w:spacing w:line="360" w:lineRule="auto"/>
        <w:rPr>
          <w:rFonts w:ascii="Arial" w:hAnsi="Arial" w:cs="Arial"/>
        </w:rPr>
      </w:pPr>
    </w:p>
    <w:p w14:paraId="43BD5F64" w14:textId="4489552C" w:rsidR="008A2BAA" w:rsidRPr="00BC2F8F" w:rsidRDefault="0005261E" w:rsidP="00FD4236">
      <w:pPr>
        <w:spacing w:line="360" w:lineRule="auto"/>
        <w:rPr>
          <w:rFonts w:ascii="Arial" w:hAnsi="Arial" w:cs="Arial"/>
          <w:i/>
          <w:iCs/>
        </w:rPr>
      </w:pPr>
      <w:r>
        <w:rPr>
          <w:rFonts w:ascii="Arial" w:hAnsi="Arial" w:cs="Arial"/>
          <w:i/>
          <w:iCs/>
        </w:rPr>
        <w:t>4</w:t>
      </w:r>
      <w:r w:rsidR="008A2BAA" w:rsidRPr="00BC2F8F">
        <w:rPr>
          <w:rFonts w:ascii="Arial" w:hAnsi="Arial" w:cs="Arial"/>
          <w:i/>
          <w:iCs/>
        </w:rPr>
        <w:t>.Simulation</w:t>
      </w:r>
    </w:p>
    <w:p w14:paraId="133289A9" w14:textId="14D7C894" w:rsidR="00FD4236" w:rsidRDefault="00FD4236" w:rsidP="00FD4236">
      <w:pPr>
        <w:spacing w:line="360" w:lineRule="auto"/>
        <w:rPr>
          <w:rFonts w:ascii="Arial" w:hAnsi="Arial" w:cs="Arial"/>
        </w:rPr>
      </w:pPr>
    </w:p>
    <w:p w14:paraId="707E8372" w14:textId="345B8E49" w:rsidR="00FD4236" w:rsidRPr="00582329" w:rsidRDefault="00FD4236" w:rsidP="00FD4236">
      <w:pPr>
        <w:spacing w:line="360" w:lineRule="auto"/>
        <w:rPr>
          <w:rFonts w:ascii="Arial" w:hAnsi="Arial" w:cs="Arial"/>
        </w:rPr>
      </w:pPr>
      <w:r w:rsidRPr="00582329">
        <w:rPr>
          <w:rFonts w:ascii="Arial" w:hAnsi="Arial" w:cs="Arial"/>
        </w:rPr>
        <w:t>Thirty-five of the studies used VR HMDs as the simulation method. Five studies used VR glasses, one used VR goggles, and one used a VR viewer not requir</w:t>
      </w:r>
      <w:r>
        <w:rPr>
          <w:rFonts w:ascii="Arial" w:hAnsi="Arial" w:cs="Arial"/>
        </w:rPr>
        <w:t>ing</w:t>
      </w:r>
      <w:r w:rsidRPr="00582329">
        <w:rPr>
          <w:rFonts w:ascii="Arial" w:hAnsi="Arial" w:cs="Arial"/>
        </w:rPr>
        <w:t xml:space="preserve"> HMD. After VR HMDs, the second most commonly used simulation method was videos (</w:t>
      </w:r>
      <w:r>
        <w:rPr>
          <w:rFonts w:ascii="Arial" w:hAnsi="Arial" w:cs="Arial"/>
        </w:rPr>
        <w:t>excluding</w:t>
      </w:r>
      <w:r w:rsidRPr="00582329">
        <w:rPr>
          <w:rFonts w:ascii="Arial" w:hAnsi="Arial" w:cs="Arial"/>
        </w:rPr>
        <w:t xml:space="preserve"> 360°) displayed as videotapes, on televisions, and on desktop computer screens. </w:t>
      </w:r>
      <w:r>
        <w:rPr>
          <w:rFonts w:ascii="Arial" w:hAnsi="Arial" w:cs="Arial"/>
        </w:rPr>
        <w:t>T</w:t>
      </w:r>
      <w:r w:rsidRPr="00582329">
        <w:rPr>
          <w:rFonts w:ascii="Arial" w:hAnsi="Arial" w:cs="Arial"/>
        </w:rPr>
        <w:t xml:space="preserve">wo studies used 360° videos. </w:t>
      </w:r>
      <w:r>
        <w:rPr>
          <w:rFonts w:ascii="Arial" w:hAnsi="Arial" w:cs="Arial"/>
        </w:rPr>
        <w:t>E</w:t>
      </w:r>
      <w:r w:rsidRPr="00582329">
        <w:rPr>
          <w:rFonts w:ascii="Arial" w:hAnsi="Arial" w:cs="Arial"/>
        </w:rPr>
        <w:t xml:space="preserve">ight studies used projector screens. </w:t>
      </w:r>
      <w:r>
        <w:rPr>
          <w:rFonts w:ascii="Arial" w:hAnsi="Arial" w:cs="Arial"/>
        </w:rPr>
        <w:t>T</w:t>
      </w:r>
      <w:r w:rsidRPr="00582329">
        <w:rPr>
          <w:rFonts w:ascii="Arial" w:hAnsi="Arial" w:cs="Arial"/>
        </w:rPr>
        <w:t xml:space="preserve">wo studies used a combination of methods (videos and VR HMDs). </w:t>
      </w:r>
      <w:r>
        <w:rPr>
          <w:rFonts w:ascii="Arial" w:hAnsi="Arial" w:cs="Arial"/>
        </w:rPr>
        <w:t>D</w:t>
      </w:r>
      <w:r w:rsidRPr="00582329">
        <w:rPr>
          <w:rFonts w:ascii="Arial" w:hAnsi="Arial" w:cs="Arial"/>
        </w:rPr>
        <w:t xml:space="preserve">uration of </w:t>
      </w:r>
      <w:r w:rsidRPr="00582329">
        <w:rPr>
          <w:rFonts w:ascii="Arial" w:hAnsi="Arial" w:cs="Arial"/>
        </w:rPr>
        <w:lastRenderedPageBreak/>
        <w:t xml:space="preserve">simulation </w:t>
      </w:r>
      <w:r w:rsidR="00F15014">
        <w:rPr>
          <w:rFonts w:ascii="Arial" w:hAnsi="Arial" w:cs="Arial"/>
        </w:rPr>
        <w:t>varied</w:t>
      </w:r>
      <w:r w:rsidRPr="00582329">
        <w:rPr>
          <w:rFonts w:ascii="Arial" w:hAnsi="Arial" w:cs="Arial"/>
        </w:rPr>
        <w:t xml:space="preserve">. Most studies reported a simulation duration of 5 minutes or less. Twenty-two studies reported exposure length 6-10 minutes. Six studies reported 11-15 minutes, and three studies reported 16-20 minutes. </w:t>
      </w:r>
      <w:r>
        <w:rPr>
          <w:rFonts w:ascii="Arial" w:hAnsi="Arial" w:cs="Arial"/>
        </w:rPr>
        <w:t>S</w:t>
      </w:r>
      <w:r w:rsidRPr="00582329">
        <w:rPr>
          <w:rFonts w:ascii="Arial" w:hAnsi="Arial" w:cs="Arial"/>
        </w:rPr>
        <w:t xml:space="preserve">ome studies </w:t>
      </w:r>
      <w:r>
        <w:rPr>
          <w:rFonts w:ascii="Arial" w:hAnsi="Arial" w:cs="Arial"/>
        </w:rPr>
        <w:t>had</w:t>
      </w:r>
      <w:r w:rsidRPr="00582329">
        <w:rPr>
          <w:rFonts w:ascii="Arial" w:hAnsi="Arial" w:cs="Arial"/>
        </w:rPr>
        <w:t xml:space="preserve"> longer duration lengths; ten studies reported over 20 minutes. </w:t>
      </w:r>
      <w:r>
        <w:rPr>
          <w:rFonts w:ascii="Arial" w:hAnsi="Arial" w:cs="Arial"/>
        </w:rPr>
        <w:t>O</w:t>
      </w:r>
      <w:r w:rsidRPr="00582329">
        <w:rPr>
          <w:rFonts w:ascii="Arial" w:hAnsi="Arial" w:cs="Arial"/>
        </w:rPr>
        <w:t xml:space="preserve">ne study did not report duration length, and one study reported that participants were self-paced. </w:t>
      </w:r>
    </w:p>
    <w:p w14:paraId="4085AF8A" w14:textId="77777777" w:rsidR="00FD4236" w:rsidRDefault="00FD4236" w:rsidP="00FD4236">
      <w:pPr>
        <w:spacing w:line="360" w:lineRule="auto"/>
        <w:rPr>
          <w:rFonts w:ascii="Arial" w:hAnsi="Arial" w:cs="Arial"/>
        </w:rPr>
      </w:pPr>
    </w:p>
    <w:p w14:paraId="63AC162D" w14:textId="63955C30" w:rsidR="00FD4236" w:rsidRDefault="0005261E" w:rsidP="00FD4236">
      <w:pPr>
        <w:spacing w:line="360" w:lineRule="auto"/>
        <w:rPr>
          <w:rFonts w:ascii="Arial" w:hAnsi="Arial" w:cs="Arial"/>
        </w:rPr>
      </w:pPr>
      <w:r>
        <w:rPr>
          <w:rFonts w:ascii="Arial" w:hAnsi="Arial" w:cs="Arial"/>
        </w:rPr>
        <w:t>5</w:t>
      </w:r>
      <w:r w:rsidR="00FD4236">
        <w:rPr>
          <w:rFonts w:ascii="Arial" w:hAnsi="Arial" w:cs="Arial"/>
        </w:rPr>
        <w:t>.</w:t>
      </w:r>
      <w:r w:rsidR="00FD4236">
        <w:rPr>
          <w:rFonts w:ascii="Arial" w:hAnsi="Arial" w:cs="Arial"/>
          <w:i/>
          <w:iCs/>
        </w:rPr>
        <w:t>N</w:t>
      </w:r>
      <w:r w:rsidR="00FD4236" w:rsidRPr="00582329">
        <w:rPr>
          <w:rFonts w:ascii="Arial" w:hAnsi="Arial" w:cs="Arial"/>
          <w:i/>
          <w:iCs/>
        </w:rPr>
        <w:t>ature exposure</w:t>
      </w:r>
    </w:p>
    <w:p w14:paraId="5BDB9C68" w14:textId="77777777" w:rsidR="00FD4236" w:rsidRPr="00582329" w:rsidRDefault="00FD4236" w:rsidP="00FD4236">
      <w:pPr>
        <w:spacing w:line="360" w:lineRule="auto"/>
        <w:rPr>
          <w:rFonts w:ascii="Arial" w:hAnsi="Arial" w:cs="Arial"/>
        </w:rPr>
      </w:pPr>
    </w:p>
    <w:p w14:paraId="130C1661" w14:textId="5CF5112F" w:rsidR="00FD4236" w:rsidRPr="00582329" w:rsidRDefault="00FD4236" w:rsidP="00FD4236">
      <w:pPr>
        <w:spacing w:line="360" w:lineRule="auto"/>
        <w:rPr>
          <w:rFonts w:ascii="Arial" w:hAnsi="Arial" w:cs="Arial"/>
        </w:rPr>
      </w:pPr>
      <w:r w:rsidRPr="00582329">
        <w:rPr>
          <w:rFonts w:ascii="Arial" w:hAnsi="Arial" w:cs="Arial"/>
        </w:rPr>
        <w:t xml:space="preserve">A broad range of natural environments were represented. </w:t>
      </w:r>
      <w:r>
        <w:rPr>
          <w:rFonts w:ascii="Arial" w:hAnsi="Arial" w:cs="Arial"/>
        </w:rPr>
        <w:t xml:space="preserve">Most </w:t>
      </w:r>
      <w:r w:rsidRPr="00582329">
        <w:rPr>
          <w:rFonts w:ascii="Arial" w:hAnsi="Arial" w:cs="Arial"/>
        </w:rPr>
        <w:t>reported exposure to nature through scenes of forests</w:t>
      </w:r>
      <w:r>
        <w:rPr>
          <w:rFonts w:ascii="Arial" w:hAnsi="Arial" w:cs="Arial"/>
        </w:rPr>
        <w:t xml:space="preserve">, </w:t>
      </w:r>
      <w:r w:rsidRPr="00582329">
        <w:rPr>
          <w:rFonts w:ascii="Arial" w:hAnsi="Arial" w:cs="Arial"/>
        </w:rPr>
        <w:t>includ</w:t>
      </w:r>
      <w:r>
        <w:rPr>
          <w:rFonts w:ascii="Arial" w:hAnsi="Arial" w:cs="Arial"/>
        </w:rPr>
        <w:t>ing</w:t>
      </w:r>
      <w:r w:rsidRPr="00582329">
        <w:rPr>
          <w:rFonts w:ascii="Arial" w:hAnsi="Arial" w:cs="Arial"/>
        </w:rPr>
        <w:t xml:space="preserve"> woods, and bamboo forests. Seven studies used natural elements in or outside buildings. Other environments included views of coastal paths/scenes, arboretums, gardens, parks, underwater scenes, and beaches. Most studies used several environment exposures. Five studies used a combination of scenes of beaches and greenspaces. </w:t>
      </w:r>
      <w:r>
        <w:rPr>
          <w:rFonts w:ascii="Arial" w:hAnsi="Arial" w:cs="Arial"/>
        </w:rPr>
        <w:t>E</w:t>
      </w:r>
      <w:r w:rsidRPr="00582329">
        <w:rPr>
          <w:rFonts w:ascii="Arial" w:hAnsi="Arial" w:cs="Arial"/>
        </w:rPr>
        <w:t xml:space="preserve">leven studies used scenes of multiple green spaces. These included open green spaces, gardens, walkways, nature reserves, meadows, hillsides, forests, mountains, parks, roadside vegetation, valleys, and tree canopies. </w:t>
      </w:r>
      <w:r>
        <w:rPr>
          <w:rFonts w:ascii="Arial" w:hAnsi="Arial" w:cs="Arial"/>
        </w:rPr>
        <w:t>S</w:t>
      </w:r>
      <w:r w:rsidRPr="00582329">
        <w:rPr>
          <w:rFonts w:ascii="Arial" w:hAnsi="Arial" w:cs="Arial"/>
        </w:rPr>
        <w:t xml:space="preserve">ixteen studies reported using </w:t>
      </w:r>
      <w:r>
        <w:rPr>
          <w:rFonts w:ascii="Arial" w:hAnsi="Arial" w:cs="Arial"/>
        </w:rPr>
        <w:t>‘</w:t>
      </w:r>
      <w:r w:rsidRPr="00582329">
        <w:rPr>
          <w:rFonts w:ascii="Arial" w:hAnsi="Arial" w:cs="Arial"/>
        </w:rPr>
        <w:t xml:space="preserve">nature scenes’ which </w:t>
      </w:r>
      <w:r>
        <w:rPr>
          <w:rFonts w:ascii="Arial" w:hAnsi="Arial" w:cs="Arial"/>
        </w:rPr>
        <w:t xml:space="preserve">varied in </w:t>
      </w:r>
      <w:r w:rsidRPr="00582329">
        <w:rPr>
          <w:rFonts w:ascii="Arial" w:hAnsi="Arial" w:cs="Arial"/>
        </w:rPr>
        <w:t xml:space="preserve">green (forests, mountains, parks, trees, fields, nature island) and blue spaces (bodies of water, riversides, streams, brooks). </w:t>
      </w:r>
    </w:p>
    <w:p w14:paraId="5AF0A1E9" w14:textId="77777777" w:rsidR="006C78F9" w:rsidRPr="00F521F0" w:rsidRDefault="006C78F9" w:rsidP="0033189D">
      <w:pPr>
        <w:spacing w:line="360" w:lineRule="auto"/>
        <w:rPr>
          <w:rFonts w:ascii="Arial" w:hAnsi="Arial" w:cs="Arial"/>
        </w:rPr>
      </w:pPr>
    </w:p>
    <w:p w14:paraId="6B569C4A" w14:textId="15FD5221" w:rsidR="00D87ED2" w:rsidRDefault="00D87ED2" w:rsidP="0033189D">
      <w:pPr>
        <w:pStyle w:val="ListParagraph"/>
        <w:numPr>
          <w:ilvl w:val="0"/>
          <w:numId w:val="2"/>
        </w:numPr>
        <w:spacing w:line="360" w:lineRule="auto"/>
        <w:jc w:val="center"/>
        <w:rPr>
          <w:rFonts w:ascii="Arial" w:hAnsi="Arial" w:cs="Arial"/>
          <w:i/>
          <w:iCs/>
        </w:rPr>
      </w:pPr>
      <w:r w:rsidRPr="00D87ED2">
        <w:rPr>
          <w:rFonts w:ascii="Arial" w:hAnsi="Arial" w:cs="Arial"/>
          <w:i/>
          <w:iCs/>
        </w:rPr>
        <w:t>Narrative synthesis</w:t>
      </w:r>
      <w:r w:rsidR="00C76695">
        <w:rPr>
          <w:rFonts w:ascii="Arial" w:hAnsi="Arial" w:cs="Arial"/>
          <w:i/>
          <w:iCs/>
        </w:rPr>
        <w:t xml:space="preserve"> - outcomes</w:t>
      </w:r>
    </w:p>
    <w:p w14:paraId="2854D7A3" w14:textId="77777777" w:rsidR="00D03D72" w:rsidRDefault="00D03D72" w:rsidP="0033189D">
      <w:pPr>
        <w:spacing w:line="360" w:lineRule="auto"/>
        <w:rPr>
          <w:rFonts w:ascii="Arial" w:hAnsi="Arial" w:cs="Arial"/>
        </w:rPr>
      </w:pPr>
    </w:p>
    <w:p w14:paraId="2E127ECA" w14:textId="21355167" w:rsidR="00D03D72" w:rsidRPr="00D03D72" w:rsidRDefault="00D03D72" w:rsidP="0033189D">
      <w:pPr>
        <w:spacing w:line="360" w:lineRule="auto"/>
        <w:rPr>
          <w:rFonts w:ascii="Arial" w:hAnsi="Arial" w:cs="Arial"/>
        </w:rPr>
      </w:pPr>
      <w:r w:rsidRPr="00D03D72">
        <w:rPr>
          <w:rFonts w:ascii="Arial" w:hAnsi="Arial" w:cs="Arial"/>
        </w:rPr>
        <w:t xml:space="preserve">Eight studies measured mood as an outcome and seven found beneficial impacts. </w:t>
      </w:r>
      <w:r w:rsidR="009F08B2">
        <w:rPr>
          <w:rFonts w:ascii="Arial" w:hAnsi="Arial" w:cs="Arial"/>
        </w:rPr>
        <w:t xml:space="preserve">Some examples are now described. </w:t>
      </w:r>
      <w:r w:rsidRPr="00D03D72">
        <w:rPr>
          <w:rFonts w:ascii="Arial" w:hAnsi="Arial" w:cs="Arial"/>
        </w:rPr>
        <w:t xml:space="preserve">One </w:t>
      </w:r>
      <w:r w:rsidR="009F08B2">
        <w:rPr>
          <w:rFonts w:ascii="Arial" w:hAnsi="Arial" w:cs="Arial"/>
        </w:rPr>
        <w:t xml:space="preserve">study </w:t>
      </w:r>
      <w:r w:rsidRPr="00D03D72">
        <w:rPr>
          <w:rFonts w:ascii="Arial" w:hAnsi="Arial" w:cs="Arial"/>
        </w:rPr>
        <w:t xml:space="preserve">investigated exposure to 360° videos </w:t>
      </w:r>
      <w:r w:rsidR="00160D0E">
        <w:rPr>
          <w:rFonts w:ascii="Arial" w:hAnsi="Arial" w:cs="Arial"/>
        </w:rPr>
        <w:t xml:space="preserve">and </w:t>
      </w:r>
      <w:r w:rsidRPr="00D03D72">
        <w:rPr>
          <w:rFonts w:ascii="Arial" w:hAnsi="Arial" w:cs="Arial"/>
        </w:rPr>
        <w:t xml:space="preserve">mood (Mostajeran et al., 2021). </w:t>
      </w:r>
      <w:r w:rsidR="008D65D9">
        <w:rPr>
          <w:rFonts w:ascii="Arial" w:hAnsi="Arial" w:cs="Arial"/>
        </w:rPr>
        <w:t>V</w:t>
      </w:r>
      <w:r w:rsidRPr="00D03D72">
        <w:rPr>
          <w:rFonts w:ascii="Arial" w:hAnsi="Arial" w:cs="Arial"/>
        </w:rPr>
        <w:t xml:space="preserve">iewing </w:t>
      </w:r>
      <w:r w:rsidR="008D65D9">
        <w:rPr>
          <w:rFonts w:ascii="Arial" w:hAnsi="Arial" w:cs="Arial"/>
        </w:rPr>
        <w:t>a</w:t>
      </w:r>
      <w:r w:rsidRPr="00D03D72">
        <w:rPr>
          <w:rFonts w:ascii="Arial" w:hAnsi="Arial" w:cs="Arial"/>
        </w:rPr>
        <w:t xml:space="preserve"> forest helped decrease feelings of fatigue</w:t>
      </w:r>
      <w:r w:rsidR="00160D0E">
        <w:rPr>
          <w:rFonts w:ascii="Arial" w:hAnsi="Arial" w:cs="Arial"/>
        </w:rPr>
        <w:t>,</w:t>
      </w:r>
      <w:r w:rsidR="005733E5">
        <w:rPr>
          <w:rFonts w:ascii="Arial" w:hAnsi="Arial" w:cs="Arial"/>
        </w:rPr>
        <w:t xml:space="preserve"> and</w:t>
      </w:r>
      <w:r w:rsidRPr="00D03D72">
        <w:rPr>
          <w:rFonts w:ascii="Arial" w:hAnsi="Arial" w:cs="Arial"/>
        </w:rPr>
        <w:t xml:space="preserve"> mood was more disturbed </w:t>
      </w:r>
      <w:r w:rsidR="008D65D9">
        <w:rPr>
          <w:rFonts w:ascii="Arial" w:hAnsi="Arial" w:cs="Arial"/>
        </w:rPr>
        <w:t>by</w:t>
      </w:r>
      <w:r w:rsidRPr="00D03D72">
        <w:rPr>
          <w:rFonts w:ascii="Arial" w:hAnsi="Arial" w:cs="Arial"/>
        </w:rPr>
        <w:t xml:space="preserve"> urban environment</w:t>
      </w:r>
      <w:r w:rsidR="008D65D9">
        <w:rPr>
          <w:rFonts w:ascii="Arial" w:hAnsi="Arial" w:cs="Arial"/>
        </w:rPr>
        <w:t xml:space="preserve"> exposure</w:t>
      </w:r>
      <w:r w:rsidRPr="00D03D72">
        <w:rPr>
          <w:rFonts w:ascii="Arial" w:hAnsi="Arial" w:cs="Arial"/>
        </w:rPr>
        <w:t xml:space="preserve">. Gao et al. (2019) measured mood before and after virtual nature exposure. They found an alleviation in negative mood after exposure, </w:t>
      </w:r>
      <w:r w:rsidR="00160D0E">
        <w:rPr>
          <w:rFonts w:ascii="Arial" w:hAnsi="Arial" w:cs="Arial"/>
        </w:rPr>
        <w:t xml:space="preserve">but </w:t>
      </w:r>
      <w:r w:rsidRPr="00D03D72">
        <w:rPr>
          <w:rFonts w:ascii="Arial" w:hAnsi="Arial" w:cs="Arial"/>
        </w:rPr>
        <w:t xml:space="preserve">positive mood </w:t>
      </w:r>
      <w:r w:rsidR="005733E5">
        <w:rPr>
          <w:rFonts w:ascii="Arial" w:hAnsi="Arial" w:cs="Arial"/>
        </w:rPr>
        <w:t>did not</w:t>
      </w:r>
      <w:r w:rsidRPr="00D03D72">
        <w:rPr>
          <w:rFonts w:ascii="Arial" w:hAnsi="Arial" w:cs="Arial"/>
        </w:rPr>
        <w:t xml:space="preserve"> significantly improve. Wang et al. (2020a) exposed a positive association between positive mood scores and a neat undergrowth landscape of the forest. A</w:t>
      </w:r>
      <w:r w:rsidR="0080602D">
        <w:rPr>
          <w:rFonts w:ascii="Arial" w:hAnsi="Arial" w:cs="Arial"/>
        </w:rPr>
        <w:t>dditionally</w:t>
      </w:r>
      <w:r w:rsidRPr="00D03D72">
        <w:rPr>
          <w:rFonts w:ascii="Arial" w:hAnsi="Arial" w:cs="Arial"/>
        </w:rPr>
        <w:t xml:space="preserve">, positive </w:t>
      </w:r>
      <w:r w:rsidR="00160D0E">
        <w:rPr>
          <w:rFonts w:ascii="Arial" w:hAnsi="Arial" w:cs="Arial"/>
        </w:rPr>
        <w:t>mood effects</w:t>
      </w:r>
      <w:r w:rsidRPr="00D03D72">
        <w:rPr>
          <w:rFonts w:ascii="Arial" w:hAnsi="Arial" w:cs="Arial"/>
        </w:rPr>
        <w:t xml:space="preserve"> have been found after exposure to indoor environments </w:t>
      </w:r>
      <w:r w:rsidR="00442A52">
        <w:rPr>
          <w:rFonts w:ascii="Arial" w:hAnsi="Arial" w:cs="Arial"/>
        </w:rPr>
        <w:t>with</w:t>
      </w:r>
      <w:r w:rsidRPr="00D03D72">
        <w:rPr>
          <w:rFonts w:ascii="Arial" w:hAnsi="Arial" w:cs="Arial"/>
        </w:rPr>
        <w:t xml:space="preserve"> biophilic elements (Yin et al., 2018). </w:t>
      </w:r>
      <w:r w:rsidR="00497C2C">
        <w:rPr>
          <w:rFonts w:ascii="Arial" w:hAnsi="Arial" w:cs="Arial"/>
        </w:rPr>
        <w:t>P</w:t>
      </w:r>
      <w:r w:rsidRPr="00D03D72">
        <w:rPr>
          <w:rFonts w:ascii="Arial" w:hAnsi="Arial" w:cs="Arial"/>
        </w:rPr>
        <w:t xml:space="preserve">ositive effects have </w:t>
      </w:r>
      <w:r w:rsidR="003A5675">
        <w:rPr>
          <w:rFonts w:ascii="Arial" w:hAnsi="Arial" w:cs="Arial"/>
        </w:rPr>
        <w:t xml:space="preserve">also </w:t>
      </w:r>
      <w:r w:rsidRPr="00D03D72">
        <w:rPr>
          <w:rFonts w:ascii="Arial" w:hAnsi="Arial" w:cs="Arial"/>
        </w:rPr>
        <w:t>been found in prison populations (Nadkarni et al., 2021). Incarcerated men felt less anxious and depressed, and calmer after viewing nature</w:t>
      </w:r>
      <w:r w:rsidR="005414EF">
        <w:rPr>
          <w:rFonts w:ascii="Arial" w:hAnsi="Arial" w:cs="Arial"/>
        </w:rPr>
        <w:t xml:space="preserve"> videos</w:t>
      </w:r>
      <w:r w:rsidRPr="00D03D72">
        <w:rPr>
          <w:rFonts w:ascii="Arial" w:hAnsi="Arial" w:cs="Arial"/>
        </w:rPr>
        <w:t>. Similar</w:t>
      </w:r>
      <w:r w:rsidR="00DE018C">
        <w:rPr>
          <w:rFonts w:ascii="Arial" w:hAnsi="Arial" w:cs="Arial"/>
        </w:rPr>
        <w:t xml:space="preserve">ly, </w:t>
      </w:r>
      <w:r w:rsidRPr="00D03D72">
        <w:rPr>
          <w:rFonts w:ascii="Arial" w:hAnsi="Arial" w:cs="Arial"/>
        </w:rPr>
        <w:t xml:space="preserve">chemotherapy patients </w:t>
      </w:r>
      <w:r w:rsidRPr="00D03D72">
        <w:rPr>
          <w:rFonts w:ascii="Arial" w:hAnsi="Arial" w:cs="Arial"/>
        </w:rPr>
        <w:lastRenderedPageBreak/>
        <w:t xml:space="preserve">have been found to feel more relaxed, calmer, and more content </w:t>
      </w:r>
      <w:r w:rsidR="00DE018C">
        <w:rPr>
          <w:rFonts w:ascii="Arial" w:hAnsi="Arial" w:cs="Arial"/>
        </w:rPr>
        <w:t xml:space="preserve">after viewing VR nature scenes </w:t>
      </w:r>
      <w:r w:rsidRPr="00D03D72">
        <w:rPr>
          <w:rFonts w:ascii="Arial" w:hAnsi="Arial" w:cs="Arial"/>
        </w:rPr>
        <w:t xml:space="preserve">(Wilson &amp; Scorsone, 2021). </w:t>
      </w:r>
    </w:p>
    <w:p w14:paraId="1696E500" w14:textId="77777777" w:rsidR="00D03D72" w:rsidRPr="00D03D72" w:rsidRDefault="00D03D72" w:rsidP="0033189D">
      <w:pPr>
        <w:spacing w:line="360" w:lineRule="auto"/>
        <w:rPr>
          <w:rFonts w:ascii="Arial" w:hAnsi="Arial" w:cs="Arial"/>
        </w:rPr>
      </w:pPr>
    </w:p>
    <w:p w14:paraId="03EF3E0F" w14:textId="37B32EAC" w:rsidR="00D03D72" w:rsidRPr="00D03D72" w:rsidRDefault="00397B5D">
      <w:pPr>
        <w:spacing w:line="360" w:lineRule="auto"/>
        <w:rPr>
          <w:rFonts w:ascii="Arial" w:hAnsi="Arial" w:cs="Arial"/>
        </w:rPr>
      </w:pPr>
      <w:r>
        <w:rPr>
          <w:rFonts w:ascii="Arial" w:hAnsi="Arial" w:cs="Arial"/>
        </w:rPr>
        <w:t>A</w:t>
      </w:r>
      <w:r w:rsidR="00D03D72" w:rsidRPr="00D03D72">
        <w:rPr>
          <w:rFonts w:ascii="Arial" w:hAnsi="Arial" w:cs="Arial"/>
        </w:rPr>
        <w:t>ffect after virtual nature exposure</w:t>
      </w:r>
      <w:r>
        <w:rPr>
          <w:rFonts w:ascii="Arial" w:hAnsi="Arial" w:cs="Arial"/>
        </w:rPr>
        <w:t xml:space="preserve"> was also measured</w:t>
      </w:r>
      <w:r w:rsidR="00D03D72" w:rsidRPr="00D03D72">
        <w:rPr>
          <w:rFonts w:ascii="Arial" w:hAnsi="Arial" w:cs="Arial"/>
        </w:rPr>
        <w:t xml:space="preserve">. </w:t>
      </w:r>
      <w:r w:rsidR="0012708C">
        <w:rPr>
          <w:rFonts w:ascii="Arial" w:hAnsi="Arial" w:cs="Arial"/>
        </w:rPr>
        <w:t>F</w:t>
      </w:r>
      <w:r w:rsidR="00167D7E">
        <w:rPr>
          <w:rFonts w:ascii="Arial" w:hAnsi="Arial" w:cs="Arial"/>
        </w:rPr>
        <w:t>or example</w:t>
      </w:r>
      <w:r w:rsidR="0012708C">
        <w:rPr>
          <w:rFonts w:ascii="Arial" w:hAnsi="Arial" w:cs="Arial"/>
        </w:rPr>
        <w:t>,</w:t>
      </w:r>
      <w:r w:rsidR="00F40A2E">
        <w:rPr>
          <w:rFonts w:ascii="Arial" w:hAnsi="Arial" w:cs="Arial"/>
        </w:rPr>
        <w:t xml:space="preserve"> p</w:t>
      </w:r>
      <w:r w:rsidR="00D03D72" w:rsidRPr="00D03D72">
        <w:rPr>
          <w:rFonts w:ascii="Arial" w:hAnsi="Arial" w:cs="Arial"/>
        </w:rPr>
        <w:t>ositive affective states increase</w:t>
      </w:r>
      <w:r w:rsidR="000A24F9">
        <w:rPr>
          <w:rFonts w:ascii="Arial" w:hAnsi="Arial" w:cs="Arial"/>
        </w:rPr>
        <w:t>d</w:t>
      </w:r>
      <w:r w:rsidR="00D03D72" w:rsidRPr="00D03D72">
        <w:rPr>
          <w:rFonts w:ascii="Arial" w:hAnsi="Arial" w:cs="Arial"/>
        </w:rPr>
        <w:t xml:space="preserve"> after viewing a virtual natural landscape (Reese et al., 2021). Valtchanov et al. (2010) found increase</w:t>
      </w:r>
      <w:r w:rsidR="000A24F9">
        <w:rPr>
          <w:rFonts w:ascii="Arial" w:hAnsi="Arial" w:cs="Arial"/>
        </w:rPr>
        <w:t>d</w:t>
      </w:r>
      <w:r w:rsidR="00D03D72" w:rsidRPr="00D03D72">
        <w:rPr>
          <w:rFonts w:ascii="Arial" w:hAnsi="Arial" w:cs="Arial"/>
        </w:rPr>
        <w:t xml:space="preserve"> positive affect after using VR. Two studies</w:t>
      </w:r>
      <w:r w:rsidR="000A24F9">
        <w:rPr>
          <w:rFonts w:ascii="Arial" w:hAnsi="Arial" w:cs="Arial"/>
        </w:rPr>
        <w:t xml:space="preserve"> </w:t>
      </w:r>
      <w:r w:rsidR="009F08B2">
        <w:rPr>
          <w:rFonts w:ascii="Arial" w:hAnsi="Arial" w:cs="Arial"/>
        </w:rPr>
        <w:t xml:space="preserve">also </w:t>
      </w:r>
      <w:r w:rsidR="00D03D72" w:rsidRPr="00D03D72">
        <w:rPr>
          <w:rFonts w:ascii="Arial" w:hAnsi="Arial" w:cs="Arial"/>
        </w:rPr>
        <w:t>found increase</w:t>
      </w:r>
      <w:r w:rsidR="000A24F9">
        <w:rPr>
          <w:rFonts w:ascii="Arial" w:hAnsi="Arial" w:cs="Arial"/>
        </w:rPr>
        <w:t>s</w:t>
      </w:r>
      <w:r w:rsidR="00D03D72" w:rsidRPr="00D03D72">
        <w:rPr>
          <w:rFonts w:ascii="Arial" w:hAnsi="Arial" w:cs="Arial"/>
        </w:rPr>
        <w:t xml:space="preserve"> </w:t>
      </w:r>
      <w:r w:rsidR="000A24F9">
        <w:rPr>
          <w:rFonts w:ascii="Arial" w:hAnsi="Arial" w:cs="Arial"/>
        </w:rPr>
        <w:t xml:space="preserve">in </w:t>
      </w:r>
      <w:r w:rsidR="00D03D72" w:rsidRPr="00D03D72">
        <w:rPr>
          <w:rFonts w:ascii="Arial" w:hAnsi="Arial" w:cs="Arial"/>
        </w:rPr>
        <w:t xml:space="preserve">positive affect </w:t>
      </w:r>
      <w:r w:rsidR="000A24F9" w:rsidRPr="00D03D72">
        <w:rPr>
          <w:rFonts w:ascii="Arial" w:hAnsi="Arial" w:cs="Arial"/>
        </w:rPr>
        <w:t xml:space="preserve">after </w:t>
      </w:r>
      <w:r w:rsidR="00D03D72" w:rsidRPr="00D03D72">
        <w:rPr>
          <w:rFonts w:ascii="Arial" w:hAnsi="Arial" w:cs="Arial"/>
        </w:rPr>
        <w:t>participants view</w:t>
      </w:r>
      <w:r w:rsidR="000A24F9">
        <w:rPr>
          <w:rFonts w:ascii="Arial" w:hAnsi="Arial" w:cs="Arial"/>
        </w:rPr>
        <w:t>ed</w:t>
      </w:r>
      <w:r w:rsidR="00D03D72" w:rsidRPr="00D03D72">
        <w:rPr>
          <w:rFonts w:ascii="Arial" w:hAnsi="Arial" w:cs="Arial"/>
        </w:rPr>
        <w:t xml:space="preserve"> videotapes of an arboretum, compared to an urban environment (Mayer et al., 2009). However, this positive impact was more substantial after exposure to a real natural environment. </w:t>
      </w:r>
      <w:r w:rsidR="009F08B2">
        <w:rPr>
          <w:rFonts w:ascii="Arial" w:hAnsi="Arial" w:cs="Arial"/>
        </w:rPr>
        <w:t>Some</w:t>
      </w:r>
      <w:r w:rsidR="009F08B2" w:rsidRPr="00D03D72">
        <w:rPr>
          <w:rFonts w:ascii="Arial" w:hAnsi="Arial" w:cs="Arial"/>
        </w:rPr>
        <w:t xml:space="preserve"> </w:t>
      </w:r>
      <w:r w:rsidR="00D03D72" w:rsidRPr="00D03D72">
        <w:rPr>
          <w:rFonts w:ascii="Arial" w:hAnsi="Arial" w:cs="Arial"/>
        </w:rPr>
        <w:t>studies</w:t>
      </w:r>
      <w:r w:rsidR="003C0CB3">
        <w:rPr>
          <w:rFonts w:ascii="Arial" w:hAnsi="Arial" w:cs="Arial"/>
        </w:rPr>
        <w:t xml:space="preserve"> </w:t>
      </w:r>
      <w:r w:rsidR="00D03D72" w:rsidRPr="00D03D72">
        <w:rPr>
          <w:rFonts w:ascii="Arial" w:hAnsi="Arial" w:cs="Arial"/>
        </w:rPr>
        <w:t xml:space="preserve">measured levels of affect in participants with depressive symptoms after viewing a forest and a built environment video on a computer (Meuwese et al., 2021). </w:t>
      </w:r>
      <w:r w:rsidR="00FB5800">
        <w:rPr>
          <w:rFonts w:ascii="Arial" w:hAnsi="Arial" w:cs="Arial"/>
        </w:rPr>
        <w:t>V</w:t>
      </w:r>
      <w:r w:rsidR="00D03D72" w:rsidRPr="00D03D72">
        <w:rPr>
          <w:rFonts w:ascii="Arial" w:hAnsi="Arial" w:cs="Arial"/>
        </w:rPr>
        <w:t>iewing the forest video reduc</w:t>
      </w:r>
      <w:r w:rsidR="00FB5800">
        <w:rPr>
          <w:rFonts w:ascii="Arial" w:hAnsi="Arial" w:cs="Arial"/>
        </w:rPr>
        <w:t xml:space="preserve">ed </w:t>
      </w:r>
      <w:r w:rsidR="00D03D72" w:rsidRPr="00D03D72">
        <w:rPr>
          <w:rFonts w:ascii="Arial" w:hAnsi="Arial" w:cs="Arial"/>
        </w:rPr>
        <w:t xml:space="preserve">negative affect for participants with depressive symptoms, compared to viewing the built environment. McAllister </w:t>
      </w:r>
      <w:r w:rsidR="00D03D72" w:rsidRPr="00FB4255">
        <w:rPr>
          <w:rFonts w:ascii="Arial" w:hAnsi="Arial" w:cs="Arial"/>
          <w:i/>
          <w:iCs/>
        </w:rPr>
        <w:t>et a</w:t>
      </w:r>
      <w:r w:rsidR="00D03D72" w:rsidRPr="00D03D72">
        <w:rPr>
          <w:rFonts w:ascii="Arial" w:hAnsi="Arial" w:cs="Arial"/>
        </w:rPr>
        <w:t xml:space="preserve">l. (2017) found increased positive affect and </w:t>
      </w:r>
      <w:r w:rsidR="001D09BD">
        <w:rPr>
          <w:rFonts w:ascii="Arial" w:hAnsi="Arial" w:cs="Arial"/>
        </w:rPr>
        <w:t>decreased</w:t>
      </w:r>
      <w:r w:rsidR="001D09BD" w:rsidRPr="00D03D72">
        <w:rPr>
          <w:rFonts w:ascii="Arial" w:hAnsi="Arial" w:cs="Arial"/>
        </w:rPr>
        <w:t xml:space="preserve"> </w:t>
      </w:r>
      <w:r w:rsidR="00D03D72" w:rsidRPr="00D03D72">
        <w:rPr>
          <w:rFonts w:ascii="Arial" w:hAnsi="Arial" w:cs="Arial"/>
        </w:rPr>
        <w:t>negative affect after view</w:t>
      </w:r>
      <w:r w:rsidR="00025755">
        <w:rPr>
          <w:rFonts w:ascii="Arial" w:hAnsi="Arial" w:cs="Arial"/>
        </w:rPr>
        <w:t>ing</w:t>
      </w:r>
      <w:r w:rsidR="00D03D72" w:rsidRPr="00D03D72">
        <w:rPr>
          <w:rFonts w:ascii="Arial" w:hAnsi="Arial" w:cs="Arial"/>
        </w:rPr>
        <w:t xml:space="preserve"> a </w:t>
      </w:r>
      <w:r w:rsidR="00FB5800">
        <w:rPr>
          <w:rFonts w:ascii="Arial" w:hAnsi="Arial" w:cs="Arial"/>
        </w:rPr>
        <w:t xml:space="preserve">nature </w:t>
      </w:r>
      <w:r w:rsidR="00D03D72" w:rsidRPr="00D03D72">
        <w:rPr>
          <w:rFonts w:ascii="Arial" w:hAnsi="Arial" w:cs="Arial"/>
        </w:rPr>
        <w:t>video compared to no nature</w:t>
      </w:r>
      <w:r w:rsidR="00586D7F">
        <w:rPr>
          <w:rFonts w:ascii="Arial" w:hAnsi="Arial" w:cs="Arial"/>
        </w:rPr>
        <w:t xml:space="preserve">. </w:t>
      </w:r>
      <w:r w:rsidR="00D03D72" w:rsidRPr="00D03D72">
        <w:rPr>
          <w:rFonts w:ascii="Arial" w:hAnsi="Arial" w:cs="Arial"/>
        </w:rPr>
        <w:t xml:space="preserve">Calogiuri </w:t>
      </w:r>
      <w:r w:rsidR="00D03D72" w:rsidRPr="00FB4255">
        <w:rPr>
          <w:rFonts w:ascii="Arial" w:hAnsi="Arial" w:cs="Arial"/>
          <w:i/>
          <w:iCs/>
        </w:rPr>
        <w:t>et al</w:t>
      </w:r>
      <w:r w:rsidR="00D03D72" w:rsidRPr="00D03D72">
        <w:rPr>
          <w:rFonts w:ascii="Arial" w:hAnsi="Arial" w:cs="Arial"/>
        </w:rPr>
        <w:t>. (2018) measured affect after participants experienced a real nature walk and a virtual comparison. Increased affect was associated with the nature walk, whereas poorer affect was associated with the virtual environment</w:t>
      </w:r>
      <w:r w:rsidR="00F40A2E">
        <w:rPr>
          <w:rFonts w:ascii="Arial" w:hAnsi="Arial" w:cs="Arial"/>
        </w:rPr>
        <w:t>.</w:t>
      </w:r>
      <w:r w:rsidR="00FB4255">
        <w:rPr>
          <w:rFonts w:ascii="Arial" w:hAnsi="Arial" w:cs="Arial"/>
        </w:rPr>
        <w:t xml:space="preserve"> </w:t>
      </w:r>
      <w:r w:rsidR="00F40A2E" w:rsidRPr="00D03D72">
        <w:rPr>
          <w:rFonts w:ascii="Arial" w:hAnsi="Arial" w:cs="Arial"/>
        </w:rPr>
        <w:t xml:space="preserve">Calogiuri </w:t>
      </w:r>
      <w:r w:rsidR="00F40A2E" w:rsidRPr="004F6E5E">
        <w:rPr>
          <w:rFonts w:ascii="Arial" w:hAnsi="Arial" w:cs="Arial"/>
          <w:i/>
          <w:iCs/>
        </w:rPr>
        <w:t>et al</w:t>
      </w:r>
      <w:r w:rsidR="00F40A2E" w:rsidRPr="00D03D72">
        <w:rPr>
          <w:rFonts w:ascii="Arial" w:hAnsi="Arial" w:cs="Arial"/>
        </w:rPr>
        <w:t xml:space="preserve">. (2018) </w:t>
      </w:r>
      <w:r w:rsidR="00F40A2E">
        <w:rPr>
          <w:rFonts w:ascii="Arial" w:hAnsi="Arial" w:cs="Arial"/>
        </w:rPr>
        <w:t>attributed this to</w:t>
      </w:r>
      <w:r w:rsidR="00D03D72" w:rsidRPr="00D03D72">
        <w:rPr>
          <w:rFonts w:ascii="Arial" w:hAnsi="Arial" w:cs="Arial"/>
        </w:rPr>
        <w:t xml:space="preserve"> cyber sickness. </w:t>
      </w:r>
    </w:p>
    <w:p w14:paraId="0C2C7A5A" w14:textId="77777777" w:rsidR="00D03D72" w:rsidRPr="00D03D72" w:rsidRDefault="00D03D72" w:rsidP="0033189D">
      <w:pPr>
        <w:spacing w:line="360" w:lineRule="auto"/>
        <w:rPr>
          <w:rFonts w:ascii="Arial" w:hAnsi="Arial" w:cs="Arial"/>
        </w:rPr>
      </w:pPr>
    </w:p>
    <w:p w14:paraId="215E8B51" w14:textId="0FAC556A" w:rsidR="00D03D72" w:rsidRPr="00D03D72" w:rsidRDefault="004F1308" w:rsidP="0033189D">
      <w:pPr>
        <w:spacing w:line="360" w:lineRule="auto"/>
        <w:rPr>
          <w:rFonts w:ascii="Arial" w:hAnsi="Arial" w:cs="Arial"/>
        </w:rPr>
      </w:pPr>
      <w:r>
        <w:rPr>
          <w:rFonts w:ascii="Arial" w:hAnsi="Arial" w:cs="Arial"/>
        </w:rPr>
        <w:t xml:space="preserve">Other </w:t>
      </w:r>
      <w:r w:rsidR="00FD79B1">
        <w:rPr>
          <w:rFonts w:ascii="Arial" w:hAnsi="Arial" w:cs="Arial"/>
        </w:rPr>
        <w:t xml:space="preserve">studies </w:t>
      </w:r>
      <w:r w:rsidR="00D03D72" w:rsidRPr="00D03D72">
        <w:rPr>
          <w:rFonts w:ascii="Arial" w:hAnsi="Arial" w:cs="Arial"/>
        </w:rPr>
        <w:t xml:space="preserve">measured self-reported and physiologically measured anxiety. Wang </w:t>
      </w:r>
      <w:r w:rsidR="00D03D72" w:rsidRPr="00FB4255">
        <w:rPr>
          <w:rFonts w:ascii="Arial" w:hAnsi="Arial" w:cs="Arial"/>
          <w:i/>
          <w:iCs/>
        </w:rPr>
        <w:t>et al</w:t>
      </w:r>
      <w:r w:rsidR="00D03D72" w:rsidRPr="00D03D72">
        <w:rPr>
          <w:rFonts w:ascii="Arial" w:hAnsi="Arial" w:cs="Arial"/>
        </w:rPr>
        <w:t>. (2020) found that patients with generalized anxiety disorder (GAD) showed lower galvanic skin responses</w:t>
      </w:r>
      <w:r>
        <w:rPr>
          <w:rFonts w:ascii="Arial" w:hAnsi="Arial" w:cs="Arial"/>
        </w:rPr>
        <w:t xml:space="preserve"> </w:t>
      </w:r>
      <w:r w:rsidR="00F40A2E">
        <w:rPr>
          <w:rFonts w:ascii="Arial" w:hAnsi="Arial" w:cs="Arial"/>
        </w:rPr>
        <w:t>(</w:t>
      </w:r>
      <w:r w:rsidR="00D03D72" w:rsidRPr="00D03D72">
        <w:rPr>
          <w:rFonts w:ascii="Arial" w:hAnsi="Arial" w:cs="Arial"/>
        </w:rPr>
        <w:t>a physiological indicator of stress</w:t>
      </w:r>
      <w:r w:rsidR="00F40A2E">
        <w:rPr>
          <w:rFonts w:ascii="Arial" w:hAnsi="Arial" w:cs="Arial"/>
        </w:rPr>
        <w:t xml:space="preserve">), </w:t>
      </w:r>
      <w:r w:rsidR="00D03D72" w:rsidRPr="00D03D72">
        <w:rPr>
          <w:rFonts w:ascii="Arial" w:hAnsi="Arial" w:cs="Arial"/>
        </w:rPr>
        <w:t xml:space="preserve">after exposure to a virtual nature environment compared to a control. Further, Zabini </w:t>
      </w:r>
      <w:r w:rsidR="00D03D72" w:rsidRPr="00FB4255">
        <w:rPr>
          <w:rFonts w:ascii="Arial" w:hAnsi="Arial" w:cs="Arial"/>
          <w:i/>
          <w:iCs/>
        </w:rPr>
        <w:t>et al.</w:t>
      </w:r>
      <w:r w:rsidR="00D03D72" w:rsidRPr="00D03D72">
        <w:rPr>
          <w:rFonts w:ascii="Arial" w:hAnsi="Arial" w:cs="Arial"/>
        </w:rPr>
        <w:t xml:space="preserve"> (2020) measured perceived anxiety after exposure to a virtual forest compared to a</w:t>
      </w:r>
      <w:r w:rsidR="00083507">
        <w:rPr>
          <w:rFonts w:ascii="Arial" w:hAnsi="Arial" w:cs="Arial"/>
        </w:rPr>
        <w:t xml:space="preserve">n </w:t>
      </w:r>
      <w:r w:rsidR="00D03D72" w:rsidRPr="00D03D72">
        <w:rPr>
          <w:rFonts w:ascii="Arial" w:hAnsi="Arial" w:cs="Arial"/>
        </w:rPr>
        <w:t xml:space="preserve">urban environment. Short term effects for reduced anxiety were seen </w:t>
      </w:r>
      <w:r w:rsidR="00083507">
        <w:rPr>
          <w:rFonts w:ascii="Arial" w:hAnsi="Arial" w:cs="Arial"/>
        </w:rPr>
        <w:t>for</w:t>
      </w:r>
      <w:r w:rsidR="00D03D72" w:rsidRPr="00D03D72">
        <w:rPr>
          <w:rFonts w:ascii="Arial" w:hAnsi="Arial" w:cs="Arial"/>
        </w:rPr>
        <w:t xml:space="preserve"> those exposed to the virtual forest environment. </w:t>
      </w:r>
    </w:p>
    <w:p w14:paraId="431353E1" w14:textId="77777777" w:rsidR="00D03D72" w:rsidRPr="00D03D72" w:rsidRDefault="00D03D72" w:rsidP="0033189D">
      <w:pPr>
        <w:spacing w:line="360" w:lineRule="auto"/>
        <w:rPr>
          <w:rFonts w:ascii="Arial" w:hAnsi="Arial" w:cs="Arial"/>
        </w:rPr>
      </w:pPr>
    </w:p>
    <w:p w14:paraId="5785B415" w14:textId="789A8A0A" w:rsidR="00D03D72" w:rsidRPr="00D03D72" w:rsidRDefault="004F1308" w:rsidP="0033189D">
      <w:pPr>
        <w:spacing w:line="360" w:lineRule="auto"/>
        <w:rPr>
          <w:rFonts w:ascii="Arial" w:hAnsi="Arial" w:cs="Arial"/>
        </w:rPr>
      </w:pPr>
      <w:r>
        <w:rPr>
          <w:rFonts w:ascii="Arial" w:hAnsi="Arial" w:cs="Arial"/>
        </w:rPr>
        <w:t>Several</w:t>
      </w:r>
      <w:r w:rsidRPr="00D03D72">
        <w:rPr>
          <w:rFonts w:ascii="Arial" w:hAnsi="Arial" w:cs="Arial"/>
        </w:rPr>
        <w:t xml:space="preserve"> </w:t>
      </w:r>
      <w:r w:rsidR="00D03D72" w:rsidRPr="00D03D72">
        <w:rPr>
          <w:rFonts w:ascii="Arial" w:hAnsi="Arial" w:cs="Arial"/>
        </w:rPr>
        <w:t>studies measured multiple outcomes</w:t>
      </w:r>
      <w:r w:rsidR="007F1E09">
        <w:rPr>
          <w:rFonts w:ascii="Arial" w:hAnsi="Arial" w:cs="Arial"/>
        </w:rPr>
        <w:t xml:space="preserve">. </w:t>
      </w:r>
      <w:r>
        <w:rPr>
          <w:rFonts w:ascii="Arial" w:hAnsi="Arial" w:cs="Arial"/>
        </w:rPr>
        <w:t>For example, d</w:t>
      </w:r>
      <w:r w:rsidR="00D03D72" w:rsidRPr="00D03D72">
        <w:rPr>
          <w:rFonts w:ascii="Arial" w:hAnsi="Arial" w:cs="Arial"/>
        </w:rPr>
        <w:t xml:space="preserve">epressive symptoms of older women were lowered after participation in a group-based programme involving viewing a virtual therapeutic garden (Szczepanska-Gieracha et al., 2021). Browning </w:t>
      </w:r>
      <w:r w:rsidR="00D03D72" w:rsidRPr="00FB4255">
        <w:rPr>
          <w:rFonts w:ascii="Arial" w:hAnsi="Arial" w:cs="Arial"/>
          <w:i/>
          <w:iCs/>
        </w:rPr>
        <w:t>et al</w:t>
      </w:r>
      <w:r w:rsidR="00D03D72" w:rsidRPr="00D03D72">
        <w:rPr>
          <w:rFonts w:ascii="Arial" w:hAnsi="Arial" w:cs="Arial"/>
        </w:rPr>
        <w:t xml:space="preserve">. (2020) found being outdoors in a natural environment and viewing a 360° VR video of nature proved beneficial for increasing arousal and positive moods compared to an indoor environment </w:t>
      </w:r>
      <w:r w:rsidR="007822E2">
        <w:rPr>
          <w:rFonts w:ascii="Arial" w:hAnsi="Arial" w:cs="Arial"/>
        </w:rPr>
        <w:t>without</w:t>
      </w:r>
      <w:r w:rsidR="00D03D72" w:rsidRPr="00D03D72">
        <w:rPr>
          <w:rFonts w:ascii="Arial" w:hAnsi="Arial" w:cs="Arial"/>
        </w:rPr>
        <w:t xml:space="preserve"> nature. </w:t>
      </w:r>
      <w:r w:rsidR="007822E2">
        <w:rPr>
          <w:rFonts w:ascii="Arial" w:hAnsi="Arial" w:cs="Arial"/>
        </w:rPr>
        <w:t>O</w:t>
      </w:r>
      <w:r w:rsidR="00D03D72" w:rsidRPr="00D03D72">
        <w:rPr>
          <w:rFonts w:ascii="Arial" w:hAnsi="Arial" w:cs="Arial"/>
        </w:rPr>
        <w:t xml:space="preserve">ne study focused on state </w:t>
      </w:r>
      <w:r w:rsidR="00D03D72" w:rsidRPr="00D03D72">
        <w:rPr>
          <w:rFonts w:ascii="Arial" w:hAnsi="Arial" w:cs="Arial"/>
        </w:rPr>
        <w:lastRenderedPageBreak/>
        <w:t>social motivation (Castelblanco, 2019). Participants experienc</w:t>
      </w:r>
      <w:r w:rsidR="00B51C84">
        <w:rPr>
          <w:rFonts w:ascii="Arial" w:hAnsi="Arial" w:cs="Arial"/>
        </w:rPr>
        <w:t>ing</w:t>
      </w:r>
      <w:r w:rsidR="00D03D72" w:rsidRPr="00D03D72">
        <w:rPr>
          <w:rFonts w:ascii="Arial" w:hAnsi="Arial" w:cs="Arial"/>
        </w:rPr>
        <w:t xml:space="preserve"> virtual nature exposure</w:t>
      </w:r>
      <w:r w:rsidR="007822E2">
        <w:rPr>
          <w:rFonts w:ascii="Arial" w:hAnsi="Arial" w:cs="Arial"/>
        </w:rPr>
        <w:t>,</w:t>
      </w:r>
      <w:r w:rsidR="00D03D72" w:rsidRPr="00D03D72">
        <w:rPr>
          <w:rFonts w:ascii="Arial" w:hAnsi="Arial" w:cs="Arial"/>
        </w:rPr>
        <w:t xml:space="preserve"> compared to controls, reported higher levels of state social motivation. Anderson </w:t>
      </w:r>
      <w:r w:rsidR="00D03D72" w:rsidRPr="00FB4255">
        <w:rPr>
          <w:rFonts w:ascii="Arial" w:hAnsi="Arial" w:cs="Arial"/>
          <w:i/>
          <w:iCs/>
        </w:rPr>
        <w:t>et al.</w:t>
      </w:r>
      <w:r w:rsidR="00D03D72" w:rsidRPr="00D03D72">
        <w:rPr>
          <w:rFonts w:ascii="Arial" w:hAnsi="Arial" w:cs="Arial"/>
        </w:rPr>
        <w:t xml:space="preserve"> (2017) found reductions in negative affect after VR exposure to natural settings. When comparing 2D nature to VR simulated</w:t>
      </w:r>
      <w:r w:rsidR="007B32D5">
        <w:rPr>
          <w:rFonts w:ascii="Arial" w:hAnsi="Arial" w:cs="Arial"/>
        </w:rPr>
        <w:t>,</w:t>
      </w:r>
      <w:r w:rsidR="00D03D72" w:rsidRPr="00D03D72">
        <w:rPr>
          <w:rFonts w:ascii="Arial" w:hAnsi="Arial" w:cs="Arial"/>
        </w:rPr>
        <w:t xml:space="preserve"> participants report</w:t>
      </w:r>
      <w:r w:rsidR="007B32D5">
        <w:rPr>
          <w:rFonts w:ascii="Arial" w:hAnsi="Arial" w:cs="Arial"/>
        </w:rPr>
        <w:t>ed</w:t>
      </w:r>
      <w:r w:rsidR="00D03D72" w:rsidRPr="00D03D72">
        <w:rPr>
          <w:rFonts w:ascii="Arial" w:hAnsi="Arial" w:cs="Arial"/>
        </w:rPr>
        <w:t xml:space="preserve"> greater levels of positive affect and satisfaction when viewing VR nature (Frewen </w:t>
      </w:r>
      <w:r w:rsidR="00D03D72" w:rsidRPr="00FB4255">
        <w:rPr>
          <w:rFonts w:ascii="Arial" w:hAnsi="Arial" w:cs="Arial"/>
          <w:i/>
          <w:iCs/>
        </w:rPr>
        <w:t>et al</w:t>
      </w:r>
      <w:r w:rsidR="00D03D72" w:rsidRPr="00D03D72">
        <w:rPr>
          <w:rFonts w:ascii="Arial" w:hAnsi="Arial" w:cs="Arial"/>
        </w:rPr>
        <w:t xml:space="preserve">., 2020). Also, when viewing an underwater environment on a computer screen compared to VR, lower levels of anxiety are observed </w:t>
      </w:r>
      <w:r w:rsidR="00F13EF1">
        <w:rPr>
          <w:rFonts w:ascii="Arial" w:hAnsi="Arial" w:cs="Arial"/>
        </w:rPr>
        <w:t>for</w:t>
      </w:r>
      <w:r w:rsidR="00D03D72" w:rsidRPr="00D03D72">
        <w:rPr>
          <w:rFonts w:ascii="Arial" w:hAnsi="Arial" w:cs="Arial"/>
        </w:rPr>
        <w:t xml:space="preserve"> VR</w:t>
      </w:r>
      <w:r w:rsidR="007B32D5">
        <w:rPr>
          <w:rFonts w:ascii="Arial" w:hAnsi="Arial" w:cs="Arial"/>
        </w:rPr>
        <w:t>,</w:t>
      </w:r>
      <w:r w:rsidR="00D03D72" w:rsidRPr="00D03D72">
        <w:rPr>
          <w:rFonts w:ascii="Arial" w:hAnsi="Arial" w:cs="Arial"/>
        </w:rPr>
        <w:t xml:space="preserve"> whereas there is a decline in positive affect for </w:t>
      </w:r>
      <w:r w:rsidR="00F13EF1">
        <w:rPr>
          <w:rFonts w:ascii="Arial" w:hAnsi="Arial" w:cs="Arial"/>
        </w:rPr>
        <w:t>computer</w:t>
      </w:r>
      <w:r w:rsidR="00D03D72" w:rsidRPr="00D03D72">
        <w:rPr>
          <w:rFonts w:ascii="Arial" w:hAnsi="Arial" w:cs="Arial"/>
        </w:rPr>
        <w:t xml:space="preserve"> </w:t>
      </w:r>
      <w:r w:rsidR="00F13EF1">
        <w:rPr>
          <w:rFonts w:ascii="Arial" w:hAnsi="Arial" w:cs="Arial"/>
        </w:rPr>
        <w:t xml:space="preserve">screen </w:t>
      </w:r>
      <w:r w:rsidR="00D03D72" w:rsidRPr="00D03D72">
        <w:rPr>
          <w:rFonts w:ascii="Arial" w:hAnsi="Arial" w:cs="Arial"/>
        </w:rPr>
        <w:t xml:space="preserve">(Liszio </w:t>
      </w:r>
      <w:r w:rsidR="00D03D72" w:rsidRPr="00FB4255">
        <w:rPr>
          <w:rFonts w:ascii="Arial" w:hAnsi="Arial" w:cs="Arial"/>
          <w:i/>
          <w:iCs/>
        </w:rPr>
        <w:t>et al</w:t>
      </w:r>
      <w:r w:rsidR="00D03D72" w:rsidRPr="00D03D72">
        <w:rPr>
          <w:rFonts w:ascii="Arial" w:hAnsi="Arial" w:cs="Arial"/>
        </w:rPr>
        <w:t xml:space="preserve">., 2018). Moreover, one study measured affect and boredom of participants during exposure to nature through three simulations: 2D video on HD TV, 360-degree VR HMD, or computer-generated VR (Yeo </w:t>
      </w:r>
      <w:r w:rsidR="00D03D72" w:rsidRPr="00FB4255">
        <w:rPr>
          <w:rFonts w:ascii="Arial" w:hAnsi="Arial" w:cs="Arial"/>
          <w:i/>
          <w:iCs/>
        </w:rPr>
        <w:t>et al</w:t>
      </w:r>
      <w:r w:rsidR="00D03D72" w:rsidRPr="00D03D72">
        <w:rPr>
          <w:rFonts w:ascii="Arial" w:hAnsi="Arial" w:cs="Arial"/>
        </w:rPr>
        <w:t xml:space="preserve">., 2020). Negative affect and boredom levels reduced, and positive affect increased across all conditions. </w:t>
      </w:r>
    </w:p>
    <w:p w14:paraId="3F5A5F33" w14:textId="77777777" w:rsidR="00D03D72" w:rsidRPr="00D03D72" w:rsidRDefault="00D03D72" w:rsidP="0033189D">
      <w:pPr>
        <w:spacing w:line="360" w:lineRule="auto"/>
        <w:rPr>
          <w:rFonts w:ascii="Arial" w:hAnsi="Arial" w:cs="Arial"/>
        </w:rPr>
      </w:pPr>
      <w:r w:rsidRPr="00D03D72">
        <w:rPr>
          <w:rFonts w:ascii="Arial" w:hAnsi="Arial" w:cs="Arial"/>
        </w:rPr>
        <w:t xml:space="preserve"> </w:t>
      </w:r>
    </w:p>
    <w:p w14:paraId="4655AD02" w14:textId="6130566D" w:rsidR="00D03D72" w:rsidRPr="00D03D72" w:rsidRDefault="00D03D72" w:rsidP="0033189D">
      <w:pPr>
        <w:spacing w:line="360" w:lineRule="auto"/>
        <w:rPr>
          <w:rFonts w:ascii="Arial" w:hAnsi="Arial" w:cs="Arial"/>
        </w:rPr>
      </w:pPr>
      <w:r w:rsidRPr="00D03D72">
        <w:rPr>
          <w:rFonts w:ascii="Arial" w:hAnsi="Arial" w:cs="Arial"/>
        </w:rPr>
        <w:t>S</w:t>
      </w:r>
      <w:r w:rsidR="007B32D5">
        <w:rPr>
          <w:rFonts w:ascii="Arial" w:hAnsi="Arial" w:cs="Arial"/>
        </w:rPr>
        <w:t>ome s</w:t>
      </w:r>
      <w:r w:rsidRPr="00D03D72">
        <w:rPr>
          <w:rFonts w:ascii="Arial" w:hAnsi="Arial" w:cs="Arial"/>
        </w:rPr>
        <w:t xml:space="preserve">tudies measured stress and/or relaxation. One study found that virtual nature stimuli evoked a decrease in stress levels </w:t>
      </w:r>
      <w:r w:rsidR="002D70E4">
        <w:rPr>
          <w:rFonts w:ascii="Arial" w:hAnsi="Arial" w:cs="Arial"/>
        </w:rPr>
        <w:t xml:space="preserve">in </w:t>
      </w:r>
      <w:r w:rsidR="002D70E4" w:rsidRPr="00D03D72">
        <w:rPr>
          <w:rFonts w:ascii="Arial" w:hAnsi="Arial" w:cs="Arial"/>
        </w:rPr>
        <w:t>incarcerated individuals</w:t>
      </w:r>
      <w:r w:rsidRPr="00D03D72">
        <w:rPr>
          <w:rFonts w:ascii="Arial" w:hAnsi="Arial" w:cs="Arial"/>
        </w:rPr>
        <w:t xml:space="preserve"> (Nadkarni et al., 2021). Further, participants reported lower levels of self-reported stress after </w:t>
      </w:r>
      <w:r w:rsidR="00845BA7">
        <w:rPr>
          <w:rFonts w:ascii="Arial" w:hAnsi="Arial" w:cs="Arial"/>
        </w:rPr>
        <w:t>a</w:t>
      </w:r>
      <w:r w:rsidR="00845BA7" w:rsidRPr="00D03D72">
        <w:rPr>
          <w:rFonts w:ascii="Arial" w:hAnsi="Arial" w:cs="Arial"/>
        </w:rPr>
        <w:t xml:space="preserve"> </w:t>
      </w:r>
      <w:r w:rsidRPr="00D03D72">
        <w:rPr>
          <w:rFonts w:ascii="Arial" w:hAnsi="Arial" w:cs="Arial"/>
        </w:rPr>
        <w:t xml:space="preserve">VR </w:t>
      </w:r>
      <w:r w:rsidR="00845BA7">
        <w:rPr>
          <w:rFonts w:ascii="Arial" w:hAnsi="Arial" w:cs="Arial"/>
        </w:rPr>
        <w:t xml:space="preserve">nature </w:t>
      </w:r>
      <w:r w:rsidRPr="00D03D72">
        <w:rPr>
          <w:rFonts w:ascii="Arial" w:hAnsi="Arial" w:cs="Arial"/>
        </w:rPr>
        <w:t xml:space="preserve">experience (Reese </w:t>
      </w:r>
      <w:r w:rsidRPr="00FB4255">
        <w:rPr>
          <w:rFonts w:ascii="Arial" w:hAnsi="Arial" w:cs="Arial"/>
          <w:i/>
          <w:iCs/>
        </w:rPr>
        <w:t>et al</w:t>
      </w:r>
      <w:r w:rsidRPr="00D03D72">
        <w:rPr>
          <w:rFonts w:ascii="Arial" w:hAnsi="Arial" w:cs="Arial"/>
        </w:rPr>
        <w:t xml:space="preserve">., 2021). </w:t>
      </w:r>
      <w:r w:rsidR="00F40A2E">
        <w:rPr>
          <w:rFonts w:ascii="Arial" w:hAnsi="Arial" w:cs="Arial"/>
        </w:rPr>
        <w:t>Another found that v</w:t>
      </w:r>
      <w:r w:rsidRPr="00D03D72">
        <w:rPr>
          <w:rFonts w:ascii="Arial" w:hAnsi="Arial" w:cs="Arial"/>
        </w:rPr>
        <w:t xml:space="preserve">iewing VR nature can </w:t>
      </w:r>
      <w:r w:rsidR="007003EA">
        <w:rPr>
          <w:rFonts w:ascii="Arial" w:hAnsi="Arial" w:cs="Arial"/>
        </w:rPr>
        <w:t xml:space="preserve">also be </w:t>
      </w:r>
      <w:r w:rsidRPr="00D03D72">
        <w:rPr>
          <w:rFonts w:ascii="Arial" w:hAnsi="Arial" w:cs="Arial"/>
        </w:rPr>
        <w:t xml:space="preserve">a distraction at work and significantly reduce GSR and heart rate (Ahmaniemi </w:t>
      </w:r>
      <w:r w:rsidRPr="00FB4255">
        <w:rPr>
          <w:rFonts w:ascii="Arial" w:hAnsi="Arial" w:cs="Arial"/>
          <w:i/>
          <w:iCs/>
        </w:rPr>
        <w:t>et al</w:t>
      </w:r>
      <w:r w:rsidRPr="00D03D72">
        <w:rPr>
          <w:rFonts w:ascii="Arial" w:hAnsi="Arial" w:cs="Arial"/>
        </w:rPr>
        <w:t xml:space="preserve">., 2017). Kim </w:t>
      </w:r>
      <w:r w:rsidRPr="00FB4255">
        <w:rPr>
          <w:rFonts w:ascii="Arial" w:hAnsi="Arial" w:cs="Arial"/>
          <w:i/>
          <w:iCs/>
        </w:rPr>
        <w:t>et al</w:t>
      </w:r>
      <w:r w:rsidRPr="00D03D72">
        <w:rPr>
          <w:rFonts w:ascii="Arial" w:hAnsi="Arial" w:cs="Arial"/>
        </w:rPr>
        <w:t>. (2017)</w:t>
      </w:r>
      <w:r w:rsidR="00841A30">
        <w:rPr>
          <w:rFonts w:ascii="Arial" w:hAnsi="Arial" w:cs="Arial"/>
        </w:rPr>
        <w:t xml:space="preserve"> </w:t>
      </w:r>
      <w:r w:rsidRPr="00D03D72">
        <w:rPr>
          <w:rFonts w:ascii="Arial" w:hAnsi="Arial" w:cs="Arial"/>
        </w:rPr>
        <w:t>found that higher levels of perceived tranquillity were shown after exposure to environments with more pastoral (quiet, not urban) features. Further, Kim and Lee (2018) reported highe</w:t>
      </w:r>
      <w:r w:rsidR="004859C2">
        <w:rPr>
          <w:rFonts w:ascii="Arial" w:hAnsi="Arial" w:cs="Arial"/>
        </w:rPr>
        <w:t>r</w:t>
      </w:r>
      <w:r w:rsidRPr="00D03D72">
        <w:rPr>
          <w:rFonts w:ascii="Arial" w:hAnsi="Arial" w:cs="Arial"/>
        </w:rPr>
        <w:t xml:space="preserve"> levels of calmness after exposure to a virtual nature environment, compared to an urban or indoor environment. </w:t>
      </w:r>
      <w:r w:rsidR="004F1308">
        <w:rPr>
          <w:rFonts w:ascii="Arial" w:hAnsi="Arial" w:cs="Arial"/>
        </w:rPr>
        <w:t xml:space="preserve">In addition to these </w:t>
      </w:r>
      <w:r w:rsidRPr="00D03D72">
        <w:rPr>
          <w:rFonts w:ascii="Arial" w:hAnsi="Arial" w:cs="Arial"/>
        </w:rPr>
        <w:t>studies</w:t>
      </w:r>
      <w:r w:rsidR="004F1308">
        <w:rPr>
          <w:rFonts w:ascii="Arial" w:hAnsi="Arial" w:cs="Arial"/>
        </w:rPr>
        <w:t>, other research</w:t>
      </w:r>
      <w:r w:rsidRPr="00D03D72">
        <w:rPr>
          <w:rFonts w:ascii="Arial" w:hAnsi="Arial" w:cs="Arial"/>
        </w:rPr>
        <w:t xml:space="preserve"> focus</w:t>
      </w:r>
      <w:r w:rsidR="00BA000D">
        <w:rPr>
          <w:rFonts w:ascii="Arial" w:hAnsi="Arial" w:cs="Arial"/>
        </w:rPr>
        <w:t>e</w:t>
      </w:r>
      <w:r w:rsidR="004F1308">
        <w:rPr>
          <w:rFonts w:ascii="Arial" w:hAnsi="Arial" w:cs="Arial"/>
        </w:rPr>
        <w:t>s</w:t>
      </w:r>
      <w:r w:rsidRPr="00D03D72">
        <w:rPr>
          <w:rFonts w:ascii="Arial" w:hAnsi="Arial" w:cs="Arial"/>
        </w:rPr>
        <w:t xml:space="preserve"> on restoration from stress</w:t>
      </w:r>
      <w:r w:rsidR="004F1308">
        <w:rPr>
          <w:rFonts w:ascii="Arial" w:hAnsi="Arial" w:cs="Arial"/>
        </w:rPr>
        <w:t xml:space="preserve"> (Yin </w:t>
      </w:r>
      <w:r w:rsidR="004F1308" w:rsidRPr="00135FE9">
        <w:rPr>
          <w:rFonts w:ascii="Arial" w:hAnsi="Arial" w:cs="Arial"/>
          <w:i/>
          <w:iCs/>
        </w:rPr>
        <w:t>et al</w:t>
      </w:r>
      <w:r w:rsidR="004F1308">
        <w:rPr>
          <w:rFonts w:ascii="Arial" w:hAnsi="Arial" w:cs="Arial"/>
        </w:rPr>
        <w:t xml:space="preserve">., 2020; Yin, 2019; Valtchanov </w:t>
      </w:r>
      <w:r w:rsidR="004F1308" w:rsidRPr="00135FE9">
        <w:rPr>
          <w:rFonts w:ascii="Arial" w:hAnsi="Arial" w:cs="Arial"/>
          <w:i/>
          <w:iCs/>
        </w:rPr>
        <w:t>et al</w:t>
      </w:r>
      <w:r w:rsidR="004F1308">
        <w:rPr>
          <w:rFonts w:ascii="Arial" w:hAnsi="Arial" w:cs="Arial"/>
        </w:rPr>
        <w:t xml:space="preserve">., 2010; Schebella </w:t>
      </w:r>
      <w:r w:rsidR="004F1308" w:rsidRPr="00135FE9">
        <w:rPr>
          <w:rFonts w:ascii="Arial" w:hAnsi="Arial" w:cs="Arial"/>
          <w:i/>
          <w:iCs/>
        </w:rPr>
        <w:t>et al</w:t>
      </w:r>
      <w:r w:rsidR="004F1308">
        <w:rPr>
          <w:rFonts w:ascii="Arial" w:hAnsi="Arial" w:cs="Arial"/>
        </w:rPr>
        <w:t xml:space="preserve">., 2020; Meuwese </w:t>
      </w:r>
      <w:r w:rsidR="004F1308" w:rsidRPr="00135FE9">
        <w:rPr>
          <w:rFonts w:ascii="Arial" w:hAnsi="Arial" w:cs="Arial"/>
          <w:i/>
          <w:iCs/>
        </w:rPr>
        <w:t>et al</w:t>
      </w:r>
      <w:r w:rsidR="004F1308">
        <w:rPr>
          <w:rFonts w:ascii="Arial" w:hAnsi="Arial" w:cs="Arial"/>
        </w:rPr>
        <w:t xml:space="preserve">., 2021; Wang </w:t>
      </w:r>
      <w:r w:rsidR="004F1308" w:rsidRPr="00135FE9">
        <w:rPr>
          <w:rFonts w:ascii="Arial" w:hAnsi="Arial" w:cs="Arial"/>
          <w:i/>
          <w:iCs/>
        </w:rPr>
        <w:t>et al</w:t>
      </w:r>
      <w:r w:rsidR="004F1308">
        <w:rPr>
          <w:rFonts w:ascii="Arial" w:hAnsi="Arial" w:cs="Arial"/>
        </w:rPr>
        <w:t xml:space="preserve">., 2019a; Hedblom </w:t>
      </w:r>
      <w:r w:rsidR="004F1308" w:rsidRPr="00135FE9">
        <w:rPr>
          <w:rFonts w:ascii="Arial" w:hAnsi="Arial" w:cs="Arial"/>
          <w:i/>
          <w:iCs/>
        </w:rPr>
        <w:t>et al</w:t>
      </w:r>
      <w:r w:rsidR="004F1308">
        <w:rPr>
          <w:rFonts w:ascii="Arial" w:hAnsi="Arial" w:cs="Arial"/>
        </w:rPr>
        <w:t xml:space="preserve">., 2019; Li </w:t>
      </w:r>
      <w:r w:rsidR="004F1308" w:rsidRPr="00135FE9">
        <w:rPr>
          <w:rFonts w:ascii="Arial" w:hAnsi="Arial" w:cs="Arial"/>
          <w:i/>
          <w:iCs/>
        </w:rPr>
        <w:t>et al</w:t>
      </w:r>
      <w:r w:rsidR="004F1308">
        <w:rPr>
          <w:rFonts w:ascii="Arial" w:hAnsi="Arial" w:cs="Arial"/>
        </w:rPr>
        <w:t xml:space="preserve">., 2020; Liszio </w:t>
      </w:r>
      <w:r w:rsidR="004F1308" w:rsidRPr="00135FE9">
        <w:rPr>
          <w:rFonts w:ascii="Arial" w:hAnsi="Arial" w:cs="Arial"/>
          <w:i/>
          <w:iCs/>
        </w:rPr>
        <w:t>et al</w:t>
      </w:r>
      <w:r w:rsidR="004F1308">
        <w:rPr>
          <w:rFonts w:ascii="Arial" w:hAnsi="Arial" w:cs="Arial"/>
        </w:rPr>
        <w:t xml:space="preserve">., 2018; De Kort </w:t>
      </w:r>
      <w:r w:rsidR="004F1308" w:rsidRPr="00135FE9">
        <w:rPr>
          <w:rFonts w:ascii="Arial" w:hAnsi="Arial" w:cs="Arial"/>
          <w:i/>
          <w:iCs/>
        </w:rPr>
        <w:t>et al</w:t>
      </w:r>
      <w:r w:rsidR="004F1308">
        <w:rPr>
          <w:rFonts w:ascii="Arial" w:hAnsi="Arial" w:cs="Arial"/>
        </w:rPr>
        <w:t xml:space="preserve">., 2006). </w:t>
      </w:r>
      <w:r w:rsidRPr="00D03D72">
        <w:rPr>
          <w:rFonts w:ascii="Arial" w:hAnsi="Arial" w:cs="Arial"/>
        </w:rPr>
        <w:t xml:space="preserve"> </w:t>
      </w:r>
    </w:p>
    <w:p w14:paraId="1F7CC027" w14:textId="77777777" w:rsidR="00EB0B86" w:rsidRDefault="00EB0B86" w:rsidP="0033189D">
      <w:pPr>
        <w:spacing w:line="360" w:lineRule="auto"/>
        <w:rPr>
          <w:rFonts w:ascii="Arial" w:hAnsi="Arial" w:cs="Arial"/>
        </w:rPr>
      </w:pPr>
    </w:p>
    <w:p w14:paraId="574CDC4C" w14:textId="3A748E67" w:rsidR="00D03D72" w:rsidRPr="00D03D72" w:rsidRDefault="00D03D72" w:rsidP="0033189D">
      <w:pPr>
        <w:spacing w:line="360" w:lineRule="auto"/>
        <w:rPr>
          <w:rFonts w:ascii="Arial" w:hAnsi="Arial" w:cs="Arial"/>
        </w:rPr>
      </w:pPr>
      <w:r w:rsidRPr="00D03D72">
        <w:rPr>
          <w:rFonts w:ascii="Arial" w:hAnsi="Arial" w:cs="Arial"/>
        </w:rPr>
        <w:t xml:space="preserve">Two studies found virtual nature to act as a buffer against stress. Chan </w:t>
      </w:r>
      <w:r w:rsidRPr="00FB4255">
        <w:rPr>
          <w:rFonts w:ascii="Arial" w:hAnsi="Arial" w:cs="Arial"/>
          <w:i/>
          <w:iCs/>
        </w:rPr>
        <w:t>et al</w:t>
      </w:r>
      <w:r w:rsidRPr="00D03D72">
        <w:rPr>
          <w:rFonts w:ascii="Arial" w:hAnsi="Arial" w:cs="Arial"/>
        </w:rPr>
        <w:t xml:space="preserve">. (2021) investigated exposure to virtual vertical greenery and found that exposure prevented </w:t>
      </w:r>
      <w:r w:rsidR="00745D99" w:rsidRPr="00D03D72">
        <w:rPr>
          <w:rFonts w:ascii="Arial" w:hAnsi="Arial" w:cs="Arial"/>
        </w:rPr>
        <w:t>stress</w:t>
      </w:r>
      <w:r w:rsidR="00E635D3">
        <w:rPr>
          <w:rFonts w:ascii="Arial" w:hAnsi="Arial" w:cs="Arial"/>
        </w:rPr>
        <w:t xml:space="preserve">, whereas </w:t>
      </w:r>
      <w:r w:rsidRPr="00D03D72">
        <w:rPr>
          <w:rFonts w:ascii="Arial" w:hAnsi="Arial" w:cs="Arial"/>
        </w:rPr>
        <w:t xml:space="preserve">Blum </w:t>
      </w:r>
      <w:r w:rsidRPr="00FB4255">
        <w:rPr>
          <w:rFonts w:ascii="Arial" w:hAnsi="Arial" w:cs="Arial"/>
          <w:i/>
          <w:iCs/>
        </w:rPr>
        <w:t>et al.</w:t>
      </w:r>
      <w:r w:rsidRPr="00D03D72">
        <w:rPr>
          <w:rFonts w:ascii="Arial" w:hAnsi="Arial" w:cs="Arial"/>
        </w:rPr>
        <w:t xml:space="preserve"> (2019) found that viewing virtual nature to implement immersive heart rate variability biofeedbac</w:t>
      </w:r>
      <w:r w:rsidR="00204C96">
        <w:rPr>
          <w:rFonts w:ascii="Arial" w:hAnsi="Arial" w:cs="Arial"/>
        </w:rPr>
        <w:t>k</w:t>
      </w:r>
      <w:r w:rsidRPr="00D03D72">
        <w:rPr>
          <w:rFonts w:ascii="Arial" w:hAnsi="Arial" w:cs="Arial"/>
        </w:rPr>
        <w:t xml:space="preserve"> acted as a buffer to stress compared to a non-VR condition. </w:t>
      </w:r>
      <w:r w:rsidR="009F24A6">
        <w:rPr>
          <w:rFonts w:ascii="Arial" w:hAnsi="Arial" w:cs="Arial"/>
        </w:rPr>
        <w:t>But</w:t>
      </w:r>
      <w:r w:rsidRPr="00D03D72">
        <w:rPr>
          <w:rFonts w:ascii="Arial" w:hAnsi="Arial" w:cs="Arial"/>
        </w:rPr>
        <w:t xml:space="preserve"> some</w:t>
      </w:r>
      <w:r w:rsidR="00012EDD">
        <w:rPr>
          <w:rFonts w:ascii="Arial" w:hAnsi="Arial" w:cs="Arial"/>
        </w:rPr>
        <w:t xml:space="preserve"> studies</w:t>
      </w:r>
      <w:r w:rsidRPr="00D03D72">
        <w:rPr>
          <w:rFonts w:ascii="Arial" w:hAnsi="Arial" w:cs="Arial"/>
        </w:rPr>
        <w:t xml:space="preserve"> found different results. Snell </w:t>
      </w:r>
      <w:r w:rsidRPr="00FB4255">
        <w:rPr>
          <w:rFonts w:ascii="Arial" w:hAnsi="Arial" w:cs="Arial"/>
          <w:i/>
          <w:iCs/>
        </w:rPr>
        <w:t>et al.</w:t>
      </w:r>
      <w:r w:rsidRPr="00D03D72">
        <w:rPr>
          <w:rFonts w:ascii="Arial" w:hAnsi="Arial" w:cs="Arial"/>
        </w:rPr>
        <w:t xml:space="preserve"> (2019) measured recovery from stress after view</w:t>
      </w:r>
      <w:r w:rsidR="00F476CA">
        <w:rPr>
          <w:rFonts w:ascii="Arial" w:hAnsi="Arial" w:cs="Arial"/>
        </w:rPr>
        <w:t xml:space="preserve">ing </w:t>
      </w:r>
      <w:r w:rsidRPr="00D03D72">
        <w:rPr>
          <w:rFonts w:ascii="Arial" w:hAnsi="Arial" w:cs="Arial"/>
        </w:rPr>
        <w:t xml:space="preserve">a perceived live video of nature, a recorded video or control. The results showed stress recovery was similar for the </w:t>
      </w:r>
      <w:r w:rsidRPr="00D03D72">
        <w:rPr>
          <w:rFonts w:ascii="Arial" w:hAnsi="Arial" w:cs="Arial"/>
        </w:rPr>
        <w:lastRenderedPageBreak/>
        <w:t xml:space="preserve">perceived live and recorded video conditions. Further, when compared to 360° videos, photos of urban and forest environments were more effective in reducing stress (Mostajeran </w:t>
      </w:r>
      <w:r w:rsidRPr="00FB4255">
        <w:rPr>
          <w:rFonts w:ascii="Arial" w:hAnsi="Arial" w:cs="Arial"/>
          <w:i/>
          <w:iCs/>
        </w:rPr>
        <w:t>et al</w:t>
      </w:r>
      <w:r w:rsidRPr="00D03D72">
        <w:rPr>
          <w:rFonts w:ascii="Arial" w:hAnsi="Arial" w:cs="Arial"/>
        </w:rPr>
        <w:t xml:space="preserve">., 2021). </w:t>
      </w:r>
    </w:p>
    <w:p w14:paraId="5C2566A9" w14:textId="77777777" w:rsidR="00D03D72" w:rsidRPr="00D03D72" w:rsidRDefault="00D03D72" w:rsidP="0033189D">
      <w:pPr>
        <w:spacing w:line="360" w:lineRule="auto"/>
        <w:rPr>
          <w:rFonts w:ascii="Arial" w:hAnsi="Arial" w:cs="Arial"/>
        </w:rPr>
      </w:pPr>
    </w:p>
    <w:p w14:paraId="21E04B6C" w14:textId="5A0E4182" w:rsidR="00D03D72" w:rsidRPr="00D03D72" w:rsidRDefault="00E635D3" w:rsidP="0033189D">
      <w:pPr>
        <w:spacing w:line="360" w:lineRule="auto"/>
        <w:rPr>
          <w:rFonts w:ascii="Arial" w:hAnsi="Arial" w:cs="Arial"/>
        </w:rPr>
      </w:pPr>
      <w:r>
        <w:rPr>
          <w:rFonts w:ascii="Arial" w:hAnsi="Arial" w:cs="Arial"/>
        </w:rPr>
        <w:t>Further, s</w:t>
      </w:r>
      <w:r w:rsidR="00D03D72" w:rsidRPr="00D03D72">
        <w:rPr>
          <w:rFonts w:ascii="Arial" w:hAnsi="Arial" w:cs="Arial"/>
        </w:rPr>
        <w:t xml:space="preserve">ix studies focused on attention capabilities after virtual nature. Crosson and Salmoni (2021) found significant improvements in directed attention performance after viewing a forest on a 180° projector screen whilst walking on a treadmill. Another study found positive restorative effects on attentional fatigue </w:t>
      </w:r>
      <w:r w:rsidR="00FE0D75">
        <w:rPr>
          <w:rFonts w:ascii="Arial" w:hAnsi="Arial" w:cs="Arial"/>
        </w:rPr>
        <w:t>when</w:t>
      </w:r>
      <w:r w:rsidR="00D03D72" w:rsidRPr="00D03D72">
        <w:rPr>
          <w:rFonts w:ascii="Arial" w:hAnsi="Arial" w:cs="Arial"/>
        </w:rPr>
        <w:t xml:space="preserve"> viewing natural spaces with VR glasses (Gao </w:t>
      </w:r>
      <w:r w:rsidR="00D03D72" w:rsidRPr="00FB4255">
        <w:rPr>
          <w:rFonts w:ascii="Arial" w:hAnsi="Arial" w:cs="Arial"/>
          <w:i/>
          <w:iCs/>
        </w:rPr>
        <w:t>et al</w:t>
      </w:r>
      <w:r w:rsidR="00D03D72" w:rsidRPr="00D03D72">
        <w:rPr>
          <w:rFonts w:ascii="Arial" w:hAnsi="Arial" w:cs="Arial"/>
        </w:rPr>
        <w:t>., 2019). A further two studies</w:t>
      </w:r>
      <w:r w:rsidR="00A340F0">
        <w:rPr>
          <w:rFonts w:ascii="Arial" w:hAnsi="Arial" w:cs="Arial"/>
        </w:rPr>
        <w:t xml:space="preserve"> </w:t>
      </w:r>
      <w:r w:rsidR="00D03D72" w:rsidRPr="00D03D72">
        <w:rPr>
          <w:rFonts w:ascii="Arial" w:hAnsi="Arial" w:cs="Arial"/>
        </w:rPr>
        <w:t xml:space="preserve">showed attentional capacity and the ability to reflect increased for participants viewing a natural environment (Mayer et al., 2009). Snell </w:t>
      </w:r>
      <w:r w:rsidR="00D03D72" w:rsidRPr="00FB4255">
        <w:rPr>
          <w:rFonts w:ascii="Arial" w:hAnsi="Arial" w:cs="Arial"/>
          <w:i/>
          <w:iCs/>
        </w:rPr>
        <w:t>et al</w:t>
      </w:r>
      <w:r w:rsidR="00282F86">
        <w:rPr>
          <w:rFonts w:ascii="Arial" w:hAnsi="Arial" w:cs="Arial"/>
          <w:i/>
          <w:iCs/>
        </w:rPr>
        <w:t>.</w:t>
      </w:r>
      <w:r w:rsidR="00D03D72" w:rsidRPr="00D03D72">
        <w:rPr>
          <w:rFonts w:ascii="Arial" w:hAnsi="Arial" w:cs="Arial"/>
        </w:rPr>
        <w:t xml:space="preserve"> (2019) measured attention recovery </w:t>
      </w:r>
      <w:r w:rsidR="00930A98">
        <w:rPr>
          <w:rFonts w:ascii="Arial" w:hAnsi="Arial" w:cs="Arial"/>
        </w:rPr>
        <w:t xml:space="preserve">and </w:t>
      </w:r>
      <w:r w:rsidR="00D03D72" w:rsidRPr="00D03D72">
        <w:rPr>
          <w:rFonts w:ascii="Arial" w:hAnsi="Arial" w:cs="Arial"/>
        </w:rPr>
        <w:t>reported improv</w:t>
      </w:r>
      <w:r w:rsidR="00930A98">
        <w:rPr>
          <w:rFonts w:ascii="Arial" w:hAnsi="Arial" w:cs="Arial"/>
        </w:rPr>
        <w:t>ements</w:t>
      </w:r>
      <w:r w:rsidR="00D03D72" w:rsidRPr="00D03D72">
        <w:rPr>
          <w:rFonts w:ascii="Arial" w:hAnsi="Arial" w:cs="Arial"/>
        </w:rPr>
        <w:t xml:space="preserve"> on the </w:t>
      </w:r>
      <w:r w:rsidR="00930A98" w:rsidRPr="00D03D72">
        <w:rPr>
          <w:rFonts w:ascii="Arial" w:hAnsi="Arial" w:cs="Arial"/>
        </w:rPr>
        <w:t>Necker Cube Pattern Control</w:t>
      </w:r>
      <w:r w:rsidR="00930A98">
        <w:rPr>
          <w:rFonts w:ascii="Arial" w:hAnsi="Arial" w:cs="Arial"/>
        </w:rPr>
        <w:t xml:space="preserve"> task</w:t>
      </w:r>
      <w:r w:rsidR="00930A98" w:rsidRPr="00D03D72">
        <w:rPr>
          <w:rFonts w:ascii="Arial" w:hAnsi="Arial" w:cs="Arial"/>
        </w:rPr>
        <w:t xml:space="preserve"> </w:t>
      </w:r>
      <w:r w:rsidR="00D03D72" w:rsidRPr="00D03D72">
        <w:rPr>
          <w:rFonts w:ascii="Arial" w:hAnsi="Arial" w:cs="Arial"/>
        </w:rPr>
        <w:t>after watching a perceived live video of nature compared to a recorded</w:t>
      </w:r>
      <w:r w:rsidR="00930A98">
        <w:rPr>
          <w:rFonts w:ascii="Arial" w:hAnsi="Arial" w:cs="Arial"/>
        </w:rPr>
        <w:t xml:space="preserve"> and</w:t>
      </w:r>
      <w:r w:rsidR="00D03D72" w:rsidRPr="00D03D72">
        <w:rPr>
          <w:rFonts w:ascii="Arial" w:hAnsi="Arial" w:cs="Arial"/>
        </w:rPr>
        <w:t xml:space="preserve"> control video. </w:t>
      </w:r>
      <w:r>
        <w:rPr>
          <w:rFonts w:ascii="Arial" w:hAnsi="Arial" w:cs="Arial"/>
        </w:rPr>
        <w:t>One</w:t>
      </w:r>
      <w:r w:rsidR="00D03D72" w:rsidRPr="00D03D72">
        <w:rPr>
          <w:rFonts w:ascii="Arial" w:hAnsi="Arial" w:cs="Arial"/>
        </w:rPr>
        <w:t xml:space="preserve"> study found significant results with cognitive performance (Mostajeran </w:t>
      </w:r>
      <w:r w:rsidR="00D03D72" w:rsidRPr="00FB4255">
        <w:rPr>
          <w:rFonts w:ascii="Arial" w:hAnsi="Arial" w:cs="Arial"/>
          <w:i/>
          <w:iCs/>
        </w:rPr>
        <w:t>et al</w:t>
      </w:r>
      <w:r w:rsidR="00D03D72" w:rsidRPr="00D03D72">
        <w:rPr>
          <w:rFonts w:ascii="Arial" w:hAnsi="Arial" w:cs="Arial"/>
        </w:rPr>
        <w:t>., 2021). Participants made fewer errors on a cognitive task after viewing a virtual forest compared to an urban area</w:t>
      </w:r>
      <w:r w:rsidR="00C77AE3">
        <w:rPr>
          <w:rFonts w:ascii="Arial" w:hAnsi="Arial" w:cs="Arial"/>
        </w:rPr>
        <w:t>.</w:t>
      </w:r>
      <w:r w:rsidR="00D03D72" w:rsidRPr="00D03D72">
        <w:rPr>
          <w:rFonts w:ascii="Arial" w:hAnsi="Arial" w:cs="Arial"/>
        </w:rPr>
        <w:t xml:space="preserve"> Three studies measured creativity as an outcome</w:t>
      </w:r>
      <w:r w:rsidR="00C77AE3">
        <w:rPr>
          <w:rFonts w:ascii="Arial" w:hAnsi="Arial" w:cs="Arial"/>
        </w:rPr>
        <w:t>; s</w:t>
      </w:r>
      <w:r w:rsidR="00D03D72" w:rsidRPr="00D03D72">
        <w:rPr>
          <w:rFonts w:ascii="Arial" w:hAnsi="Arial" w:cs="Arial"/>
        </w:rPr>
        <w:t xml:space="preserve">cores on a creativity test improved after viewing virtual indoor office environments with biophilic features environments (Yin </w:t>
      </w:r>
      <w:r w:rsidR="00D03D72" w:rsidRPr="00FB4255">
        <w:rPr>
          <w:rFonts w:ascii="Arial" w:hAnsi="Arial" w:cs="Arial"/>
          <w:i/>
          <w:iCs/>
        </w:rPr>
        <w:t>et al</w:t>
      </w:r>
      <w:r w:rsidR="00D03D72" w:rsidRPr="00D03D72">
        <w:rPr>
          <w:rFonts w:ascii="Arial" w:hAnsi="Arial" w:cs="Arial"/>
        </w:rPr>
        <w:t xml:space="preserve">., 2019). </w:t>
      </w:r>
    </w:p>
    <w:p w14:paraId="18ACEF93" w14:textId="77777777" w:rsidR="00D03D72" w:rsidRPr="00D03D72" w:rsidRDefault="00D03D72" w:rsidP="0033189D">
      <w:pPr>
        <w:spacing w:line="360" w:lineRule="auto"/>
        <w:rPr>
          <w:rFonts w:ascii="Arial" w:hAnsi="Arial" w:cs="Arial"/>
          <w:i/>
          <w:iCs/>
          <w:u w:val="single"/>
        </w:rPr>
      </w:pPr>
    </w:p>
    <w:p w14:paraId="47099B6F" w14:textId="7BC34224" w:rsidR="00AD3AB3" w:rsidRPr="00D03D72" w:rsidRDefault="00D03D72" w:rsidP="0033189D">
      <w:pPr>
        <w:spacing w:line="360" w:lineRule="auto"/>
        <w:rPr>
          <w:rFonts w:ascii="Arial" w:hAnsi="Arial" w:cs="Arial"/>
        </w:rPr>
      </w:pPr>
      <w:r w:rsidRPr="00D03D72">
        <w:rPr>
          <w:rFonts w:ascii="Arial" w:hAnsi="Arial" w:cs="Arial"/>
        </w:rPr>
        <w:t>Self-reported restorativeness was a common outcome</w:t>
      </w:r>
      <w:r w:rsidR="00D35CFE">
        <w:rPr>
          <w:rFonts w:ascii="Arial" w:hAnsi="Arial" w:cs="Arial"/>
        </w:rPr>
        <w:t xml:space="preserve">. </w:t>
      </w:r>
      <w:r w:rsidR="000A32EE">
        <w:rPr>
          <w:rFonts w:ascii="Arial" w:hAnsi="Arial" w:cs="Arial"/>
        </w:rPr>
        <w:t>O</w:t>
      </w:r>
      <w:r w:rsidRPr="00D03D72">
        <w:rPr>
          <w:rFonts w:ascii="Arial" w:hAnsi="Arial" w:cs="Arial"/>
        </w:rPr>
        <w:t xml:space="preserve">ne study involved </w:t>
      </w:r>
      <w:r w:rsidR="00282F86">
        <w:rPr>
          <w:rFonts w:ascii="Arial" w:hAnsi="Arial" w:cs="Arial"/>
        </w:rPr>
        <w:t>looking at</w:t>
      </w:r>
      <w:r w:rsidRPr="00D03D72">
        <w:rPr>
          <w:rFonts w:ascii="Arial" w:hAnsi="Arial" w:cs="Arial"/>
        </w:rPr>
        <w:t xml:space="preserve"> levels of self-reported presence after viewing virtual nature (Chung, 2018). </w:t>
      </w:r>
      <w:r w:rsidR="000A32EE">
        <w:rPr>
          <w:rFonts w:ascii="Arial" w:hAnsi="Arial" w:cs="Arial"/>
        </w:rPr>
        <w:t>P</w:t>
      </w:r>
      <w:r w:rsidRPr="00D03D72">
        <w:rPr>
          <w:rFonts w:ascii="Arial" w:hAnsi="Arial" w:cs="Arial"/>
        </w:rPr>
        <w:t>articipants scor</w:t>
      </w:r>
      <w:r w:rsidR="00B927CE">
        <w:rPr>
          <w:rFonts w:ascii="Arial" w:hAnsi="Arial" w:cs="Arial"/>
        </w:rPr>
        <w:t>ing</w:t>
      </w:r>
      <w:r w:rsidRPr="00D03D72">
        <w:rPr>
          <w:rFonts w:ascii="Arial" w:hAnsi="Arial" w:cs="Arial"/>
        </w:rPr>
        <w:t xml:space="preserve"> higher in self-reported presence perceived the environment as more restorative. Further, Chung et al. (2018) showed a negative association between restorativeness scores and fronto-central region P3a amplitudes, a biomarker of attention, after virtual nature exposure. </w:t>
      </w:r>
      <w:r w:rsidR="002817D3">
        <w:rPr>
          <w:rFonts w:ascii="Arial" w:hAnsi="Arial" w:cs="Arial"/>
        </w:rPr>
        <w:t>T</w:t>
      </w:r>
      <w:r w:rsidRPr="00D03D72">
        <w:rPr>
          <w:rFonts w:ascii="Arial" w:hAnsi="Arial" w:cs="Arial"/>
        </w:rPr>
        <w:t>hree studies compared perceived restoration after virtual nature exposure</w:t>
      </w:r>
      <w:r w:rsidR="002817D3">
        <w:rPr>
          <w:rFonts w:ascii="Arial" w:hAnsi="Arial" w:cs="Arial"/>
        </w:rPr>
        <w:t xml:space="preserve">. </w:t>
      </w:r>
      <w:r w:rsidR="00E635D3">
        <w:rPr>
          <w:rFonts w:ascii="Arial" w:hAnsi="Arial" w:cs="Arial"/>
        </w:rPr>
        <w:t>V</w:t>
      </w:r>
      <w:r w:rsidRPr="00D03D72">
        <w:rPr>
          <w:rFonts w:ascii="Arial" w:hAnsi="Arial" w:cs="Arial"/>
        </w:rPr>
        <w:t xml:space="preserve">irtual nature was rated as more restorative than virtual urban environments (Yu </w:t>
      </w:r>
      <w:r w:rsidRPr="00FB4255">
        <w:rPr>
          <w:rFonts w:ascii="Arial" w:hAnsi="Arial" w:cs="Arial"/>
          <w:i/>
          <w:iCs/>
        </w:rPr>
        <w:t>et al.</w:t>
      </w:r>
      <w:r w:rsidRPr="00D03D72">
        <w:rPr>
          <w:rFonts w:ascii="Arial" w:hAnsi="Arial" w:cs="Arial"/>
        </w:rPr>
        <w:t>, 2020), and this was</w:t>
      </w:r>
      <w:r w:rsidR="00B927CE">
        <w:rPr>
          <w:rFonts w:ascii="Arial" w:hAnsi="Arial" w:cs="Arial"/>
        </w:rPr>
        <w:t xml:space="preserve"> similar </w:t>
      </w:r>
      <w:r w:rsidRPr="00D03D72">
        <w:rPr>
          <w:rFonts w:ascii="Arial" w:hAnsi="Arial" w:cs="Arial"/>
        </w:rPr>
        <w:t xml:space="preserve">for adults on an ICU </w:t>
      </w:r>
      <w:r w:rsidR="00B927CE" w:rsidRPr="00D03D72">
        <w:rPr>
          <w:rFonts w:ascii="Arial" w:hAnsi="Arial" w:cs="Arial"/>
        </w:rPr>
        <w:t xml:space="preserve">(Gerber </w:t>
      </w:r>
      <w:r w:rsidR="00B927CE" w:rsidRPr="00FB4255">
        <w:rPr>
          <w:rFonts w:ascii="Arial" w:hAnsi="Arial" w:cs="Arial"/>
          <w:i/>
          <w:iCs/>
        </w:rPr>
        <w:t>et al</w:t>
      </w:r>
      <w:r w:rsidR="00B927CE" w:rsidRPr="00D03D72">
        <w:rPr>
          <w:rFonts w:ascii="Arial" w:hAnsi="Arial" w:cs="Arial"/>
        </w:rPr>
        <w:t>., 2019)</w:t>
      </w:r>
      <w:r w:rsidRPr="00D03D72">
        <w:rPr>
          <w:rFonts w:ascii="Arial" w:hAnsi="Arial" w:cs="Arial"/>
        </w:rPr>
        <w:t xml:space="preserve">. Similarly, McAllister </w:t>
      </w:r>
      <w:r w:rsidRPr="00FB4255">
        <w:rPr>
          <w:rFonts w:ascii="Arial" w:hAnsi="Arial" w:cs="Arial"/>
          <w:i/>
          <w:iCs/>
        </w:rPr>
        <w:t>et al.</w:t>
      </w:r>
      <w:r w:rsidRPr="00D03D72">
        <w:rPr>
          <w:rFonts w:ascii="Arial" w:hAnsi="Arial" w:cs="Arial"/>
        </w:rPr>
        <w:t xml:space="preserve"> (2017) found greater perceived restorativeness after viewing wild nature and urban nature videos. </w:t>
      </w:r>
      <w:r w:rsidR="00AD3AB3">
        <w:rPr>
          <w:rFonts w:ascii="Arial" w:hAnsi="Arial" w:cs="Arial"/>
        </w:rPr>
        <w:t>T</w:t>
      </w:r>
      <w:r w:rsidRPr="00D03D72">
        <w:rPr>
          <w:rFonts w:ascii="Arial" w:hAnsi="Arial" w:cs="Arial"/>
        </w:rPr>
        <w:t>wo studies compared exposure to virtual</w:t>
      </w:r>
      <w:r w:rsidR="00AD3AB3">
        <w:rPr>
          <w:rFonts w:ascii="Arial" w:hAnsi="Arial" w:cs="Arial"/>
        </w:rPr>
        <w:t xml:space="preserve"> and real</w:t>
      </w:r>
      <w:r w:rsidRPr="00D03D72">
        <w:rPr>
          <w:rFonts w:ascii="Arial" w:hAnsi="Arial" w:cs="Arial"/>
        </w:rPr>
        <w:t xml:space="preserve"> forests (Mattila </w:t>
      </w:r>
      <w:r w:rsidRPr="00FB4255">
        <w:rPr>
          <w:rFonts w:ascii="Arial" w:hAnsi="Arial" w:cs="Arial"/>
          <w:i/>
          <w:iCs/>
        </w:rPr>
        <w:t>et al.</w:t>
      </w:r>
      <w:r w:rsidRPr="00D03D72">
        <w:rPr>
          <w:rFonts w:ascii="Arial" w:hAnsi="Arial" w:cs="Arial"/>
        </w:rPr>
        <w:t xml:space="preserve">, 2020; Browning </w:t>
      </w:r>
      <w:r w:rsidRPr="00FB4255">
        <w:rPr>
          <w:rFonts w:ascii="Arial" w:hAnsi="Arial" w:cs="Arial"/>
          <w:i/>
          <w:iCs/>
        </w:rPr>
        <w:t>et al.,</w:t>
      </w:r>
      <w:r w:rsidRPr="00D03D72">
        <w:rPr>
          <w:rFonts w:ascii="Arial" w:hAnsi="Arial" w:cs="Arial"/>
        </w:rPr>
        <w:t xml:space="preserve"> 2020). </w:t>
      </w:r>
      <w:r w:rsidR="00282F86">
        <w:rPr>
          <w:rFonts w:ascii="Arial" w:hAnsi="Arial" w:cs="Arial"/>
        </w:rPr>
        <w:t xml:space="preserve">In </w:t>
      </w:r>
      <w:r w:rsidR="00282F86" w:rsidRPr="00D03D72">
        <w:rPr>
          <w:rFonts w:ascii="Arial" w:hAnsi="Arial" w:cs="Arial"/>
        </w:rPr>
        <w:t xml:space="preserve">Mattila </w:t>
      </w:r>
      <w:r w:rsidR="00282F86" w:rsidRPr="004F6E5E">
        <w:rPr>
          <w:rFonts w:ascii="Arial" w:hAnsi="Arial" w:cs="Arial"/>
          <w:i/>
          <w:iCs/>
        </w:rPr>
        <w:t>et al.</w:t>
      </w:r>
      <w:r w:rsidR="00282F86">
        <w:rPr>
          <w:rFonts w:ascii="Arial" w:hAnsi="Arial" w:cs="Arial"/>
          <w:i/>
          <w:iCs/>
        </w:rPr>
        <w:t>’s (</w:t>
      </w:r>
      <w:r w:rsidR="00282F86" w:rsidRPr="00D03D72">
        <w:rPr>
          <w:rFonts w:ascii="Arial" w:hAnsi="Arial" w:cs="Arial"/>
        </w:rPr>
        <w:t>2020</w:t>
      </w:r>
      <w:r w:rsidR="00282F86">
        <w:rPr>
          <w:rFonts w:ascii="Arial" w:hAnsi="Arial" w:cs="Arial"/>
        </w:rPr>
        <w:t>) study</w:t>
      </w:r>
      <w:r w:rsidR="00FB4255">
        <w:rPr>
          <w:rFonts w:ascii="Arial" w:hAnsi="Arial" w:cs="Arial"/>
        </w:rPr>
        <w:t>,</w:t>
      </w:r>
      <w:r w:rsidR="00282F86">
        <w:rPr>
          <w:rFonts w:ascii="Arial" w:hAnsi="Arial" w:cs="Arial"/>
        </w:rPr>
        <w:t xml:space="preserve"> levels of p</w:t>
      </w:r>
      <w:r w:rsidRPr="00D03D72">
        <w:rPr>
          <w:rFonts w:ascii="Arial" w:hAnsi="Arial" w:cs="Arial"/>
        </w:rPr>
        <w:t xml:space="preserve">erceived restorativeness was the same after viewing a virtual forest </w:t>
      </w:r>
      <w:r w:rsidR="00AD3AB3">
        <w:rPr>
          <w:rFonts w:ascii="Arial" w:hAnsi="Arial" w:cs="Arial"/>
        </w:rPr>
        <w:t xml:space="preserve">and </w:t>
      </w:r>
      <w:r w:rsidRPr="00D03D72">
        <w:rPr>
          <w:rFonts w:ascii="Arial" w:hAnsi="Arial" w:cs="Arial"/>
        </w:rPr>
        <w:t xml:space="preserve">being in a physical forest. </w:t>
      </w:r>
      <w:r w:rsidR="00282F86">
        <w:rPr>
          <w:rFonts w:ascii="Arial" w:hAnsi="Arial" w:cs="Arial"/>
        </w:rPr>
        <w:t>Similarly, B</w:t>
      </w:r>
      <w:r w:rsidRPr="00D03D72">
        <w:rPr>
          <w:rFonts w:ascii="Arial" w:hAnsi="Arial" w:cs="Arial"/>
        </w:rPr>
        <w:t xml:space="preserve">rowning </w:t>
      </w:r>
      <w:r w:rsidRPr="00FB4255">
        <w:rPr>
          <w:rFonts w:ascii="Arial" w:hAnsi="Arial" w:cs="Arial"/>
          <w:i/>
          <w:iCs/>
        </w:rPr>
        <w:t>et al.</w:t>
      </w:r>
      <w:r w:rsidRPr="00D03D72">
        <w:rPr>
          <w:rFonts w:ascii="Arial" w:hAnsi="Arial" w:cs="Arial"/>
        </w:rPr>
        <w:t xml:space="preserve"> (2020) found that participants rated virtual and physical nature exposure as both being restorative, compared to an indoor control. </w:t>
      </w:r>
      <w:r w:rsidRPr="00D03D72">
        <w:rPr>
          <w:rFonts w:ascii="Arial" w:hAnsi="Arial" w:cs="Arial"/>
        </w:rPr>
        <w:lastRenderedPageBreak/>
        <w:t xml:space="preserve">Finally, Wang </w:t>
      </w:r>
      <w:r w:rsidRPr="00FB4255">
        <w:rPr>
          <w:rFonts w:ascii="Arial" w:hAnsi="Arial" w:cs="Arial"/>
          <w:i/>
          <w:iCs/>
        </w:rPr>
        <w:t>et al.</w:t>
      </w:r>
      <w:r w:rsidRPr="00D03D72">
        <w:rPr>
          <w:rFonts w:ascii="Arial" w:hAnsi="Arial" w:cs="Arial"/>
        </w:rPr>
        <w:t xml:space="preserve"> (2020) reported increased levels of restorative quality when viewing virtual nature, whereas Tabrizian et al. (2018) found that</w:t>
      </w:r>
      <w:r w:rsidR="00476347">
        <w:rPr>
          <w:rFonts w:ascii="Arial" w:hAnsi="Arial" w:cs="Arial"/>
        </w:rPr>
        <w:t xml:space="preserve"> </w:t>
      </w:r>
      <w:r w:rsidRPr="00D03D72">
        <w:rPr>
          <w:rFonts w:ascii="Arial" w:hAnsi="Arial" w:cs="Arial"/>
        </w:rPr>
        <w:t xml:space="preserve">restorativeness was inversely affected by the spatial arrangement and permeability of the park setting. </w:t>
      </w:r>
    </w:p>
    <w:p w14:paraId="6015D18D" w14:textId="77777777" w:rsidR="00D03D72" w:rsidRPr="00D03D72" w:rsidRDefault="00D03D72" w:rsidP="0033189D">
      <w:pPr>
        <w:spacing w:line="360" w:lineRule="auto"/>
        <w:rPr>
          <w:rFonts w:ascii="Arial" w:hAnsi="Arial" w:cs="Arial"/>
        </w:rPr>
      </w:pPr>
    </w:p>
    <w:p w14:paraId="1CC89AA6" w14:textId="2AB764B7" w:rsidR="0041474A" w:rsidRPr="00430A36" w:rsidRDefault="00E51552" w:rsidP="0033189D">
      <w:pPr>
        <w:spacing w:line="360" w:lineRule="auto"/>
        <w:rPr>
          <w:rFonts w:ascii="Arial" w:hAnsi="Arial" w:cs="Arial"/>
        </w:rPr>
      </w:pPr>
      <w:r>
        <w:rPr>
          <w:rFonts w:ascii="Arial" w:hAnsi="Arial" w:cs="Arial"/>
        </w:rPr>
        <w:t xml:space="preserve">Finally, </w:t>
      </w:r>
      <w:r w:rsidR="0041474A">
        <w:rPr>
          <w:rFonts w:ascii="Arial" w:hAnsi="Arial" w:cs="Arial"/>
        </w:rPr>
        <w:t xml:space="preserve">some </w:t>
      </w:r>
      <w:r w:rsidR="00D03D72" w:rsidRPr="00D03D72">
        <w:rPr>
          <w:rFonts w:ascii="Arial" w:hAnsi="Arial" w:cs="Arial"/>
        </w:rPr>
        <w:t xml:space="preserve">studies measured walking </w:t>
      </w:r>
      <w:r w:rsidR="00C97A85">
        <w:rPr>
          <w:rFonts w:ascii="Arial" w:hAnsi="Arial" w:cs="Arial"/>
        </w:rPr>
        <w:t>function</w:t>
      </w:r>
      <w:r w:rsidR="00D03D72" w:rsidRPr="00D03D72">
        <w:rPr>
          <w:rFonts w:ascii="Arial" w:hAnsi="Arial" w:cs="Arial"/>
        </w:rPr>
        <w:t xml:space="preserve"> in clinical populations after exposure to VR natural environments</w:t>
      </w:r>
      <w:r w:rsidR="00444885">
        <w:rPr>
          <w:rFonts w:ascii="Arial" w:hAnsi="Arial" w:cs="Arial"/>
        </w:rPr>
        <w:t xml:space="preserve">. </w:t>
      </w:r>
      <w:r w:rsidR="0041474A">
        <w:rPr>
          <w:rFonts w:ascii="Arial" w:hAnsi="Arial" w:cs="Arial"/>
        </w:rPr>
        <w:t xml:space="preserve">Walking ability improved after VR nature exposure (Biffi </w:t>
      </w:r>
      <w:r w:rsidR="0041474A" w:rsidRPr="00135FE9">
        <w:rPr>
          <w:rFonts w:ascii="Arial" w:hAnsi="Arial" w:cs="Arial"/>
          <w:i/>
          <w:iCs/>
        </w:rPr>
        <w:t>et al</w:t>
      </w:r>
      <w:r w:rsidR="0041474A">
        <w:rPr>
          <w:rFonts w:ascii="Arial" w:hAnsi="Arial" w:cs="Arial"/>
        </w:rPr>
        <w:t xml:space="preserve">., 2015; Cho </w:t>
      </w:r>
      <w:r w:rsidR="0041474A" w:rsidRPr="00135FE9">
        <w:rPr>
          <w:rFonts w:ascii="Arial" w:hAnsi="Arial" w:cs="Arial"/>
          <w:i/>
          <w:iCs/>
        </w:rPr>
        <w:t>et al</w:t>
      </w:r>
      <w:r w:rsidR="0041474A">
        <w:rPr>
          <w:rFonts w:ascii="Arial" w:hAnsi="Arial" w:cs="Arial"/>
        </w:rPr>
        <w:t xml:space="preserve">., 2015). </w:t>
      </w:r>
      <w:r w:rsidR="00941551">
        <w:rPr>
          <w:rFonts w:ascii="Arial" w:hAnsi="Arial" w:cs="Arial"/>
        </w:rPr>
        <w:t>Additionally, p</w:t>
      </w:r>
      <w:r w:rsidR="0041474A">
        <w:rPr>
          <w:rFonts w:ascii="Arial" w:hAnsi="Arial" w:cs="Arial"/>
        </w:rPr>
        <w:t xml:space="preserve">ain and exertion were outcomes of some studies. Perceived and experienced levels of pain improved after virtual nature exposure (Gromala </w:t>
      </w:r>
      <w:r w:rsidR="0041474A" w:rsidRPr="00135FE9">
        <w:rPr>
          <w:rFonts w:ascii="Arial" w:hAnsi="Arial" w:cs="Arial"/>
          <w:i/>
          <w:iCs/>
        </w:rPr>
        <w:t>et al</w:t>
      </w:r>
      <w:r w:rsidR="0041474A">
        <w:rPr>
          <w:rFonts w:ascii="Arial" w:hAnsi="Arial" w:cs="Arial"/>
        </w:rPr>
        <w:t xml:space="preserve">., 2015; Tanja-Dijkstra </w:t>
      </w:r>
      <w:r w:rsidR="0041474A" w:rsidRPr="00135FE9">
        <w:rPr>
          <w:rFonts w:ascii="Arial" w:hAnsi="Arial" w:cs="Arial"/>
          <w:i/>
          <w:iCs/>
        </w:rPr>
        <w:t>et al</w:t>
      </w:r>
      <w:r w:rsidR="0041474A">
        <w:rPr>
          <w:rFonts w:ascii="Arial" w:hAnsi="Arial" w:cs="Arial"/>
        </w:rPr>
        <w:t xml:space="preserve">., 2018), and higher levels of exertion after a virtual nature experience were recorded (Calogiuri </w:t>
      </w:r>
      <w:r w:rsidR="0041474A" w:rsidRPr="00135FE9">
        <w:rPr>
          <w:rFonts w:ascii="Arial" w:hAnsi="Arial" w:cs="Arial"/>
          <w:i/>
          <w:iCs/>
        </w:rPr>
        <w:t>et al</w:t>
      </w:r>
      <w:r w:rsidR="0041474A">
        <w:rPr>
          <w:rFonts w:ascii="Arial" w:hAnsi="Arial" w:cs="Arial"/>
        </w:rPr>
        <w:t>., 2018).</w:t>
      </w:r>
    </w:p>
    <w:p w14:paraId="1FB9A2A4" w14:textId="77777777" w:rsidR="00AC7361" w:rsidRPr="003D13EB" w:rsidRDefault="00AC7361" w:rsidP="0033189D">
      <w:pPr>
        <w:spacing w:line="360" w:lineRule="auto"/>
        <w:rPr>
          <w:rFonts w:ascii="Arial" w:hAnsi="Arial" w:cs="Arial"/>
        </w:rPr>
      </w:pPr>
    </w:p>
    <w:p w14:paraId="3D9A2EC3" w14:textId="6141012D" w:rsidR="00D87ED2" w:rsidRDefault="00D87ED2" w:rsidP="0033189D">
      <w:pPr>
        <w:pStyle w:val="ListParagraph"/>
        <w:numPr>
          <w:ilvl w:val="0"/>
          <w:numId w:val="2"/>
        </w:numPr>
        <w:spacing w:line="360" w:lineRule="auto"/>
        <w:jc w:val="center"/>
        <w:rPr>
          <w:rFonts w:ascii="Arial" w:hAnsi="Arial" w:cs="Arial"/>
          <w:i/>
          <w:iCs/>
        </w:rPr>
      </w:pPr>
      <w:r w:rsidRPr="00D87ED2">
        <w:rPr>
          <w:rFonts w:ascii="Arial" w:hAnsi="Arial" w:cs="Arial"/>
          <w:i/>
          <w:iCs/>
        </w:rPr>
        <w:t>Mediators</w:t>
      </w:r>
    </w:p>
    <w:p w14:paraId="43E9109B" w14:textId="77777777" w:rsidR="00B36FFB" w:rsidRPr="00B25F0B" w:rsidRDefault="00B36FFB" w:rsidP="0033189D">
      <w:pPr>
        <w:spacing w:line="360" w:lineRule="auto"/>
        <w:rPr>
          <w:rFonts w:ascii="Arial" w:hAnsi="Arial" w:cs="Arial"/>
        </w:rPr>
      </w:pPr>
    </w:p>
    <w:p w14:paraId="32A4EAAE" w14:textId="5D158ED9" w:rsidR="00B25F0B" w:rsidRPr="00B25F0B" w:rsidRDefault="00B25F0B" w:rsidP="0033189D">
      <w:pPr>
        <w:spacing w:line="360" w:lineRule="auto"/>
        <w:rPr>
          <w:rFonts w:ascii="Arial" w:hAnsi="Arial" w:cs="Arial"/>
        </w:rPr>
      </w:pPr>
      <w:r w:rsidRPr="00B25F0B">
        <w:rPr>
          <w:rFonts w:ascii="Arial" w:hAnsi="Arial" w:cs="Arial"/>
        </w:rPr>
        <w:t xml:space="preserve">Overall, five mediators and one moderator were statistically analysed </w:t>
      </w:r>
      <w:r w:rsidR="00653B90">
        <w:rPr>
          <w:rFonts w:ascii="Arial" w:hAnsi="Arial" w:cs="Arial"/>
        </w:rPr>
        <w:t xml:space="preserve">and </w:t>
      </w:r>
      <w:r w:rsidRPr="00B25F0B">
        <w:rPr>
          <w:rFonts w:ascii="Arial" w:hAnsi="Arial" w:cs="Arial"/>
        </w:rPr>
        <w:t>found to be significant</w:t>
      </w:r>
      <w:r w:rsidR="00666A30">
        <w:rPr>
          <w:rFonts w:ascii="Arial" w:hAnsi="Arial" w:cs="Arial"/>
        </w:rPr>
        <w:t xml:space="preserve">. </w:t>
      </w:r>
      <w:r w:rsidRPr="00B25F0B">
        <w:rPr>
          <w:rFonts w:ascii="Arial" w:hAnsi="Arial" w:cs="Arial"/>
        </w:rPr>
        <w:t xml:space="preserve">These included: </w:t>
      </w:r>
    </w:p>
    <w:p w14:paraId="7BCBD126" w14:textId="77777777" w:rsidR="00B25F0B" w:rsidRPr="00B25F0B" w:rsidRDefault="00B25F0B" w:rsidP="0033189D">
      <w:pPr>
        <w:spacing w:line="360" w:lineRule="auto"/>
        <w:rPr>
          <w:rFonts w:ascii="Arial" w:hAnsi="Arial" w:cs="Arial"/>
        </w:rPr>
      </w:pPr>
    </w:p>
    <w:p w14:paraId="5523AAFF" w14:textId="715F6D7A" w:rsidR="00B25F0B" w:rsidRPr="00B25F0B" w:rsidRDefault="00B25F0B" w:rsidP="0033189D">
      <w:pPr>
        <w:pStyle w:val="ListParagraph"/>
        <w:numPr>
          <w:ilvl w:val="0"/>
          <w:numId w:val="5"/>
        </w:numPr>
        <w:spacing w:line="360" w:lineRule="auto"/>
        <w:rPr>
          <w:rFonts w:ascii="Arial" w:hAnsi="Arial" w:cs="Arial"/>
        </w:rPr>
      </w:pPr>
      <w:r w:rsidRPr="00B25F0B">
        <w:rPr>
          <w:rFonts w:ascii="Arial" w:hAnsi="Arial" w:cs="Arial"/>
        </w:rPr>
        <w:t>Presence as a mediator for improved positive affect after virtual nature exposure</w:t>
      </w:r>
      <w:r w:rsidR="00FE790F">
        <w:rPr>
          <w:rFonts w:ascii="Arial" w:hAnsi="Arial" w:cs="Arial"/>
        </w:rPr>
        <w:t xml:space="preserve"> (</w:t>
      </w:r>
      <w:r w:rsidR="00A0197B">
        <w:rPr>
          <w:rFonts w:ascii="Arial" w:hAnsi="Arial" w:cs="Arial"/>
          <w:i/>
          <w:iCs/>
        </w:rPr>
        <w:t>p</w:t>
      </w:r>
      <w:r w:rsidR="008159C5">
        <w:rPr>
          <w:rFonts w:ascii="Arial" w:hAnsi="Arial" w:cs="Arial"/>
          <w:i/>
          <w:iCs/>
        </w:rPr>
        <w:t xml:space="preserve"> </w:t>
      </w:r>
      <w:r w:rsidR="008159C5">
        <w:rPr>
          <w:rFonts w:ascii="Arial" w:hAnsi="Arial" w:cs="Arial"/>
        </w:rPr>
        <w:t>&lt; 0.01</w:t>
      </w:r>
      <w:r w:rsidR="00FE790F">
        <w:rPr>
          <w:rFonts w:ascii="Arial" w:hAnsi="Arial" w:cs="Arial"/>
        </w:rPr>
        <w:t>)</w:t>
      </w:r>
      <w:r w:rsidR="008159C5">
        <w:rPr>
          <w:rFonts w:ascii="Arial" w:hAnsi="Arial" w:cs="Arial"/>
        </w:rPr>
        <w:t xml:space="preserve"> (Yeo </w:t>
      </w:r>
      <w:r w:rsidR="008159C5" w:rsidRPr="0046738D">
        <w:rPr>
          <w:rFonts w:ascii="Arial" w:hAnsi="Arial" w:cs="Arial"/>
          <w:i/>
          <w:iCs/>
        </w:rPr>
        <w:t>et al.,</w:t>
      </w:r>
      <w:r w:rsidR="008159C5">
        <w:rPr>
          <w:rFonts w:ascii="Arial" w:hAnsi="Arial" w:cs="Arial"/>
        </w:rPr>
        <w:t xml:space="preserve"> 2020)</w:t>
      </w:r>
      <w:r w:rsidRPr="00B25F0B">
        <w:rPr>
          <w:rFonts w:ascii="Arial" w:hAnsi="Arial" w:cs="Arial"/>
        </w:rPr>
        <w:t>.</w:t>
      </w:r>
    </w:p>
    <w:p w14:paraId="5463CCC8" w14:textId="2FEA8235" w:rsidR="00B25F0B" w:rsidRPr="00B25F0B" w:rsidRDefault="00B25F0B" w:rsidP="0033189D">
      <w:pPr>
        <w:pStyle w:val="ListParagraph"/>
        <w:numPr>
          <w:ilvl w:val="0"/>
          <w:numId w:val="5"/>
        </w:numPr>
        <w:spacing w:line="360" w:lineRule="auto"/>
        <w:rPr>
          <w:rFonts w:ascii="Arial" w:hAnsi="Arial" w:cs="Arial"/>
        </w:rPr>
      </w:pPr>
      <w:r w:rsidRPr="00B25F0B">
        <w:rPr>
          <w:rFonts w:ascii="Arial" w:hAnsi="Arial" w:cs="Arial"/>
        </w:rPr>
        <w:t>Presence as a mediator for virtual experiences and emotions</w:t>
      </w:r>
      <w:r w:rsidR="00FE790F">
        <w:rPr>
          <w:rFonts w:ascii="Arial" w:hAnsi="Arial" w:cs="Arial"/>
        </w:rPr>
        <w:t xml:space="preserve"> (</w:t>
      </w:r>
      <w:r w:rsidR="00A0197B">
        <w:rPr>
          <w:rFonts w:ascii="Arial" w:hAnsi="Arial" w:cs="Arial"/>
          <w:i/>
          <w:iCs/>
        </w:rPr>
        <w:t>p</w:t>
      </w:r>
      <w:r w:rsidR="000D5701">
        <w:rPr>
          <w:rFonts w:ascii="Arial" w:hAnsi="Arial" w:cs="Arial"/>
          <w:i/>
          <w:iCs/>
        </w:rPr>
        <w:t xml:space="preserve"> </w:t>
      </w:r>
      <w:r w:rsidR="000D5701">
        <w:rPr>
          <w:rFonts w:ascii="Arial" w:hAnsi="Arial" w:cs="Arial"/>
        </w:rPr>
        <w:t>&lt; 0.05</w:t>
      </w:r>
      <w:r w:rsidR="00FE790F">
        <w:rPr>
          <w:rFonts w:ascii="Arial" w:hAnsi="Arial" w:cs="Arial"/>
        </w:rPr>
        <w:t>)</w:t>
      </w:r>
      <w:r w:rsidR="007C78ED">
        <w:rPr>
          <w:rFonts w:ascii="Arial" w:hAnsi="Arial" w:cs="Arial"/>
        </w:rPr>
        <w:t xml:space="preserve"> (</w:t>
      </w:r>
      <w:r w:rsidR="000D5701">
        <w:rPr>
          <w:rFonts w:ascii="Arial" w:hAnsi="Arial" w:cs="Arial"/>
        </w:rPr>
        <w:t xml:space="preserve">Riva </w:t>
      </w:r>
      <w:r w:rsidR="000D5701" w:rsidRPr="0046738D">
        <w:rPr>
          <w:rFonts w:ascii="Arial" w:hAnsi="Arial" w:cs="Arial"/>
          <w:i/>
          <w:iCs/>
        </w:rPr>
        <w:t>et al</w:t>
      </w:r>
      <w:r w:rsidR="000D5701">
        <w:rPr>
          <w:rFonts w:ascii="Arial" w:hAnsi="Arial" w:cs="Arial"/>
        </w:rPr>
        <w:t>., 2007</w:t>
      </w:r>
      <w:r w:rsidR="007C78ED">
        <w:rPr>
          <w:rFonts w:ascii="Arial" w:hAnsi="Arial" w:cs="Arial"/>
        </w:rPr>
        <w:t>)</w:t>
      </w:r>
      <w:r w:rsidRPr="00B25F0B">
        <w:rPr>
          <w:rFonts w:ascii="Arial" w:hAnsi="Arial" w:cs="Arial"/>
        </w:rPr>
        <w:t xml:space="preserve">. </w:t>
      </w:r>
    </w:p>
    <w:p w14:paraId="13B3EDD3" w14:textId="4A84235D" w:rsidR="00B25F0B" w:rsidRPr="00B25F0B" w:rsidRDefault="00B25F0B" w:rsidP="0033189D">
      <w:pPr>
        <w:pStyle w:val="ListParagraph"/>
        <w:numPr>
          <w:ilvl w:val="0"/>
          <w:numId w:val="5"/>
        </w:numPr>
        <w:spacing w:line="360" w:lineRule="auto"/>
        <w:rPr>
          <w:rFonts w:ascii="Arial" w:hAnsi="Arial" w:cs="Arial"/>
        </w:rPr>
      </w:pPr>
      <w:r w:rsidRPr="00B25F0B">
        <w:rPr>
          <w:rFonts w:ascii="Arial" w:hAnsi="Arial" w:cs="Arial"/>
        </w:rPr>
        <w:t>Perceived restorativeness as a mediator for improved positive affect after virtual nature exposure</w:t>
      </w:r>
      <w:r w:rsidR="00FE790F">
        <w:rPr>
          <w:rFonts w:ascii="Arial" w:hAnsi="Arial" w:cs="Arial"/>
        </w:rPr>
        <w:t xml:space="preserve"> (</w:t>
      </w:r>
      <w:r w:rsidR="00A0197B">
        <w:rPr>
          <w:rFonts w:ascii="Arial" w:hAnsi="Arial" w:cs="Arial"/>
          <w:i/>
          <w:iCs/>
        </w:rPr>
        <w:t>p</w:t>
      </w:r>
      <w:r w:rsidR="00B36FFB">
        <w:rPr>
          <w:rFonts w:ascii="Arial" w:hAnsi="Arial" w:cs="Arial"/>
          <w:i/>
          <w:iCs/>
        </w:rPr>
        <w:t xml:space="preserve"> </w:t>
      </w:r>
      <w:r w:rsidR="00B36FFB">
        <w:rPr>
          <w:rFonts w:ascii="Arial" w:hAnsi="Arial" w:cs="Arial"/>
        </w:rPr>
        <w:t>&lt; 0.001</w:t>
      </w:r>
      <w:r w:rsidR="00FE790F">
        <w:rPr>
          <w:rFonts w:ascii="Arial" w:hAnsi="Arial" w:cs="Arial"/>
        </w:rPr>
        <w:t>)</w:t>
      </w:r>
      <w:r w:rsidR="007C78ED">
        <w:rPr>
          <w:rFonts w:ascii="Arial" w:hAnsi="Arial" w:cs="Arial"/>
        </w:rPr>
        <w:t xml:space="preserve"> (</w:t>
      </w:r>
      <w:r w:rsidR="00B36FFB">
        <w:rPr>
          <w:rFonts w:ascii="Arial" w:hAnsi="Arial" w:cs="Arial"/>
        </w:rPr>
        <w:t xml:space="preserve">McAllister </w:t>
      </w:r>
      <w:r w:rsidR="00B36FFB" w:rsidRPr="0046738D">
        <w:rPr>
          <w:rFonts w:ascii="Arial" w:hAnsi="Arial" w:cs="Arial"/>
          <w:i/>
          <w:iCs/>
        </w:rPr>
        <w:t>et al.</w:t>
      </w:r>
      <w:r w:rsidR="00B36FFB">
        <w:rPr>
          <w:rFonts w:ascii="Arial" w:hAnsi="Arial" w:cs="Arial"/>
        </w:rPr>
        <w:t>, 2017</w:t>
      </w:r>
      <w:r w:rsidR="007C78ED">
        <w:rPr>
          <w:rFonts w:ascii="Arial" w:hAnsi="Arial" w:cs="Arial"/>
        </w:rPr>
        <w:t>)</w:t>
      </w:r>
      <w:r w:rsidRPr="00B25F0B">
        <w:rPr>
          <w:rFonts w:ascii="Arial" w:hAnsi="Arial" w:cs="Arial"/>
        </w:rPr>
        <w:t xml:space="preserve">. </w:t>
      </w:r>
    </w:p>
    <w:p w14:paraId="78B770F8" w14:textId="1FBE53BF" w:rsidR="00B25F0B" w:rsidRPr="00B25F0B" w:rsidRDefault="00B25F0B" w:rsidP="0033189D">
      <w:pPr>
        <w:pStyle w:val="ListParagraph"/>
        <w:numPr>
          <w:ilvl w:val="0"/>
          <w:numId w:val="5"/>
        </w:numPr>
        <w:spacing w:line="360" w:lineRule="auto"/>
        <w:rPr>
          <w:rFonts w:ascii="Arial" w:hAnsi="Arial" w:cs="Arial"/>
        </w:rPr>
      </w:pPr>
      <w:r w:rsidRPr="00B25F0B">
        <w:rPr>
          <w:rFonts w:ascii="Arial" w:hAnsi="Arial" w:cs="Arial"/>
        </w:rPr>
        <w:t>Connectedness to nature as a mediator for improved positive affect and ability to reflect after virtual nature exposure</w:t>
      </w:r>
      <w:r w:rsidR="00FE790F">
        <w:rPr>
          <w:rFonts w:ascii="Arial" w:hAnsi="Arial" w:cs="Arial"/>
        </w:rPr>
        <w:t xml:space="preserve"> (</w:t>
      </w:r>
      <w:r w:rsidR="00A0197B">
        <w:rPr>
          <w:rFonts w:ascii="Arial" w:hAnsi="Arial" w:cs="Arial"/>
          <w:i/>
          <w:iCs/>
        </w:rPr>
        <w:t>p</w:t>
      </w:r>
      <w:r w:rsidR="000D5701">
        <w:rPr>
          <w:rFonts w:ascii="Arial" w:hAnsi="Arial" w:cs="Arial"/>
          <w:i/>
          <w:iCs/>
        </w:rPr>
        <w:t xml:space="preserve"> </w:t>
      </w:r>
      <w:r w:rsidR="000D5701">
        <w:rPr>
          <w:rFonts w:ascii="Arial" w:hAnsi="Arial" w:cs="Arial"/>
        </w:rPr>
        <w:t>&lt; 0.001</w:t>
      </w:r>
      <w:r w:rsidR="00FE790F">
        <w:rPr>
          <w:rFonts w:ascii="Arial" w:hAnsi="Arial" w:cs="Arial"/>
        </w:rPr>
        <w:t>)</w:t>
      </w:r>
      <w:r w:rsidR="007C78ED">
        <w:rPr>
          <w:rFonts w:ascii="Arial" w:hAnsi="Arial" w:cs="Arial"/>
        </w:rPr>
        <w:t xml:space="preserve"> (</w:t>
      </w:r>
      <w:r w:rsidR="000D5701">
        <w:rPr>
          <w:rFonts w:ascii="Arial" w:hAnsi="Arial" w:cs="Arial"/>
        </w:rPr>
        <w:t xml:space="preserve">Mayer </w:t>
      </w:r>
      <w:r w:rsidR="000D5701" w:rsidRPr="0046738D">
        <w:rPr>
          <w:rFonts w:ascii="Arial" w:hAnsi="Arial" w:cs="Arial"/>
          <w:i/>
          <w:iCs/>
        </w:rPr>
        <w:t>et al.</w:t>
      </w:r>
      <w:r w:rsidR="000D5701">
        <w:rPr>
          <w:rFonts w:ascii="Arial" w:hAnsi="Arial" w:cs="Arial"/>
        </w:rPr>
        <w:t>, 2009</w:t>
      </w:r>
      <w:r w:rsidR="007C78ED">
        <w:rPr>
          <w:rFonts w:ascii="Arial" w:hAnsi="Arial" w:cs="Arial"/>
        </w:rPr>
        <w:t>)</w:t>
      </w:r>
      <w:r w:rsidRPr="00B25F0B">
        <w:rPr>
          <w:rFonts w:ascii="Arial" w:hAnsi="Arial" w:cs="Arial"/>
        </w:rPr>
        <w:t xml:space="preserve">. </w:t>
      </w:r>
    </w:p>
    <w:p w14:paraId="3075D893" w14:textId="4BC25CF1" w:rsidR="00B25F0B" w:rsidRPr="00B25F0B" w:rsidRDefault="00B25F0B" w:rsidP="0033189D">
      <w:pPr>
        <w:pStyle w:val="ListParagraph"/>
        <w:numPr>
          <w:ilvl w:val="0"/>
          <w:numId w:val="5"/>
        </w:numPr>
        <w:spacing w:line="360" w:lineRule="auto"/>
        <w:rPr>
          <w:rFonts w:ascii="Arial" w:hAnsi="Arial" w:cs="Arial"/>
        </w:rPr>
      </w:pPr>
      <w:r w:rsidRPr="00B25F0B">
        <w:rPr>
          <w:rFonts w:ascii="Arial" w:hAnsi="Arial" w:cs="Arial"/>
        </w:rPr>
        <w:t>Perceptions of safety as a mediator for the extent to which enclosure of environment predicts perceived restorativeness</w:t>
      </w:r>
      <w:r w:rsidR="00FE790F">
        <w:rPr>
          <w:rFonts w:ascii="Arial" w:hAnsi="Arial" w:cs="Arial"/>
        </w:rPr>
        <w:t xml:space="preserve"> (</w:t>
      </w:r>
      <w:r w:rsidR="00A0197B">
        <w:rPr>
          <w:rFonts w:ascii="Arial" w:hAnsi="Arial" w:cs="Arial"/>
          <w:i/>
          <w:iCs/>
        </w:rPr>
        <w:t>p</w:t>
      </w:r>
      <w:r w:rsidR="00973D0F">
        <w:rPr>
          <w:rFonts w:ascii="Arial" w:hAnsi="Arial" w:cs="Arial"/>
          <w:i/>
          <w:iCs/>
        </w:rPr>
        <w:t xml:space="preserve"> </w:t>
      </w:r>
      <w:r w:rsidR="00973D0F">
        <w:rPr>
          <w:rFonts w:ascii="Arial" w:hAnsi="Arial" w:cs="Arial"/>
        </w:rPr>
        <w:t>&lt; 0.001</w:t>
      </w:r>
      <w:r w:rsidR="00FE790F">
        <w:rPr>
          <w:rFonts w:ascii="Arial" w:hAnsi="Arial" w:cs="Arial"/>
        </w:rPr>
        <w:t>)</w:t>
      </w:r>
      <w:r w:rsidR="00973D0F">
        <w:rPr>
          <w:rFonts w:ascii="Arial" w:hAnsi="Arial" w:cs="Arial"/>
        </w:rPr>
        <w:t xml:space="preserve"> (Tabrizian </w:t>
      </w:r>
      <w:r w:rsidR="00973D0F" w:rsidRPr="0046738D">
        <w:rPr>
          <w:rFonts w:ascii="Arial" w:hAnsi="Arial" w:cs="Arial"/>
          <w:i/>
          <w:iCs/>
        </w:rPr>
        <w:t>et al.</w:t>
      </w:r>
      <w:r w:rsidR="00973D0F">
        <w:rPr>
          <w:rFonts w:ascii="Arial" w:hAnsi="Arial" w:cs="Arial"/>
        </w:rPr>
        <w:t>, 2018)</w:t>
      </w:r>
      <w:r w:rsidRPr="00B25F0B">
        <w:rPr>
          <w:rFonts w:ascii="Arial" w:hAnsi="Arial" w:cs="Arial"/>
        </w:rPr>
        <w:t xml:space="preserve">. </w:t>
      </w:r>
    </w:p>
    <w:p w14:paraId="50617D76" w14:textId="21C93588" w:rsidR="00181B85" w:rsidRPr="00BC2F8F" w:rsidRDefault="00B25F0B" w:rsidP="00BC2F8F">
      <w:pPr>
        <w:pStyle w:val="ListParagraph"/>
        <w:numPr>
          <w:ilvl w:val="0"/>
          <w:numId w:val="5"/>
        </w:numPr>
        <w:spacing w:line="360" w:lineRule="auto"/>
        <w:rPr>
          <w:rFonts w:ascii="Arial" w:hAnsi="Arial" w:cs="Arial"/>
        </w:rPr>
      </w:pPr>
      <w:r w:rsidRPr="00B25F0B">
        <w:rPr>
          <w:rFonts w:ascii="Arial" w:hAnsi="Arial" w:cs="Arial"/>
        </w:rPr>
        <w:t>Depressive symptoms as a moderator for increased stress reduction after virtual nature exposure</w:t>
      </w:r>
      <w:r w:rsidR="00FE790F">
        <w:rPr>
          <w:rFonts w:ascii="Arial" w:hAnsi="Arial" w:cs="Arial"/>
        </w:rPr>
        <w:t xml:space="preserve"> (</w:t>
      </w:r>
      <w:r w:rsidR="00A0197B">
        <w:rPr>
          <w:rFonts w:ascii="Arial" w:hAnsi="Arial" w:cs="Arial"/>
          <w:i/>
          <w:iCs/>
        </w:rPr>
        <w:t xml:space="preserve">p </w:t>
      </w:r>
      <w:r w:rsidR="00A0197B">
        <w:rPr>
          <w:rFonts w:ascii="Arial" w:hAnsi="Arial" w:cs="Arial"/>
        </w:rPr>
        <w:t>&lt; 0.001</w:t>
      </w:r>
      <w:r w:rsidR="00FE790F">
        <w:rPr>
          <w:rFonts w:ascii="Arial" w:hAnsi="Arial" w:cs="Arial"/>
        </w:rPr>
        <w:t>)</w:t>
      </w:r>
      <w:r w:rsidR="00973D0F">
        <w:rPr>
          <w:rFonts w:ascii="Arial" w:hAnsi="Arial" w:cs="Arial"/>
        </w:rPr>
        <w:t xml:space="preserve"> (Meuwese </w:t>
      </w:r>
      <w:r w:rsidR="00973D0F" w:rsidRPr="0046738D">
        <w:rPr>
          <w:rFonts w:ascii="Arial" w:hAnsi="Arial" w:cs="Arial"/>
          <w:i/>
          <w:iCs/>
        </w:rPr>
        <w:t>et al.</w:t>
      </w:r>
      <w:r w:rsidR="00973D0F">
        <w:rPr>
          <w:rFonts w:ascii="Arial" w:hAnsi="Arial" w:cs="Arial"/>
        </w:rPr>
        <w:t>, 2021)</w:t>
      </w:r>
      <w:r w:rsidRPr="00B25F0B">
        <w:rPr>
          <w:rFonts w:ascii="Arial" w:hAnsi="Arial" w:cs="Arial"/>
        </w:rPr>
        <w:t>.</w:t>
      </w:r>
    </w:p>
    <w:p w14:paraId="3B57F915" w14:textId="77777777" w:rsidR="006B334B" w:rsidRDefault="006B334B" w:rsidP="0033189D">
      <w:pPr>
        <w:spacing w:line="360" w:lineRule="auto"/>
        <w:rPr>
          <w:rFonts w:ascii="Arial" w:hAnsi="Arial" w:cs="Arial"/>
        </w:rPr>
      </w:pPr>
    </w:p>
    <w:p w14:paraId="18C15A8F" w14:textId="741136E0" w:rsidR="004A393B" w:rsidRDefault="004A393B" w:rsidP="0033189D">
      <w:pPr>
        <w:spacing w:line="360" w:lineRule="auto"/>
        <w:rPr>
          <w:rFonts w:ascii="Arial" w:hAnsi="Arial" w:cs="Arial"/>
        </w:rPr>
      </w:pPr>
      <w:r>
        <w:rPr>
          <w:rFonts w:ascii="Arial" w:hAnsi="Arial" w:cs="Arial"/>
        </w:rPr>
        <w:t>IV. DISCUSSION</w:t>
      </w:r>
    </w:p>
    <w:p w14:paraId="537313DA" w14:textId="775AC6EC" w:rsidR="00CA47BF" w:rsidRDefault="00CA47BF" w:rsidP="0033189D">
      <w:pPr>
        <w:spacing w:line="360" w:lineRule="auto"/>
        <w:rPr>
          <w:rFonts w:ascii="Arial" w:hAnsi="Arial" w:cs="Arial"/>
        </w:rPr>
      </w:pPr>
    </w:p>
    <w:p w14:paraId="708E34A2" w14:textId="2EEB5E35" w:rsidR="009C5F7D" w:rsidRDefault="009C5F7D" w:rsidP="0033189D">
      <w:pPr>
        <w:pStyle w:val="ListParagraph"/>
        <w:numPr>
          <w:ilvl w:val="0"/>
          <w:numId w:val="3"/>
        </w:numPr>
        <w:spacing w:line="360" w:lineRule="auto"/>
        <w:jc w:val="center"/>
        <w:rPr>
          <w:rFonts w:ascii="Arial" w:hAnsi="Arial" w:cs="Arial"/>
          <w:i/>
          <w:iCs/>
        </w:rPr>
      </w:pPr>
      <w:r>
        <w:rPr>
          <w:rFonts w:ascii="Arial" w:hAnsi="Arial" w:cs="Arial"/>
          <w:i/>
          <w:iCs/>
        </w:rPr>
        <w:lastRenderedPageBreak/>
        <w:t>Summary and interpretation</w:t>
      </w:r>
    </w:p>
    <w:p w14:paraId="1689D526" w14:textId="00052B18" w:rsidR="009E2997" w:rsidRDefault="009E2997" w:rsidP="0033189D">
      <w:pPr>
        <w:spacing w:line="360" w:lineRule="auto"/>
        <w:rPr>
          <w:rFonts w:ascii="Arial" w:hAnsi="Arial" w:cs="Arial"/>
          <w:i/>
          <w:iCs/>
        </w:rPr>
      </w:pPr>
    </w:p>
    <w:p w14:paraId="71FB25D9" w14:textId="5CC9E1E5" w:rsidR="006C0662" w:rsidRDefault="009011FD" w:rsidP="0033189D">
      <w:pPr>
        <w:spacing w:line="360" w:lineRule="auto"/>
        <w:rPr>
          <w:rFonts w:ascii="Arial" w:hAnsi="Arial" w:cs="Arial"/>
        </w:rPr>
      </w:pPr>
      <w:r w:rsidRPr="009011FD">
        <w:rPr>
          <w:rFonts w:ascii="Arial" w:hAnsi="Arial" w:cs="Arial"/>
        </w:rPr>
        <w:t>This</w:t>
      </w:r>
      <w:r w:rsidR="00206469">
        <w:rPr>
          <w:rFonts w:ascii="Arial" w:hAnsi="Arial" w:cs="Arial"/>
        </w:rPr>
        <w:t xml:space="preserve"> paper</w:t>
      </w:r>
      <w:r w:rsidRPr="009011FD">
        <w:rPr>
          <w:rFonts w:ascii="Arial" w:hAnsi="Arial" w:cs="Arial"/>
        </w:rPr>
        <w:t xml:space="preserve"> systematically reviewed the literature on the impacts that exposure to virtual nature can have on health and well</w:t>
      </w:r>
      <w:r w:rsidR="001F2BD7">
        <w:rPr>
          <w:rFonts w:ascii="Arial" w:hAnsi="Arial" w:cs="Arial"/>
        </w:rPr>
        <w:t>-</w:t>
      </w:r>
      <w:r w:rsidRPr="009011FD">
        <w:rPr>
          <w:rFonts w:ascii="Arial" w:hAnsi="Arial" w:cs="Arial"/>
        </w:rPr>
        <w:t>being</w:t>
      </w:r>
      <w:r w:rsidR="006C0662">
        <w:rPr>
          <w:rFonts w:ascii="Arial" w:hAnsi="Arial" w:cs="Arial"/>
        </w:rPr>
        <w:t>, and aimed to</w:t>
      </w:r>
      <w:r w:rsidRPr="009011FD">
        <w:rPr>
          <w:rFonts w:ascii="Arial" w:hAnsi="Arial" w:cs="Arial"/>
        </w:rPr>
        <w:t xml:space="preserve"> answer two research questions: “What are the impacts of virtual nature exposure on health and well</w:t>
      </w:r>
      <w:r w:rsidR="008053B5">
        <w:rPr>
          <w:rFonts w:ascii="Arial" w:hAnsi="Arial" w:cs="Arial"/>
        </w:rPr>
        <w:t>-</w:t>
      </w:r>
      <w:r w:rsidRPr="009011FD">
        <w:rPr>
          <w:rFonts w:ascii="Arial" w:hAnsi="Arial" w:cs="Arial"/>
        </w:rPr>
        <w:t>being?”, and “What are the mechanisms involved that underlie the effects on health and well</w:t>
      </w:r>
      <w:r w:rsidR="008053B5">
        <w:rPr>
          <w:rFonts w:ascii="Arial" w:hAnsi="Arial" w:cs="Arial"/>
        </w:rPr>
        <w:t>-</w:t>
      </w:r>
      <w:r w:rsidRPr="009011FD">
        <w:rPr>
          <w:rFonts w:ascii="Arial" w:hAnsi="Arial" w:cs="Arial"/>
        </w:rPr>
        <w:t xml:space="preserve">being gained from virtual nature exposure?” </w:t>
      </w:r>
    </w:p>
    <w:p w14:paraId="3BFC676A" w14:textId="77777777" w:rsidR="009011FD" w:rsidRPr="009011FD" w:rsidRDefault="009011FD" w:rsidP="0033189D">
      <w:pPr>
        <w:spacing w:line="360" w:lineRule="auto"/>
        <w:rPr>
          <w:rFonts w:ascii="Arial" w:hAnsi="Arial" w:cs="Arial"/>
        </w:rPr>
      </w:pPr>
    </w:p>
    <w:p w14:paraId="5D182B3E" w14:textId="1A4EA19D" w:rsidR="009011FD" w:rsidRPr="009011FD" w:rsidRDefault="009011FD" w:rsidP="0033189D">
      <w:pPr>
        <w:spacing w:line="360" w:lineRule="auto"/>
        <w:rPr>
          <w:rFonts w:ascii="Arial" w:hAnsi="Arial" w:cs="Arial"/>
        </w:rPr>
      </w:pPr>
      <w:r w:rsidRPr="009011FD">
        <w:rPr>
          <w:rFonts w:ascii="Arial" w:hAnsi="Arial" w:cs="Arial"/>
        </w:rPr>
        <w:t>The results support that virtual exposure to natural environments could be particularly useful for improving health and well</w:t>
      </w:r>
      <w:r w:rsidR="001F2BD7">
        <w:rPr>
          <w:rFonts w:ascii="Arial" w:hAnsi="Arial" w:cs="Arial"/>
        </w:rPr>
        <w:t>-</w:t>
      </w:r>
      <w:r w:rsidRPr="009011FD">
        <w:rPr>
          <w:rFonts w:ascii="Arial" w:hAnsi="Arial" w:cs="Arial"/>
        </w:rPr>
        <w:t xml:space="preserve">being </w:t>
      </w:r>
      <w:r w:rsidR="001F2BD7">
        <w:rPr>
          <w:rFonts w:ascii="Arial" w:hAnsi="Arial" w:cs="Arial"/>
        </w:rPr>
        <w:t>for</w:t>
      </w:r>
      <w:r w:rsidRPr="009011FD">
        <w:rPr>
          <w:rFonts w:ascii="Arial" w:hAnsi="Arial" w:cs="Arial"/>
        </w:rPr>
        <w:t xml:space="preserve"> people who cannot access outdoor environments</w:t>
      </w:r>
      <w:r w:rsidR="00240D77">
        <w:rPr>
          <w:rFonts w:ascii="Arial" w:hAnsi="Arial" w:cs="Arial"/>
        </w:rPr>
        <w:t xml:space="preserve">, which </w:t>
      </w:r>
      <w:r w:rsidRPr="009011FD">
        <w:rPr>
          <w:rFonts w:ascii="Arial" w:hAnsi="Arial" w:cs="Arial"/>
        </w:rPr>
        <w:t xml:space="preserve">supports White </w:t>
      </w:r>
      <w:r w:rsidRPr="0046738D">
        <w:rPr>
          <w:rFonts w:ascii="Arial" w:hAnsi="Arial" w:cs="Arial"/>
          <w:i/>
          <w:iCs/>
        </w:rPr>
        <w:t>et al</w:t>
      </w:r>
      <w:r w:rsidR="00781235">
        <w:rPr>
          <w:rFonts w:ascii="Arial" w:hAnsi="Arial" w:cs="Arial"/>
        </w:rPr>
        <w:t>.’s hypothesis</w:t>
      </w:r>
      <w:r w:rsidRPr="009011FD">
        <w:rPr>
          <w:rFonts w:ascii="Arial" w:hAnsi="Arial" w:cs="Arial"/>
        </w:rPr>
        <w:t xml:space="preserve"> (2018). Virtual nature can act as a practical way to deliver a therapeutic intervention without over-exerting patients or </w:t>
      </w:r>
      <w:r w:rsidR="00601C75">
        <w:rPr>
          <w:rFonts w:ascii="Arial" w:hAnsi="Arial" w:cs="Arial"/>
        </w:rPr>
        <w:t>exposing</w:t>
      </w:r>
      <w:r w:rsidRPr="009011FD">
        <w:rPr>
          <w:rFonts w:ascii="Arial" w:hAnsi="Arial" w:cs="Arial"/>
        </w:rPr>
        <w:t xml:space="preserve"> them to the risk of allergic reactions</w:t>
      </w:r>
      <w:r w:rsidR="00240D77">
        <w:rPr>
          <w:rFonts w:ascii="Arial" w:hAnsi="Arial" w:cs="Arial"/>
        </w:rPr>
        <w:t xml:space="preserve"> </w:t>
      </w:r>
      <w:r w:rsidRPr="009011FD">
        <w:rPr>
          <w:rFonts w:ascii="Arial" w:hAnsi="Arial" w:cs="Arial"/>
        </w:rPr>
        <w:t>or accidental injuries (Jennings et al., 2019). Prison populations were also highlighted in this review, showing that virtual nature can be a</w:t>
      </w:r>
      <w:r w:rsidR="00AD29D3">
        <w:rPr>
          <w:rFonts w:ascii="Arial" w:hAnsi="Arial" w:cs="Arial"/>
        </w:rPr>
        <w:t>n</w:t>
      </w:r>
      <w:r w:rsidRPr="009011FD">
        <w:rPr>
          <w:rFonts w:ascii="Arial" w:hAnsi="Arial" w:cs="Arial"/>
        </w:rPr>
        <w:t xml:space="preserve"> alternative for those in long-term confinement. Afterall, the environment and experience of prison is very influential on</w:t>
      </w:r>
      <w:r w:rsidR="00AD29D3">
        <w:rPr>
          <w:rFonts w:ascii="Arial" w:hAnsi="Arial" w:cs="Arial"/>
        </w:rPr>
        <w:t xml:space="preserve"> prisoner’s</w:t>
      </w:r>
      <w:r w:rsidRPr="009011FD">
        <w:rPr>
          <w:rFonts w:ascii="Arial" w:hAnsi="Arial" w:cs="Arial"/>
        </w:rPr>
        <w:t xml:space="preserve"> ability to rehabilitate after</w:t>
      </w:r>
      <w:r w:rsidR="00601C75">
        <w:rPr>
          <w:rFonts w:ascii="Arial" w:hAnsi="Arial" w:cs="Arial"/>
        </w:rPr>
        <w:t>wards</w:t>
      </w:r>
      <w:r w:rsidRPr="009011FD">
        <w:rPr>
          <w:rFonts w:ascii="Arial" w:hAnsi="Arial" w:cs="Arial"/>
        </w:rPr>
        <w:t xml:space="preserve"> (Söderlund &amp; Newman, 2017). However, physical biophilic elements</w:t>
      </w:r>
      <w:r w:rsidR="00240D77">
        <w:rPr>
          <w:rFonts w:ascii="Arial" w:hAnsi="Arial" w:cs="Arial"/>
        </w:rPr>
        <w:t>,</w:t>
      </w:r>
      <w:r w:rsidRPr="009011FD">
        <w:rPr>
          <w:rFonts w:ascii="Arial" w:hAnsi="Arial" w:cs="Arial"/>
        </w:rPr>
        <w:t xml:space="preserve"> such as indoor potted plants</w:t>
      </w:r>
      <w:r w:rsidR="00240D77">
        <w:rPr>
          <w:rFonts w:ascii="Arial" w:hAnsi="Arial" w:cs="Arial"/>
        </w:rPr>
        <w:t>,</w:t>
      </w:r>
      <w:r w:rsidRPr="009011FD">
        <w:rPr>
          <w:rFonts w:ascii="Arial" w:hAnsi="Arial" w:cs="Arial"/>
        </w:rPr>
        <w:t xml:space="preserve"> can also be beneficial for health (Nieuwenhuis </w:t>
      </w:r>
      <w:r w:rsidRPr="0046738D">
        <w:rPr>
          <w:rFonts w:ascii="Arial" w:hAnsi="Arial" w:cs="Arial"/>
          <w:i/>
          <w:iCs/>
        </w:rPr>
        <w:t>et al.,</w:t>
      </w:r>
      <w:r w:rsidRPr="009011FD">
        <w:rPr>
          <w:rFonts w:ascii="Arial" w:hAnsi="Arial" w:cs="Arial"/>
        </w:rPr>
        <w:t xml:space="preserve"> 2014) and this would be a more cost-effective option to implement in prisons and health care facilities. </w:t>
      </w:r>
      <w:r w:rsidR="00601C75">
        <w:rPr>
          <w:rFonts w:ascii="Arial" w:hAnsi="Arial" w:cs="Arial"/>
        </w:rPr>
        <w:t>T</w:t>
      </w:r>
      <w:r w:rsidRPr="009011FD">
        <w:rPr>
          <w:rFonts w:ascii="Arial" w:hAnsi="Arial" w:cs="Arial"/>
        </w:rPr>
        <w:t xml:space="preserve">he results of this review are not consistent with Browning </w:t>
      </w:r>
      <w:r w:rsidRPr="0046738D">
        <w:rPr>
          <w:rFonts w:ascii="Arial" w:hAnsi="Arial" w:cs="Arial"/>
          <w:i/>
          <w:iCs/>
        </w:rPr>
        <w:t>et al</w:t>
      </w:r>
      <w:r w:rsidR="00781235">
        <w:rPr>
          <w:rFonts w:ascii="Arial" w:hAnsi="Arial" w:cs="Arial"/>
          <w:i/>
          <w:iCs/>
        </w:rPr>
        <w:t xml:space="preserve">.’s </w:t>
      </w:r>
      <w:r w:rsidRPr="009011FD">
        <w:rPr>
          <w:rFonts w:ascii="Arial" w:hAnsi="Arial" w:cs="Arial"/>
        </w:rPr>
        <w:t>(2020a) meta-analyses</w:t>
      </w:r>
      <w:r w:rsidR="00781235">
        <w:rPr>
          <w:rFonts w:ascii="Arial" w:hAnsi="Arial" w:cs="Arial"/>
        </w:rPr>
        <w:t xml:space="preserve">, which </w:t>
      </w:r>
      <w:r w:rsidRPr="009011FD">
        <w:rPr>
          <w:rFonts w:ascii="Arial" w:hAnsi="Arial" w:cs="Arial"/>
        </w:rPr>
        <w:t>s</w:t>
      </w:r>
      <w:r w:rsidR="00601C75">
        <w:rPr>
          <w:rFonts w:ascii="Arial" w:hAnsi="Arial" w:cs="Arial"/>
        </w:rPr>
        <w:t>howed</w:t>
      </w:r>
      <w:r w:rsidRPr="009011FD">
        <w:rPr>
          <w:rFonts w:ascii="Arial" w:hAnsi="Arial" w:cs="Arial"/>
        </w:rPr>
        <w:t xml:space="preserve"> that being outdoors in a real setting provides more benefits to mood than viewing a simulated virtual setting. Meta-analyses are a strong analysis method which provide objective and generalisable results</w:t>
      </w:r>
      <w:r w:rsidR="00E27FC0">
        <w:rPr>
          <w:rFonts w:ascii="Arial" w:hAnsi="Arial" w:cs="Arial"/>
        </w:rPr>
        <w:t xml:space="preserve">, </w:t>
      </w:r>
      <w:r w:rsidRPr="009011FD">
        <w:rPr>
          <w:rFonts w:ascii="Arial" w:hAnsi="Arial" w:cs="Arial"/>
        </w:rPr>
        <w:t xml:space="preserve">however Browning </w:t>
      </w:r>
      <w:r w:rsidRPr="0046738D">
        <w:rPr>
          <w:rFonts w:ascii="Arial" w:hAnsi="Arial" w:cs="Arial"/>
          <w:i/>
          <w:iCs/>
        </w:rPr>
        <w:t>et al</w:t>
      </w:r>
      <w:r w:rsidR="00781235">
        <w:rPr>
          <w:rFonts w:ascii="Arial" w:hAnsi="Arial" w:cs="Arial"/>
        </w:rPr>
        <w:t>.</w:t>
      </w:r>
      <w:r w:rsidRPr="009011FD">
        <w:rPr>
          <w:rFonts w:ascii="Arial" w:hAnsi="Arial" w:cs="Arial"/>
        </w:rPr>
        <w:t>(2020a) only included experimental data in the</w:t>
      </w:r>
      <w:r w:rsidR="007803A1">
        <w:rPr>
          <w:rFonts w:ascii="Arial" w:hAnsi="Arial" w:cs="Arial"/>
        </w:rPr>
        <w:t>ir</w:t>
      </w:r>
      <w:r w:rsidRPr="009011FD">
        <w:rPr>
          <w:rFonts w:ascii="Arial" w:hAnsi="Arial" w:cs="Arial"/>
        </w:rPr>
        <w:t xml:space="preserve"> review. This may </w:t>
      </w:r>
      <w:r w:rsidR="007803A1">
        <w:rPr>
          <w:rFonts w:ascii="Arial" w:hAnsi="Arial" w:cs="Arial"/>
        </w:rPr>
        <w:t>be</w:t>
      </w:r>
      <w:r w:rsidRPr="009011FD">
        <w:rPr>
          <w:rFonts w:ascii="Arial" w:hAnsi="Arial" w:cs="Arial"/>
        </w:rPr>
        <w:t xml:space="preserve"> why the results are </w:t>
      </w:r>
      <w:r w:rsidR="007803A1">
        <w:rPr>
          <w:rFonts w:ascii="Arial" w:hAnsi="Arial" w:cs="Arial"/>
        </w:rPr>
        <w:t>in</w:t>
      </w:r>
      <w:r w:rsidRPr="009011FD">
        <w:rPr>
          <w:rFonts w:ascii="Arial" w:hAnsi="Arial" w:cs="Arial"/>
        </w:rPr>
        <w:t xml:space="preserve">consistent. </w:t>
      </w:r>
    </w:p>
    <w:p w14:paraId="033FCC48" w14:textId="77777777" w:rsidR="009011FD" w:rsidRPr="009011FD" w:rsidRDefault="009011FD" w:rsidP="0033189D">
      <w:pPr>
        <w:spacing w:line="360" w:lineRule="auto"/>
        <w:rPr>
          <w:rFonts w:ascii="Arial" w:hAnsi="Arial" w:cs="Arial"/>
          <w:b/>
          <w:bCs/>
        </w:rPr>
      </w:pPr>
    </w:p>
    <w:p w14:paraId="7860C8C6" w14:textId="77777777" w:rsidR="008572E9" w:rsidRDefault="009011FD" w:rsidP="0033189D">
      <w:pPr>
        <w:spacing w:line="360" w:lineRule="auto"/>
        <w:rPr>
          <w:rFonts w:ascii="Arial" w:hAnsi="Arial" w:cs="Arial"/>
        </w:rPr>
      </w:pPr>
      <w:r w:rsidRPr="009011FD">
        <w:rPr>
          <w:rFonts w:ascii="Arial" w:hAnsi="Arial" w:cs="Arial"/>
        </w:rPr>
        <w:t>This review</w:t>
      </w:r>
      <w:r w:rsidR="00781235">
        <w:rPr>
          <w:rFonts w:ascii="Arial" w:hAnsi="Arial" w:cs="Arial"/>
        </w:rPr>
        <w:t xml:space="preserve"> also briefly</w:t>
      </w:r>
      <w:r w:rsidRPr="009011FD">
        <w:rPr>
          <w:rFonts w:ascii="Arial" w:hAnsi="Arial" w:cs="Arial"/>
        </w:rPr>
        <w:t xml:space="preserve"> identified five mediators and one moderator that were statistically analysed by</w:t>
      </w:r>
      <w:r w:rsidR="00027FB3">
        <w:rPr>
          <w:rFonts w:ascii="Arial" w:hAnsi="Arial" w:cs="Arial"/>
        </w:rPr>
        <w:t xml:space="preserve"> some included</w:t>
      </w:r>
      <w:r w:rsidRPr="009011FD">
        <w:rPr>
          <w:rFonts w:ascii="Arial" w:hAnsi="Arial" w:cs="Arial"/>
        </w:rPr>
        <w:t xml:space="preserve"> studies</w:t>
      </w:r>
      <w:r w:rsidR="00E27FC0">
        <w:rPr>
          <w:rFonts w:ascii="Arial" w:hAnsi="Arial" w:cs="Arial"/>
        </w:rPr>
        <w:t xml:space="preserve">, </w:t>
      </w:r>
      <w:r w:rsidRPr="009011FD">
        <w:rPr>
          <w:rFonts w:ascii="Arial" w:hAnsi="Arial" w:cs="Arial"/>
        </w:rPr>
        <w:t>answer</w:t>
      </w:r>
      <w:r w:rsidR="00E27FC0">
        <w:rPr>
          <w:rFonts w:ascii="Arial" w:hAnsi="Arial" w:cs="Arial"/>
        </w:rPr>
        <w:t>ing</w:t>
      </w:r>
      <w:r w:rsidRPr="009011FD">
        <w:rPr>
          <w:rFonts w:ascii="Arial" w:hAnsi="Arial" w:cs="Arial"/>
        </w:rPr>
        <w:t xml:space="preserve"> research question 2. Presence was found to be a mediator of improved positive affect after virtual nature exposure, as well as for general virtual experiences and emotions. Presence refers to the feeling of experiencing an illusion of being in a virtual environment without knowing for sure whether you are there (Slater, 2018). Feeling present and in the illusion of the virtual environment can lead to improved positive affect. Perceived restorativeness was also found to be a mediator for improved positive </w:t>
      </w:r>
      <w:r w:rsidR="00AD29D3">
        <w:rPr>
          <w:rFonts w:ascii="Arial" w:hAnsi="Arial" w:cs="Arial"/>
        </w:rPr>
        <w:t>affect</w:t>
      </w:r>
      <w:r w:rsidRPr="009011FD">
        <w:rPr>
          <w:rFonts w:ascii="Arial" w:hAnsi="Arial" w:cs="Arial"/>
        </w:rPr>
        <w:t xml:space="preserve">. </w:t>
      </w:r>
      <w:r w:rsidR="00AD29D3">
        <w:rPr>
          <w:rFonts w:ascii="Arial" w:hAnsi="Arial" w:cs="Arial"/>
        </w:rPr>
        <w:t>T</w:t>
      </w:r>
      <w:r w:rsidRPr="009011FD">
        <w:rPr>
          <w:rFonts w:ascii="Arial" w:hAnsi="Arial" w:cs="Arial"/>
        </w:rPr>
        <w:t xml:space="preserve">his </w:t>
      </w:r>
      <w:r w:rsidRPr="009011FD">
        <w:rPr>
          <w:rFonts w:ascii="Arial" w:hAnsi="Arial" w:cs="Arial"/>
        </w:rPr>
        <w:lastRenderedPageBreak/>
        <w:t>finding was in line with ART (Kaplan &amp; Kaplan, 1989) and supports a link between restoration and virtual nature. When viewing a natural environment</w:t>
      </w:r>
      <w:r w:rsidR="00AD29D3">
        <w:rPr>
          <w:rFonts w:ascii="Arial" w:hAnsi="Arial" w:cs="Arial"/>
        </w:rPr>
        <w:t>,</w:t>
      </w:r>
      <w:r w:rsidRPr="009011FD">
        <w:rPr>
          <w:rFonts w:ascii="Arial" w:hAnsi="Arial" w:cs="Arial"/>
        </w:rPr>
        <w:t xml:space="preserve"> the extent to which enclosure and feelings of being enclosed predicted perceived restorativeness was mediated by perceptions of safety. Previous literature </w:t>
      </w:r>
      <w:r w:rsidR="00E27FC0">
        <w:rPr>
          <w:rFonts w:ascii="Arial" w:hAnsi="Arial" w:cs="Arial"/>
        </w:rPr>
        <w:t>shows</w:t>
      </w:r>
      <w:r w:rsidRPr="009011FD">
        <w:rPr>
          <w:rFonts w:ascii="Arial" w:hAnsi="Arial" w:cs="Arial"/>
        </w:rPr>
        <w:t xml:space="preserve"> that open space is key as to whether an environment is perceived as safe (Loewen </w:t>
      </w:r>
      <w:r w:rsidRPr="0046738D">
        <w:rPr>
          <w:rFonts w:ascii="Arial" w:hAnsi="Arial" w:cs="Arial"/>
          <w:i/>
          <w:iCs/>
        </w:rPr>
        <w:t>et al</w:t>
      </w:r>
      <w:r w:rsidRPr="009011FD">
        <w:rPr>
          <w:rFonts w:ascii="Arial" w:hAnsi="Arial" w:cs="Arial"/>
        </w:rPr>
        <w:t>., 1993).</w:t>
      </w:r>
    </w:p>
    <w:p w14:paraId="3B90E715" w14:textId="559AB124" w:rsidR="008572E9" w:rsidRDefault="008572E9" w:rsidP="0033189D">
      <w:pPr>
        <w:spacing w:line="360" w:lineRule="auto"/>
        <w:rPr>
          <w:rFonts w:ascii="Arial" w:hAnsi="Arial" w:cs="Arial"/>
        </w:rPr>
      </w:pPr>
    </w:p>
    <w:p w14:paraId="418CA911" w14:textId="4073F528" w:rsidR="009011FD" w:rsidRDefault="009011FD" w:rsidP="0033189D">
      <w:pPr>
        <w:spacing w:line="360" w:lineRule="auto"/>
        <w:rPr>
          <w:rFonts w:cstheme="minorHAnsi"/>
        </w:rPr>
      </w:pPr>
      <w:r w:rsidRPr="009011FD">
        <w:rPr>
          <w:rFonts w:ascii="Arial" w:hAnsi="Arial" w:cs="Arial"/>
        </w:rPr>
        <w:t>The mechanisms described by WHO (2016) are mostly different to the mechanisms regarding virtual nature and health and well</w:t>
      </w:r>
      <w:r w:rsidR="00AD29D3">
        <w:rPr>
          <w:rFonts w:ascii="Arial" w:hAnsi="Arial" w:cs="Arial"/>
        </w:rPr>
        <w:t>-</w:t>
      </w:r>
      <w:r w:rsidRPr="009011FD">
        <w:rPr>
          <w:rFonts w:ascii="Arial" w:hAnsi="Arial" w:cs="Arial"/>
        </w:rPr>
        <w:t xml:space="preserve">being outcomes presented </w:t>
      </w:r>
      <w:r w:rsidR="00AD29D3">
        <w:rPr>
          <w:rFonts w:ascii="Arial" w:hAnsi="Arial" w:cs="Arial"/>
        </w:rPr>
        <w:t>here.</w:t>
      </w:r>
      <w:r w:rsidRPr="009011FD">
        <w:rPr>
          <w:rFonts w:ascii="Arial" w:hAnsi="Arial" w:cs="Arial"/>
        </w:rPr>
        <w:t xml:space="preserve"> Although one similar mechanism refers to increased restoration and restorativeness can mediate the increases seen in positive affect after exposure to real </w:t>
      </w:r>
      <w:r w:rsidR="00AD29D3">
        <w:rPr>
          <w:rFonts w:ascii="Arial" w:hAnsi="Arial" w:cs="Arial"/>
        </w:rPr>
        <w:t xml:space="preserve">and virtual </w:t>
      </w:r>
      <w:r w:rsidRPr="009011FD">
        <w:rPr>
          <w:rFonts w:ascii="Arial" w:hAnsi="Arial" w:cs="Arial"/>
        </w:rPr>
        <w:t xml:space="preserve">natural environments. There are some </w:t>
      </w:r>
      <w:r w:rsidR="00AD29D3">
        <w:rPr>
          <w:rFonts w:ascii="Arial" w:hAnsi="Arial" w:cs="Arial"/>
        </w:rPr>
        <w:t xml:space="preserve">suggestions </w:t>
      </w:r>
      <w:r w:rsidRPr="009011FD">
        <w:rPr>
          <w:rFonts w:ascii="Arial" w:hAnsi="Arial" w:cs="Arial"/>
        </w:rPr>
        <w:t xml:space="preserve">for </w:t>
      </w:r>
      <w:r w:rsidR="00E27FC0">
        <w:rPr>
          <w:rFonts w:ascii="Arial" w:hAnsi="Arial" w:cs="Arial"/>
        </w:rPr>
        <w:t>the differences</w:t>
      </w:r>
      <w:r w:rsidRPr="009011FD">
        <w:rPr>
          <w:rFonts w:ascii="Arial" w:hAnsi="Arial" w:cs="Arial"/>
        </w:rPr>
        <w:t xml:space="preserve">. Firstly, several mechanisms reported by WHO (2016) relate to being physically outdoors. It is likely that these were not found </w:t>
      </w:r>
      <w:r w:rsidR="00027FB3">
        <w:rPr>
          <w:rFonts w:ascii="Arial" w:hAnsi="Arial" w:cs="Arial"/>
        </w:rPr>
        <w:t>as</w:t>
      </w:r>
      <w:r w:rsidRPr="009011FD">
        <w:rPr>
          <w:rFonts w:ascii="Arial" w:hAnsi="Arial" w:cs="Arial"/>
        </w:rPr>
        <w:t xml:space="preserve"> mechanisms specific to virtual nature due to them not being recognised outcomes </w:t>
      </w:r>
      <w:r w:rsidR="00AD29D3">
        <w:rPr>
          <w:rFonts w:ascii="Arial" w:hAnsi="Arial" w:cs="Arial"/>
        </w:rPr>
        <w:t>with</w:t>
      </w:r>
      <w:r w:rsidRPr="009011FD">
        <w:rPr>
          <w:rFonts w:ascii="Arial" w:hAnsi="Arial" w:cs="Arial"/>
        </w:rPr>
        <w:t xml:space="preserve"> being indoors. Some studies in this review did combine physical activity on treadmills whilst viewing virtual nature (Biffi et al., 2015; Cho et al., 2015), however </w:t>
      </w:r>
      <w:r w:rsidR="00AD29D3">
        <w:rPr>
          <w:rFonts w:ascii="Arial" w:hAnsi="Arial" w:cs="Arial"/>
        </w:rPr>
        <w:t>they</w:t>
      </w:r>
      <w:r w:rsidRPr="009011FD">
        <w:rPr>
          <w:rFonts w:ascii="Arial" w:hAnsi="Arial" w:cs="Arial"/>
        </w:rPr>
        <w:t xml:space="preserve"> did not conduct mediation analyses</w:t>
      </w:r>
      <w:r w:rsidRPr="00D83A23">
        <w:rPr>
          <w:rFonts w:cstheme="minorHAnsi"/>
        </w:rPr>
        <w:t xml:space="preserve">. </w:t>
      </w:r>
    </w:p>
    <w:p w14:paraId="6152D563" w14:textId="77777777" w:rsidR="009E2997" w:rsidRPr="009E2997" w:rsidRDefault="009E2997" w:rsidP="0033189D">
      <w:pPr>
        <w:spacing w:line="360" w:lineRule="auto"/>
        <w:rPr>
          <w:rFonts w:ascii="Arial" w:hAnsi="Arial" w:cs="Arial"/>
        </w:rPr>
      </w:pPr>
    </w:p>
    <w:p w14:paraId="7063F44A" w14:textId="40C2C7A1" w:rsidR="009C5F7D" w:rsidRDefault="009C5F7D" w:rsidP="0033189D">
      <w:pPr>
        <w:pStyle w:val="ListParagraph"/>
        <w:numPr>
          <w:ilvl w:val="0"/>
          <w:numId w:val="3"/>
        </w:numPr>
        <w:spacing w:line="360" w:lineRule="auto"/>
        <w:jc w:val="center"/>
        <w:rPr>
          <w:rFonts w:ascii="Arial" w:hAnsi="Arial" w:cs="Arial"/>
          <w:i/>
          <w:iCs/>
        </w:rPr>
      </w:pPr>
      <w:r>
        <w:rPr>
          <w:rFonts w:ascii="Arial" w:hAnsi="Arial" w:cs="Arial"/>
          <w:i/>
          <w:iCs/>
        </w:rPr>
        <w:t>Limitations</w:t>
      </w:r>
    </w:p>
    <w:p w14:paraId="13D0D571" w14:textId="77777777" w:rsidR="009E2997" w:rsidRPr="009E2997" w:rsidRDefault="009E2997" w:rsidP="0033189D">
      <w:pPr>
        <w:pStyle w:val="ListParagraph"/>
        <w:spacing w:line="360" w:lineRule="auto"/>
        <w:rPr>
          <w:rFonts w:ascii="Arial" w:hAnsi="Arial" w:cs="Arial"/>
          <w:i/>
          <w:iCs/>
        </w:rPr>
      </w:pPr>
    </w:p>
    <w:p w14:paraId="39F76B95" w14:textId="09F25349" w:rsidR="008572E9" w:rsidRDefault="00F7030E" w:rsidP="0033189D">
      <w:pPr>
        <w:spacing w:line="360" w:lineRule="auto"/>
        <w:rPr>
          <w:rFonts w:ascii="Arial" w:hAnsi="Arial" w:cs="Arial"/>
        </w:rPr>
      </w:pPr>
      <w:r w:rsidRPr="00F7030E">
        <w:rPr>
          <w:rFonts w:ascii="Arial" w:hAnsi="Arial" w:cs="Arial"/>
        </w:rPr>
        <w:t xml:space="preserve">One limitation was that no studies were conducted in low-middle income countries. This may be due to the development of immersive technologies in </w:t>
      </w:r>
      <w:r w:rsidR="00D44850">
        <w:rPr>
          <w:rFonts w:ascii="Arial" w:hAnsi="Arial" w:cs="Arial"/>
        </w:rPr>
        <w:t xml:space="preserve">predominantly </w:t>
      </w:r>
      <w:r w:rsidRPr="00F7030E">
        <w:rPr>
          <w:rFonts w:ascii="Arial" w:hAnsi="Arial" w:cs="Arial"/>
        </w:rPr>
        <w:t xml:space="preserve">high-income countries, but </w:t>
      </w:r>
      <w:r w:rsidR="00D44850">
        <w:rPr>
          <w:rFonts w:ascii="Arial" w:hAnsi="Arial" w:cs="Arial"/>
        </w:rPr>
        <w:t>i</w:t>
      </w:r>
      <w:r w:rsidRPr="00F7030E">
        <w:rPr>
          <w:rFonts w:ascii="Arial" w:hAnsi="Arial" w:cs="Arial"/>
        </w:rPr>
        <w:t>t is essential to know whether virtual nature can have an impact in low-middle income countries</w:t>
      </w:r>
      <w:r w:rsidR="00D44850">
        <w:rPr>
          <w:rFonts w:ascii="Arial" w:hAnsi="Arial" w:cs="Arial"/>
        </w:rPr>
        <w:t>, especially</w:t>
      </w:r>
      <w:r w:rsidRPr="00F7030E">
        <w:rPr>
          <w:rFonts w:ascii="Arial" w:hAnsi="Arial" w:cs="Arial"/>
        </w:rPr>
        <w:t xml:space="preserve"> as </w:t>
      </w:r>
      <w:r w:rsidR="00027FB3">
        <w:rPr>
          <w:rFonts w:ascii="Arial" w:hAnsi="Arial" w:cs="Arial"/>
        </w:rPr>
        <w:t>these</w:t>
      </w:r>
      <w:r w:rsidRPr="00F7030E">
        <w:rPr>
          <w:rFonts w:ascii="Arial" w:hAnsi="Arial" w:cs="Arial"/>
        </w:rPr>
        <w:t xml:space="preserve"> countries have limited mental health services (Saxena &amp; Maulik, 2003). Another limitation is that only short-term effects of virtual nature exposure were investigated. Many of the studies only used one </w:t>
      </w:r>
      <w:r w:rsidR="00AD6DBA">
        <w:rPr>
          <w:rFonts w:ascii="Arial" w:hAnsi="Arial" w:cs="Arial"/>
        </w:rPr>
        <w:t xml:space="preserve">short </w:t>
      </w:r>
      <w:r w:rsidRPr="00F7030E">
        <w:rPr>
          <w:rFonts w:ascii="Arial" w:hAnsi="Arial" w:cs="Arial"/>
        </w:rPr>
        <w:t xml:space="preserve">dose of virtual </w:t>
      </w:r>
      <w:r w:rsidR="00AD6DBA">
        <w:rPr>
          <w:rFonts w:ascii="Arial" w:hAnsi="Arial" w:cs="Arial"/>
        </w:rPr>
        <w:t>exposure</w:t>
      </w:r>
      <w:r w:rsidRPr="00F7030E">
        <w:rPr>
          <w:rFonts w:ascii="Arial" w:hAnsi="Arial" w:cs="Arial"/>
        </w:rPr>
        <w:t xml:space="preserve">. </w:t>
      </w:r>
      <w:r w:rsidR="008572E9">
        <w:rPr>
          <w:rFonts w:ascii="Arial" w:hAnsi="Arial" w:cs="Arial"/>
        </w:rPr>
        <w:t>While i</w:t>
      </w:r>
      <w:r w:rsidRPr="00F7030E">
        <w:rPr>
          <w:rFonts w:ascii="Arial" w:hAnsi="Arial" w:cs="Arial"/>
        </w:rPr>
        <w:t>t is important to understand the short-term impact</w:t>
      </w:r>
      <w:r w:rsidR="004C6AA0">
        <w:rPr>
          <w:rFonts w:ascii="Arial" w:hAnsi="Arial" w:cs="Arial"/>
        </w:rPr>
        <w:t>,</w:t>
      </w:r>
      <w:r w:rsidR="008572E9">
        <w:rPr>
          <w:rFonts w:ascii="Arial" w:hAnsi="Arial" w:cs="Arial"/>
        </w:rPr>
        <w:t xml:space="preserve"> if</w:t>
      </w:r>
      <w:r w:rsidRPr="00F7030E">
        <w:rPr>
          <w:rFonts w:ascii="Arial" w:hAnsi="Arial" w:cs="Arial"/>
        </w:rPr>
        <w:t xml:space="preserve"> health care practices and therapeutic interventions</w:t>
      </w:r>
      <w:r w:rsidR="008572E9">
        <w:rPr>
          <w:rFonts w:ascii="Arial" w:hAnsi="Arial" w:cs="Arial"/>
        </w:rPr>
        <w:t xml:space="preserve"> are going</w:t>
      </w:r>
      <w:r w:rsidRPr="00F7030E">
        <w:rPr>
          <w:rFonts w:ascii="Arial" w:hAnsi="Arial" w:cs="Arial"/>
        </w:rPr>
        <w:t xml:space="preserve"> to use virtual exposure as a tool, it is essential to </w:t>
      </w:r>
      <w:r w:rsidR="00AD29D3">
        <w:rPr>
          <w:rFonts w:ascii="Arial" w:hAnsi="Arial" w:cs="Arial"/>
        </w:rPr>
        <w:t>investigate</w:t>
      </w:r>
      <w:r w:rsidRPr="00F7030E">
        <w:rPr>
          <w:rFonts w:ascii="Arial" w:hAnsi="Arial" w:cs="Arial"/>
        </w:rPr>
        <w:t xml:space="preserve"> long-term exposure. Furthermore, </w:t>
      </w:r>
      <w:r w:rsidR="00AD6DBA">
        <w:rPr>
          <w:rFonts w:ascii="Arial" w:hAnsi="Arial" w:cs="Arial"/>
        </w:rPr>
        <w:t>limited</w:t>
      </w:r>
      <w:r w:rsidRPr="00F7030E">
        <w:rPr>
          <w:rFonts w:ascii="Arial" w:hAnsi="Arial" w:cs="Arial"/>
        </w:rPr>
        <w:t xml:space="preserve"> studies conducted mediation or moderation analyses</w:t>
      </w:r>
      <w:r w:rsidR="00163109">
        <w:rPr>
          <w:rFonts w:ascii="Arial" w:hAnsi="Arial" w:cs="Arial"/>
        </w:rPr>
        <w:t xml:space="preserve">. </w:t>
      </w:r>
      <w:r w:rsidRPr="00F7030E">
        <w:rPr>
          <w:rFonts w:ascii="Arial" w:hAnsi="Arial" w:cs="Arial"/>
        </w:rPr>
        <w:t>This highlight</w:t>
      </w:r>
      <w:r w:rsidR="00163109">
        <w:rPr>
          <w:rFonts w:ascii="Arial" w:hAnsi="Arial" w:cs="Arial"/>
        </w:rPr>
        <w:t>s</w:t>
      </w:r>
      <w:r w:rsidRPr="00F7030E">
        <w:rPr>
          <w:rFonts w:ascii="Arial" w:hAnsi="Arial" w:cs="Arial"/>
        </w:rPr>
        <w:t xml:space="preserve"> the lack of research that has provided an explanation through a mechanism</w:t>
      </w:r>
      <w:r w:rsidR="00AD6DBA">
        <w:rPr>
          <w:rFonts w:ascii="Arial" w:hAnsi="Arial" w:cs="Arial"/>
        </w:rPr>
        <w:t>/</w:t>
      </w:r>
      <w:r w:rsidRPr="00F7030E">
        <w:rPr>
          <w:rFonts w:ascii="Arial" w:hAnsi="Arial" w:cs="Arial"/>
        </w:rPr>
        <w:t>pathway</w:t>
      </w:r>
      <w:r w:rsidR="007058D9">
        <w:rPr>
          <w:rFonts w:ascii="Arial" w:hAnsi="Arial" w:cs="Arial"/>
        </w:rPr>
        <w:t xml:space="preserve"> </w:t>
      </w:r>
      <w:r w:rsidR="00821CB6">
        <w:rPr>
          <w:rFonts w:ascii="Arial" w:hAnsi="Arial" w:cs="Arial"/>
        </w:rPr>
        <w:t>and</w:t>
      </w:r>
      <w:r w:rsidRPr="00F7030E">
        <w:rPr>
          <w:rFonts w:ascii="Arial" w:hAnsi="Arial" w:cs="Arial"/>
        </w:rPr>
        <w:t xml:space="preserve"> provides no structure for practice</w:t>
      </w:r>
      <w:r w:rsidR="00821CB6">
        <w:rPr>
          <w:rFonts w:ascii="Arial" w:hAnsi="Arial" w:cs="Arial"/>
        </w:rPr>
        <w:t>/</w:t>
      </w:r>
      <w:r w:rsidRPr="00F7030E">
        <w:rPr>
          <w:rFonts w:ascii="Arial" w:hAnsi="Arial" w:cs="Arial"/>
        </w:rPr>
        <w:t xml:space="preserve">policies to use. </w:t>
      </w:r>
    </w:p>
    <w:p w14:paraId="6B3EB6A9" w14:textId="77777777" w:rsidR="008572E9" w:rsidRDefault="008572E9" w:rsidP="0033189D">
      <w:pPr>
        <w:spacing w:line="360" w:lineRule="auto"/>
        <w:rPr>
          <w:rFonts w:ascii="Arial" w:hAnsi="Arial" w:cs="Arial"/>
        </w:rPr>
      </w:pPr>
    </w:p>
    <w:p w14:paraId="153C1172" w14:textId="6E8E3DB0" w:rsidR="00163109" w:rsidRDefault="00D16239" w:rsidP="0033189D">
      <w:pPr>
        <w:spacing w:line="360" w:lineRule="auto"/>
        <w:rPr>
          <w:rFonts w:ascii="Arial" w:hAnsi="Arial" w:cs="Arial"/>
        </w:rPr>
      </w:pPr>
      <w:r>
        <w:rPr>
          <w:rFonts w:ascii="Arial" w:hAnsi="Arial" w:cs="Arial"/>
        </w:rPr>
        <w:lastRenderedPageBreak/>
        <w:t>T</w:t>
      </w:r>
      <w:r w:rsidR="00F7030E" w:rsidRPr="00F7030E">
        <w:rPr>
          <w:rFonts w:ascii="Arial" w:hAnsi="Arial" w:cs="Arial"/>
        </w:rPr>
        <w:t>he methodology of this review also ha</w:t>
      </w:r>
      <w:r w:rsidR="007058D9">
        <w:rPr>
          <w:rFonts w:ascii="Arial" w:hAnsi="Arial" w:cs="Arial"/>
        </w:rPr>
        <w:t>s</w:t>
      </w:r>
      <w:r>
        <w:rPr>
          <w:rFonts w:ascii="Arial" w:hAnsi="Arial" w:cs="Arial"/>
        </w:rPr>
        <w:t xml:space="preserve"> </w:t>
      </w:r>
      <w:r w:rsidR="00F7030E" w:rsidRPr="00F7030E">
        <w:rPr>
          <w:rFonts w:ascii="Arial" w:hAnsi="Arial" w:cs="Arial"/>
        </w:rPr>
        <w:t xml:space="preserve">limitations. </w:t>
      </w:r>
      <w:r>
        <w:rPr>
          <w:rFonts w:ascii="Arial" w:hAnsi="Arial" w:cs="Arial"/>
        </w:rPr>
        <w:t>T</w:t>
      </w:r>
      <w:r w:rsidR="00F7030E" w:rsidRPr="00F7030E">
        <w:rPr>
          <w:rFonts w:ascii="Arial" w:hAnsi="Arial" w:cs="Arial"/>
        </w:rPr>
        <w:t xml:space="preserve">he majority of studies were rated as ‘weak’ </w:t>
      </w:r>
      <w:r w:rsidR="009054C1">
        <w:rPr>
          <w:rFonts w:ascii="Arial" w:hAnsi="Arial" w:cs="Arial"/>
        </w:rPr>
        <w:t>in</w:t>
      </w:r>
      <w:r w:rsidR="00F7030E" w:rsidRPr="00F7030E">
        <w:rPr>
          <w:rFonts w:ascii="Arial" w:hAnsi="Arial" w:cs="Arial"/>
        </w:rPr>
        <w:t xml:space="preserve"> quality</w:t>
      </w:r>
      <w:r w:rsidR="009054C1">
        <w:rPr>
          <w:rFonts w:ascii="Arial" w:hAnsi="Arial" w:cs="Arial"/>
        </w:rPr>
        <w:t>, and so</w:t>
      </w:r>
      <w:r w:rsidR="00F7030E" w:rsidRPr="00F7030E">
        <w:rPr>
          <w:rFonts w:ascii="Arial" w:hAnsi="Arial" w:cs="Arial"/>
        </w:rPr>
        <w:t xml:space="preserve"> should be interpreted with caution. Although the aim was to provide an overview of the various study designs that have been used, this mean</w:t>
      </w:r>
      <w:r>
        <w:rPr>
          <w:rFonts w:ascii="Arial" w:hAnsi="Arial" w:cs="Arial"/>
        </w:rPr>
        <w:t>s</w:t>
      </w:r>
      <w:r w:rsidR="00F7030E" w:rsidRPr="00F7030E">
        <w:rPr>
          <w:rFonts w:ascii="Arial" w:hAnsi="Arial" w:cs="Arial"/>
        </w:rPr>
        <w:t xml:space="preserve"> that the methods used are not reliable. </w:t>
      </w:r>
      <w:r w:rsidR="008572E9">
        <w:rPr>
          <w:rFonts w:ascii="Arial" w:hAnsi="Arial" w:cs="Arial"/>
        </w:rPr>
        <w:t>In addition, while qualitative studies were</w:t>
      </w:r>
      <w:r w:rsidR="008572E9" w:rsidRPr="00F7030E">
        <w:rPr>
          <w:rFonts w:ascii="Arial" w:hAnsi="Arial" w:cs="Arial"/>
        </w:rPr>
        <w:t xml:space="preserve"> </w:t>
      </w:r>
      <w:r w:rsidR="00163109">
        <w:rPr>
          <w:rFonts w:ascii="Arial" w:hAnsi="Arial" w:cs="Arial"/>
        </w:rPr>
        <w:t>searched</w:t>
      </w:r>
      <w:r w:rsidR="00F7030E" w:rsidRPr="00F7030E">
        <w:rPr>
          <w:rFonts w:ascii="Arial" w:hAnsi="Arial" w:cs="Arial"/>
        </w:rPr>
        <w:t xml:space="preserve"> for, no</w:t>
      </w:r>
      <w:r w:rsidR="008572E9">
        <w:rPr>
          <w:rFonts w:ascii="Arial" w:hAnsi="Arial" w:cs="Arial"/>
        </w:rPr>
        <w:t>ne</w:t>
      </w:r>
      <w:r w:rsidR="0046738D">
        <w:rPr>
          <w:rFonts w:ascii="Arial" w:hAnsi="Arial" w:cs="Arial"/>
        </w:rPr>
        <w:t xml:space="preserve"> </w:t>
      </w:r>
      <w:r w:rsidR="00F7030E" w:rsidRPr="00F7030E">
        <w:rPr>
          <w:rFonts w:ascii="Arial" w:hAnsi="Arial" w:cs="Arial"/>
        </w:rPr>
        <w:t>were eligible</w:t>
      </w:r>
      <w:r>
        <w:rPr>
          <w:rFonts w:ascii="Arial" w:hAnsi="Arial" w:cs="Arial"/>
        </w:rPr>
        <w:t xml:space="preserve"> for </w:t>
      </w:r>
      <w:r w:rsidR="00F7030E" w:rsidRPr="00F7030E">
        <w:rPr>
          <w:rFonts w:ascii="Arial" w:hAnsi="Arial" w:cs="Arial"/>
        </w:rPr>
        <w:t>this review</w:t>
      </w:r>
      <w:r w:rsidR="006307BA">
        <w:rPr>
          <w:rFonts w:ascii="Arial" w:hAnsi="Arial" w:cs="Arial"/>
        </w:rPr>
        <w:t xml:space="preserve">. </w:t>
      </w:r>
      <w:r w:rsidR="00F7030E" w:rsidRPr="00F7030E">
        <w:rPr>
          <w:rFonts w:ascii="Arial" w:hAnsi="Arial" w:cs="Arial"/>
        </w:rPr>
        <w:t xml:space="preserve">There is a gap to investigate qualitatively how different populations experience virtual nature exposure. </w:t>
      </w:r>
    </w:p>
    <w:p w14:paraId="0B714781" w14:textId="77777777" w:rsidR="009E2997" w:rsidRPr="009E2997" w:rsidRDefault="009E2997" w:rsidP="0033189D">
      <w:pPr>
        <w:spacing w:line="360" w:lineRule="auto"/>
        <w:rPr>
          <w:rFonts w:ascii="Arial" w:hAnsi="Arial" w:cs="Arial"/>
        </w:rPr>
      </w:pPr>
    </w:p>
    <w:p w14:paraId="18E30DF7" w14:textId="1D0CD6B6" w:rsidR="009C5F7D" w:rsidRDefault="009C5F7D" w:rsidP="0033189D">
      <w:pPr>
        <w:pStyle w:val="ListParagraph"/>
        <w:numPr>
          <w:ilvl w:val="0"/>
          <w:numId w:val="3"/>
        </w:numPr>
        <w:spacing w:line="360" w:lineRule="auto"/>
        <w:jc w:val="center"/>
        <w:rPr>
          <w:rFonts w:ascii="Arial" w:hAnsi="Arial" w:cs="Arial"/>
          <w:i/>
          <w:iCs/>
        </w:rPr>
      </w:pPr>
      <w:r>
        <w:rPr>
          <w:rFonts w:ascii="Arial" w:hAnsi="Arial" w:cs="Arial"/>
          <w:i/>
          <w:iCs/>
        </w:rPr>
        <w:t>Implications</w:t>
      </w:r>
    </w:p>
    <w:p w14:paraId="1095B68C" w14:textId="77777777" w:rsidR="009C5F7D" w:rsidRPr="009C5F7D" w:rsidRDefault="009C5F7D" w:rsidP="0033189D">
      <w:pPr>
        <w:spacing w:line="360" w:lineRule="auto"/>
        <w:ind w:left="360"/>
        <w:rPr>
          <w:rFonts w:ascii="Arial" w:hAnsi="Arial" w:cs="Arial"/>
          <w:i/>
          <w:iCs/>
        </w:rPr>
      </w:pPr>
    </w:p>
    <w:p w14:paraId="34B9475A" w14:textId="7F09B272" w:rsidR="00F7030E" w:rsidRPr="00F7030E" w:rsidRDefault="00F7030E" w:rsidP="0033189D">
      <w:pPr>
        <w:spacing w:line="360" w:lineRule="auto"/>
        <w:rPr>
          <w:rFonts w:ascii="Arial" w:hAnsi="Arial" w:cs="Arial"/>
        </w:rPr>
      </w:pPr>
      <w:r w:rsidRPr="00F7030E">
        <w:rPr>
          <w:rFonts w:ascii="Arial" w:hAnsi="Arial" w:cs="Arial"/>
        </w:rPr>
        <w:t>It is imperative that future research incorporate</w:t>
      </w:r>
      <w:r w:rsidR="008572E9">
        <w:rPr>
          <w:rFonts w:ascii="Arial" w:hAnsi="Arial" w:cs="Arial"/>
        </w:rPr>
        <w:t>s</w:t>
      </w:r>
      <w:r w:rsidRPr="00F7030E">
        <w:rPr>
          <w:rFonts w:ascii="Arial" w:hAnsi="Arial" w:cs="Arial"/>
        </w:rPr>
        <w:t xml:space="preserve"> mediation analyses into their methodologies so to explain the links between health and well</w:t>
      </w:r>
      <w:r w:rsidR="00FC0680">
        <w:rPr>
          <w:rFonts w:ascii="Arial" w:hAnsi="Arial" w:cs="Arial"/>
        </w:rPr>
        <w:t>-</w:t>
      </w:r>
      <w:r w:rsidRPr="00F7030E">
        <w:rPr>
          <w:rFonts w:ascii="Arial" w:hAnsi="Arial" w:cs="Arial"/>
        </w:rPr>
        <w:t xml:space="preserve">being outcomes and virtual nature exposure. There may be more mechanisms that explain outcomes </w:t>
      </w:r>
      <w:r w:rsidR="00FC276D">
        <w:rPr>
          <w:rFonts w:ascii="Arial" w:hAnsi="Arial" w:cs="Arial"/>
        </w:rPr>
        <w:t xml:space="preserve">which are known </w:t>
      </w:r>
      <w:r w:rsidRPr="00F7030E">
        <w:rPr>
          <w:rFonts w:ascii="Arial" w:hAnsi="Arial" w:cs="Arial"/>
        </w:rPr>
        <w:t xml:space="preserve">due to the lack of analyses conducted. Also, </w:t>
      </w:r>
      <w:r w:rsidR="00FC276D">
        <w:rPr>
          <w:rFonts w:ascii="Arial" w:hAnsi="Arial" w:cs="Arial"/>
        </w:rPr>
        <w:t xml:space="preserve">future </w:t>
      </w:r>
      <w:r w:rsidRPr="00F7030E">
        <w:rPr>
          <w:rFonts w:ascii="Arial" w:hAnsi="Arial" w:cs="Arial"/>
        </w:rPr>
        <w:t>research needs to qualitative</w:t>
      </w:r>
      <w:r w:rsidR="00FC0680">
        <w:rPr>
          <w:rFonts w:ascii="Arial" w:hAnsi="Arial" w:cs="Arial"/>
        </w:rPr>
        <w:t>ly</w:t>
      </w:r>
      <w:r w:rsidRPr="00F7030E">
        <w:rPr>
          <w:rFonts w:ascii="Arial" w:hAnsi="Arial" w:cs="Arial"/>
        </w:rPr>
        <w:t xml:space="preserve"> investigate the same field. Researchers could understand more </w:t>
      </w:r>
      <w:r w:rsidR="00FC276D">
        <w:rPr>
          <w:rFonts w:ascii="Arial" w:hAnsi="Arial" w:cs="Arial"/>
        </w:rPr>
        <w:t>about</w:t>
      </w:r>
      <w:r w:rsidRPr="00F7030E">
        <w:rPr>
          <w:rFonts w:ascii="Arial" w:hAnsi="Arial" w:cs="Arial"/>
        </w:rPr>
        <w:t xml:space="preserve"> how participants think</w:t>
      </w:r>
      <w:r w:rsidR="00FC276D">
        <w:rPr>
          <w:rFonts w:ascii="Arial" w:hAnsi="Arial" w:cs="Arial"/>
        </w:rPr>
        <w:t>/</w:t>
      </w:r>
      <w:r w:rsidRPr="00F7030E">
        <w:rPr>
          <w:rFonts w:ascii="Arial" w:hAnsi="Arial" w:cs="Arial"/>
        </w:rPr>
        <w:t>feel whilst experienc</w:t>
      </w:r>
      <w:r w:rsidR="00FC0680">
        <w:rPr>
          <w:rFonts w:ascii="Arial" w:hAnsi="Arial" w:cs="Arial"/>
        </w:rPr>
        <w:t>ing</w:t>
      </w:r>
      <w:r w:rsidRPr="00F7030E">
        <w:rPr>
          <w:rFonts w:ascii="Arial" w:hAnsi="Arial" w:cs="Arial"/>
        </w:rPr>
        <w:t xml:space="preserve"> virtual nature. </w:t>
      </w:r>
      <w:r w:rsidR="00D70E7F">
        <w:rPr>
          <w:rFonts w:ascii="Arial" w:hAnsi="Arial" w:cs="Arial"/>
        </w:rPr>
        <w:t>T</w:t>
      </w:r>
      <w:r w:rsidRPr="00F7030E">
        <w:rPr>
          <w:rFonts w:ascii="Arial" w:hAnsi="Arial" w:cs="Arial"/>
        </w:rPr>
        <w:t xml:space="preserve">his review </w:t>
      </w:r>
      <w:r w:rsidR="008A745D">
        <w:rPr>
          <w:rFonts w:ascii="Arial" w:hAnsi="Arial" w:cs="Arial"/>
        </w:rPr>
        <w:t>can be improved</w:t>
      </w:r>
      <w:r w:rsidRPr="00F7030E">
        <w:rPr>
          <w:rFonts w:ascii="Arial" w:hAnsi="Arial" w:cs="Arial"/>
        </w:rPr>
        <w:t xml:space="preserve"> by following a more rigorous methodology and presenting a statistical synthesis of results and formally assess trustworthiness of results reported in included studies. Furthermore, there are new methods </w:t>
      </w:r>
      <w:r w:rsidR="008A745D">
        <w:rPr>
          <w:rFonts w:ascii="Arial" w:hAnsi="Arial" w:cs="Arial"/>
        </w:rPr>
        <w:t>in</w:t>
      </w:r>
      <w:r w:rsidRPr="00F7030E">
        <w:rPr>
          <w:rFonts w:ascii="Arial" w:hAnsi="Arial" w:cs="Arial"/>
        </w:rPr>
        <w:t xml:space="preserve"> health care practices that involve ‘green social prescribing’ (NHS, 2021). This is a prescription for patients to go outdoors and have physical engagement with nature for physical and mental health benefits. </w:t>
      </w:r>
      <w:r w:rsidR="008A745D">
        <w:rPr>
          <w:rFonts w:ascii="Arial" w:hAnsi="Arial" w:cs="Arial"/>
        </w:rPr>
        <w:t>V</w:t>
      </w:r>
      <w:r w:rsidRPr="00F7030E">
        <w:rPr>
          <w:rFonts w:ascii="Arial" w:hAnsi="Arial" w:cs="Arial"/>
        </w:rPr>
        <w:t xml:space="preserve">irtual nature could follow a similar trajectory, and if consistently found to be beneficial for patients with limited mobility, it has potential to become a prescription for mental health. </w:t>
      </w:r>
      <w:r w:rsidR="00D72C18">
        <w:rPr>
          <w:rFonts w:ascii="Arial" w:hAnsi="Arial" w:cs="Arial"/>
        </w:rPr>
        <w:t>This research has further importance especially in relation to the recent COVID-19 pandemic whe</w:t>
      </w:r>
      <w:r w:rsidR="00EE02A0">
        <w:rPr>
          <w:rFonts w:ascii="Arial" w:hAnsi="Arial" w:cs="Arial"/>
        </w:rPr>
        <w:t>n stay-at-home orders were enforced</w:t>
      </w:r>
      <w:r w:rsidR="00D72C18">
        <w:rPr>
          <w:rFonts w:ascii="Arial" w:hAnsi="Arial" w:cs="Arial"/>
        </w:rPr>
        <w:t>.</w:t>
      </w:r>
      <w:r w:rsidR="00EE02A0">
        <w:rPr>
          <w:rFonts w:ascii="Arial" w:hAnsi="Arial" w:cs="Arial"/>
        </w:rPr>
        <w:t xml:space="preserve"> Virtual nature exposure could be especially helpful in these situations, and similar, when access to real environments is limited. </w:t>
      </w:r>
      <w:r w:rsidR="00D72C18">
        <w:rPr>
          <w:rFonts w:ascii="Arial" w:hAnsi="Arial" w:cs="Arial"/>
        </w:rPr>
        <w:t xml:space="preserve"> </w:t>
      </w:r>
    </w:p>
    <w:p w14:paraId="134DDA14" w14:textId="38FB6615" w:rsidR="0067433A" w:rsidRDefault="0067433A" w:rsidP="0033189D">
      <w:pPr>
        <w:spacing w:line="360" w:lineRule="auto"/>
        <w:rPr>
          <w:rFonts w:ascii="Arial" w:hAnsi="Arial" w:cs="Arial"/>
        </w:rPr>
      </w:pPr>
    </w:p>
    <w:p w14:paraId="1F880A19" w14:textId="77777777" w:rsidR="006B334B" w:rsidRDefault="006B334B" w:rsidP="0033189D">
      <w:pPr>
        <w:spacing w:line="360" w:lineRule="auto"/>
        <w:rPr>
          <w:rFonts w:ascii="Arial" w:hAnsi="Arial" w:cs="Arial"/>
        </w:rPr>
      </w:pPr>
    </w:p>
    <w:p w14:paraId="1051D10C" w14:textId="427606C7" w:rsidR="0067433A" w:rsidRDefault="0067433A" w:rsidP="0033189D">
      <w:pPr>
        <w:spacing w:line="360" w:lineRule="auto"/>
        <w:rPr>
          <w:rFonts w:ascii="Arial" w:hAnsi="Arial" w:cs="Arial"/>
        </w:rPr>
      </w:pPr>
      <w:r>
        <w:rPr>
          <w:rFonts w:ascii="Arial" w:hAnsi="Arial" w:cs="Arial"/>
        </w:rPr>
        <w:t>V. CONCLUSION</w:t>
      </w:r>
    </w:p>
    <w:p w14:paraId="61E79D11" w14:textId="7304AFF3" w:rsidR="004A393B" w:rsidRDefault="004A393B" w:rsidP="0033189D">
      <w:pPr>
        <w:spacing w:line="360" w:lineRule="auto"/>
        <w:rPr>
          <w:rFonts w:ascii="Arial" w:hAnsi="Arial" w:cs="Arial"/>
        </w:rPr>
      </w:pPr>
    </w:p>
    <w:p w14:paraId="3D66B7DE" w14:textId="77777777" w:rsidR="008572E9" w:rsidRDefault="009C5F7D" w:rsidP="0033189D">
      <w:pPr>
        <w:spacing w:line="360" w:lineRule="auto"/>
        <w:rPr>
          <w:rFonts w:ascii="Arial" w:hAnsi="Arial" w:cs="Arial"/>
        </w:rPr>
      </w:pPr>
      <w:r w:rsidRPr="009C5F7D">
        <w:rPr>
          <w:rFonts w:ascii="Arial" w:hAnsi="Arial" w:cs="Arial"/>
        </w:rPr>
        <w:t xml:space="preserve">There </w:t>
      </w:r>
      <w:r w:rsidR="003E0356">
        <w:rPr>
          <w:rFonts w:ascii="Arial" w:hAnsi="Arial" w:cs="Arial"/>
        </w:rPr>
        <w:t>is extensive</w:t>
      </w:r>
      <w:r w:rsidRPr="009C5F7D">
        <w:rPr>
          <w:rFonts w:ascii="Arial" w:hAnsi="Arial" w:cs="Arial"/>
        </w:rPr>
        <w:t xml:space="preserve"> support for exposure to nature being beneficial for health and well</w:t>
      </w:r>
      <w:r w:rsidR="001A38E8">
        <w:rPr>
          <w:rFonts w:ascii="Arial" w:hAnsi="Arial" w:cs="Arial"/>
        </w:rPr>
        <w:t>-</w:t>
      </w:r>
      <w:r w:rsidRPr="009C5F7D">
        <w:rPr>
          <w:rFonts w:ascii="Arial" w:hAnsi="Arial" w:cs="Arial"/>
        </w:rPr>
        <w:t xml:space="preserve">being, and some studies advocate real nature </w:t>
      </w:r>
      <w:r w:rsidR="003E0356">
        <w:rPr>
          <w:rFonts w:ascii="Arial" w:hAnsi="Arial" w:cs="Arial"/>
        </w:rPr>
        <w:t>as</w:t>
      </w:r>
      <w:r w:rsidRPr="009C5F7D">
        <w:rPr>
          <w:rFonts w:ascii="Arial" w:hAnsi="Arial" w:cs="Arial"/>
        </w:rPr>
        <w:t xml:space="preserve"> irreplaceable exposure. However, literature </w:t>
      </w:r>
      <w:r w:rsidR="003E0356">
        <w:rPr>
          <w:rFonts w:ascii="Arial" w:hAnsi="Arial" w:cs="Arial"/>
        </w:rPr>
        <w:t xml:space="preserve">is </w:t>
      </w:r>
      <w:r w:rsidRPr="009C5F7D">
        <w:rPr>
          <w:rFonts w:ascii="Arial" w:hAnsi="Arial" w:cs="Arial"/>
        </w:rPr>
        <w:t xml:space="preserve">showing virtual nature exposure to be a beneficial alternative exposure for populations </w:t>
      </w:r>
      <w:r w:rsidR="003E0356">
        <w:rPr>
          <w:rFonts w:ascii="Arial" w:hAnsi="Arial" w:cs="Arial"/>
        </w:rPr>
        <w:t>with</w:t>
      </w:r>
      <w:r w:rsidRPr="009C5F7D">
        <w:rPr>
          <w:rFonts w:ascii="Arial" w:hAnsi="Arial" w:cs="Arial"/>
        </w:rPr>
        <w:t xml:space="preserve"> limited mobility. This review presented studies which </w:t>
      </w:r>
      <w:r w:rsidRPr="009C5F7D">
        <w:rPr>
          <w:rFonts w:ascii="Arial" w:hAnsi="Arial" w:cs="Arial"/>
        </w:rPr>
        <w:lastRenderedPageBreak/>
        <w:t xml:space="preserve">have shown beneficial impacts on a </w:t>
      </w:r>
      <w:r w:rsidR="00A17DBA">
        <w:rPr>
          <w:rFonts w:ascii="Arial" w:hAnsi="Arial" w:cs="Arial"/>
        </w:rPr>
        <w:t>broad</w:t>
      </w:r>
      <w:r w:rsidRPr="009C5F7D">
        <w:rPr>
          <w:rFonts w:ascii="Arial" w:hAnsi="Arial" w:cs="Arial"/>
        </w:rPr>
        <w:t xml:space="preserve"> range of outcomes. This synthesis has shown potential to use virtual nature exposure in general settings, as well as clinical and therapeutic interventions. </w:t>
      </w:r>
      <w:r w:rsidR="00C35EB4">
        <w:rPr>
          <w:rFonts w:ascii="Arial" w:hAnsi="Arial" w:cs="Arial"/>
        </w:rPr>
        <w:t>I</w:t>
      </w:r>
      <w:r w:rsidRPr="009C5F7D">
        <w:rPr>
          <w:rFonts w:ascii="Arial" w:hAnsi="Arial" w:cs="Arial"/>
        </w:rPr>
        <w:t xml:space="preserve">mmersive technologies can be integrated into a range of settings where they can be used to benefit physical and mental health. But </w:t>
      </w:r>
      <w:r w:rsidR="009C639B">
        <w:rPr>
          <w:rFonts w:ascii="Arial" w:hAnsi="Arial" w:cs="Arial"/>
        </w:rPr>
        <w:t>some</w:t>
      </w:r>
      <w:r w:rsidRPr="009C5F7D">
        <w:rPr>
          <w:rFonts w:ascii="Arial" w:hAnsi="Arial" w:cs="Arial"/>
        </w:rPr>
        <w:t xml:space="preserve"> studies have shown no impact or negative impacts of virtual exposure namely due to the risks of technology usage</w:t>
      </w:r>
      <w:r w:rsidR="009C639B">
        <w:rPr>
          <w:rFonts w:ascii="Arial" w:hAnsi="Arial" w:cs="Arial"/>
        </w:rPr>
        <w:t xml:space="preserve"> (e.g.</w:t>
      </w:r>
      <w:r w:rsidRPr="009C5F7D">
        <w:rPr>
          <w:rFonts w:ascii="Arial" w:hAnsi="Arial" w:cs="Arial"/>
        </w:rPr>
        <w:t xml:space="preserve"> cybersickness</w:t>
      </w:r>
      <w:r w:rsidR="009C639B">
        <w:rPr>
          <w:rFonts w:ascii="Arial" w:hAnsi="Arial" w:cs="Arial"/>
        </w:rPr>
        <w:t>)</w:t>
      </w:r>
      <w:r w:rsidRPr="009C5F7D">
        <w:rPr>
          <w:rFonts w:ascii="Arial" w:hAnsi="Arial" w:cs="Arial"/>
        </w:rPr>
        <w:t xml:space="preserve"> </w:t>
      </w:r>
      <w:r w:rsidR="009C639B">
        <w:rPr>
          <w:rFonts w:ascii="Arial" w:hAnsi="Arial" w:cs="Arial"/>
        </w:rPr>
        <w:t>which should</w:t>
      </w:r>
      <w:r w:rsidRPr="009C5F7D">
        <w:rPr>
          <w:rFonts w:ascii="Arial" w:hAnsi="Arial" w:cs="Arial"/>
        </w:rPr>
        <w:t xml:space="preserve"> be taken into consideration. Furthermore, caution should be taken with extensive use of these technologies a</w:t>
      </w:r>
      <w:r w:rsidR="00C35EB4">
        <w:rPr>
          <w:rFonts w:ascii="Arial" w:hAnsi="Arial" w:cs="Arial"/>
        </w:rPr>
        <w:t>s</w:t>
      </w:r>
      <w:r w:rsidRPr="009C5F7D">
        <w:rPr>
          <w:rFonts w:ascii="Arial" w:hAnsi="Arial" w:cs="Arial"/>
        </w:rPr>
        <w:t xml:space="preserve"> long-term impact is unknown. </w:t>
      </w:r>
    </w:p>
    <w:p w14:paraId="0B7A5D84" w14:textId="77777777" w:rsidR="008572E9" w:rsidRDefault="008572E9" w:rsidP="0033189D">
      <w:pPr>
        <w:spacing w:line="360" w:lineRule="auto"/>
        <w:rPr>
          <w:rFonts w:ascii="Arial" w:hAnsi="Arial" w:cs="Arial"/>
        </w:rPr>
      </w:pPr>
    </w:p>
    <w:p w14:paraId="23BE0B51" w14:textId="37CB409B" w:rsidR="009C5F7D" w:rsidRPr="009C5F7D" w:rsidRDefault="009C5F7D" w:rsidP="0033189D">
      <w:pPr>
        <w:spacing w:line="360" w:lineRule="auto"/>
        <w:rPr>
          <w:rFonts w:ascii="Arial" w:hAnsi="Arial" w:cs="Arial"/>
        </w:rPr>
      </w:pPr>
      <w:r w:rsidRPr="009C5F7D">
        <w:rPr>
          <w:rFonts w:ascii="Arial" w:hAnsi="Arial" w:cs="Arial"/>
        </w:rPr>
        <w:t xml:space="preserve">This review provides a beginning for future studies to investigate the long-term effects of exposure, </w:t>
      </w:r>
      <w:r w:rsidR="00471736">
        <w:rPr>
          <w:rFonts w:ascii="Arial" w:hAnsi="Arial" w:cs="Arial"/>
        </w:rPr>
        <w:t>and</w:t>
      </w:r>
      <w:r w:rsidRPr="009C5F7D">
        <w:rPr>
          <w:rFonts w:ascii="Arial" w:hAnsi="Arial" w:cs="Arial"/>
        </w:rPr>
        <w:t xml:space="preserve"> the </w:t>
      </w:r>
      <w:r w:rsidR="00EE2D9B">
        <w:rPr>
          <w:rFonts w:ascii="Arial" w:hAnsi="Arial" w:cs="Arial"/>
        </w:rPr>
        <w:t xml:space="preserve">underlying </w:t>
      </w:r>
      <w:r w:rsidRPr="009C5F7D">
        <w:rPr>
          <w:rFonts w:ascii="Arial" w:hAnsi="Arial" w:cs="Arial"/>
        </w:rPr>
        <w:t xml:space="preserve">mechanisms. </w:t>
      </w:r>
      <w:r w:rsidR="00C35EB4">
        <w:rPr>
          <w:rFonts w:ascii="Arial" w:hAnsi="Arial" w:cs="Arial"/>
        </w:rPr>
        <w:t>This</w:t>
      </w:r>
      <w:r w:rsidRPr="009C5F7D">
        <w:rPr>
          <w:rFonts w:ascii="Arial" w:hAnsi="Arial" w:cs="Arial"/>
        </w:rPr>
        <w:t xml:space="preserve"> could inform policy and allow for these technological methods to be used </w:t>
      </w:r>
      <w:r w:rsidR="00EE2D9B">
        <w:rPr>
          <w:rFonts w:ascii="Arial" w:hAnsi="Arial" w:cs="Arial"/>
        </w:rPr>
        <w:t xml:space="preserve">to </w:t>
      </w:r>
      <w:r w:rsidRPr="009C5F7D">
        <w:rPr>
          <w:rFonts w:ascii="Arial" w:hAnsi="Arial" w:cs="Arial"/>
        </w:rPr>
        <w:t>their optimum in improving health and well</w:t>
      </w:r>
      <w:r w:rsidR="00EE2D9B">
        <w:rPr>
          <w:rFonts w:ascii="Arial" w:hAnsi="Arial" w:cs="Arial"/>
        </w:rPr>
        <w:t>-</w:t>
      </w:r>
      <w:r w:rsidRPr="009C5F7D">
        <w:rPr>
          <w:rFonts w:ascii="Arial" w:hAnsi="Arial" w:cs="Arial"/>
        </w:rPr>
        <w:t xml:space="preserve">being. </w:t>
      </w:r>
    </w:p>
    <w:p w14:paraId="15DEE9DA" w14:textId="4D85C338" w:rsidR="009C5F7D" w:rsidRDefault="009C5F7D" w:rsidP="0033189D">
      <w:pPr>
        <w:spacing w:line="360" w:lineRule="auto"/>
        <w:rPr>
          <w:rFonts w:ascii="Arial" w:hAnsi="Arial" w:cs="Arial"/>
        </w:rPr>
      </w:pPr>
    </w:p>
    <w:p w14:paraId="1F9F16C2" w14:textId="3538DB08" w:rsidR="00FC2D7C" w:rsidRDefault="00FC2D7C" w:rsidP="00424B40">
      <w:pPr>
        <w:rPr>
          <w:rFonts w:ascii="Arial" w:hAnsi="Arial" w:cs="Arial"/>
        </w:rPr>
      </w:pPr>
    </w:p>
    <w:p w14:paraId="6137917A" w14:textId="4C088B5B" w:rsidR="00FC2D7C" w:rsidRDefault="00FC2D7C" w:rsidP="00424B40">
      <w:pPr>
        <w:rPr>
          <w:rFonts w:ascii="Arial" w:hAnsi="Arial" w:cs="Arial"/>
        </w:rPr>
      </w:pPr>
      <w:r>
        <w:rPr>
          <w:rFonts w:ascii="Arial" w:hAnsi="Arial" w:cs="Arial"/>
        </w:rPr>
        <w:t xml:space="preserve">REFERENCES </w:t>
      </w:r>
    </w:p>
    <w:p w14:paraId="7ED70077" w14:textId="1939D057" w:rsidR="00FC2D7C" w:rsidRPr="00156645" w:rsidRDefault="00FC2D7C" w:rsidP="00156645">
      <w:pPr>
        <w:rPr>
          <w:rFonts w:ascii="Arial" w:hAnsi="Arial" w:cs="Arial"/>
        </w:rPr>
      </w:pPr>
    </w:p>
    <w:p w14:paraId="18DF6261"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Ahmaniemi, T., Lindholm, H., Muller, K., &amp; Taipalus, T. (2017). Virtual Reality Experience as a Stress Recovery Solution in Workplace</w:t>
      </w:r>
      <w:r w:rsidRPr="00FC0607">
        <w:rPr>
          <w:rFonts w:ascii="Arial" w:eastAsia="Calibri" w:hAnsi="Arial" w:cs="Arial"/>
          <w:i/>
          <w:iCs/>
          <w:color w:val="000000" w:themeColor="text1"/>
        </w:rPr>
        <w:t>. IEEE Life Sciences Conference (LSC).</w:t>
      </w:r>
      <w:r w:rsidRPr="00FC0607">
        <w:rPr>
          <w:rFonts w:ascii="Arial" w:eastAsia="Calibri" w:hAnsi="Arial" w:cs="Arial"/>
          <w:color w:val="000000" w:themeColor="text1"/>
        </w:rPr>
        <w:t xml:space="preserve"> 2017-January, 206-209. </w:t>
      </w:r>
    </w:p>
    <w:p w14:paraId="5DE0B257" w14:textId="77777777" w:rsidR="00156645" w:rsidRPr="00FC0607" w:rsidRDefault="00156645" w:rsidP="00156645">
      <w:pPr>
        <w:rPr>
          <w:rFonts w:ascii="Arial" w:eastAsia="Calibri" w:hAnsi="Arial" w:cs="Arial"/>
          <w:color w:val="000000" w:themeColor="text1"/>
        </w:rPr>
      </w:pPr>
    </w:p>
    <w:p w14:paraId="1026A340" w14:textId="77777777" w:rsidR="00156645" w:rsidRPr="00FC0607" w:rsidRDefault="00156645" w:rsidP="00156645">
      <w:pPr>
        <w:rPr>
          <w:rFonts w:ascii="Arial" w:eastAsia="Calibri" w:hAnsi="Arial" w:cs="Arial"/>
        </w:rPr>
      </w:pPr>
      <w:r w:rsidRPr="00FC0607">
        <w:rPr>
          <w:rFonts w:ascii="Arial" w:eastAsia="Calibri" w:hAnsi="Arial" w:cs="Arial"/>
        </w:rPr>
        <w:t xml:space="preserve">Anderson, A., Fellows, A.M., Cowan, D.R., &amp; Buckley, J.C. (2017). Relaxation with Immersive Natural Scenes Presented Using Virtual Reality. </w:t>
      </w:r>
      <w:r w:rsidRPr="00FC0607">
        <w:rPr>
          <w:rFonts w:ascii="Arial" w:eastAsia="Calibri" w:hAnsi="Arial" w:cs="Arial"/>
          <w:i/>
          <w:iCs/>
        </w:rPr>
        <w:t>Aerospace Medicine and Human Performance</w:t>
      </w:r>
      <w:r w:rsidRPr="00FC0607">
        <w:rPr>
          <w:rFonts w:ascii="Arial" w:eastAsia="Calibri" w:hAnsi="Arial" w:cs="Arial"/>
        </w:rPr>
        <w:t xml:space="preserve">. 88(6), 520-526. </w:t>
      </w:r>
    </w:p>
    <w:p w14:paraId="3D213A09" w14:textId="77777777" w:rsidR="00156645" w:rsidRPr="00FC0607" w:rsidRDefault="00156645" w:rsidP="00156645">
      <w:pPr>
        <w:rPr>
          <w:rFonts w:ascii="Arial" w:eastAsia="Calibri" w:hAnsi="Arial" w:cs="Arial"/>
          <w:color w:val="000000" w:themeColor="text1"/>
        </w:rPr>
      </w:pPr>
    </w:p>
    <w:p w14:paraId="3EBC4196" w14:textId="3873C17C"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Biffi, E., Beretta, E., Diella, E., Panzeri, D., Turconi, A.C., Strazzer, S., </w:t>
      </w:r>
      <w:r w:rsidR="007601D2">
        <w:rPr>
          <w:rFonts w:ascii="Arial" w:eastAsia="Calibri" w:hAnsi="Arial" w:cs="Arial"/>
          <w:color w:val="000000" w:themeColor="text1"/>
        </w:rPr>
        <w:t xml:space="preserve">et al </w:t>
      </w:r>
      <w:r w:rsidRPr="00FC0607">
        <w:rPr>
          <w:rFonts w:ascii="Arial" w:eastAsia="Calibri" w:hAnsi="Arial" w:cs="Arial"/>
          <w:color w:val="000000" w:themeColor="text1"/>
        </w:rPr>
        <w:t xml:space="preserve">(2015). Gait rehabilitation with a high tech platform based on virtual reality conveys improvements in walking ability of children suffering from acquired brain injury. </w:t>
      </w:r>
      <w:r w:rsidRPr="00FC0607">
        <w:rPr>
          <w:rFonts w:ascii="Arial" w:eastAsia="Calibri" w:hAnsi="Arial" w:cs="Arial"/>
          <w:i/>
          <w:iCs/>
          <w:color w:val="000000" w:themeColor="text1"/>
        </w:rPr>
        <w:t>Annu Int Conf IEEE Eng Med Biol Soc</w:t>
      </w:r>
      <w:r w:rsidRPr="00FC0607">
        <w:rPr>
          <w:rFonts w:ascii="Arial" w:eastAsia="Calibri" w:hAnsi="Arial" w:cs="Arial"/>
          <w:color w:val="000000" w:themeColor="text1"/>
        </w:rPr>
        <w:t>. 7406-9.</w:t>
      </w:r>
    </w:p>
    <w:p w14:paraId="572CFAEC" w14:textId="77777777" w:rsidR="00156645" w:rsidRPr="00FC0607" w:rsidRDefault="00156645" w:rsidP="00156645">
      <w:pPr>
        <w:rPr>
          <w:rFonts w:ascii="Arial" w:eastAsia="Segoe UI" w:hAnsi="Arial" w:cs="Arial"/>
          <w:color w:val="000000" w:themeColor="text1"/>
        </w:rPr>
      </w:pPr>
    </w:p>
    <w:p w14:paraId="73A30AFF"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Blum, J., Rockstroh, C., &amp; Göritz, A. S. (2019). Heart rate variability biofeedback based on slow-paced breathing with immersive virtual reality nature scenery. </w:t>
      </w:r>
      <w:r w:rsidRPr="00FC0607">
        <w:rPr>
          <w:rFonts w:ascii="Arial" w:eastAsia="Calibri" w:hAnsi="Arial" w:cs="Arial"/>
          <w:i/>
          <w:iCs/>
          <w:color w:val="000000" w:themeColor="text1"/>
        </w:rPr>
        <w:t>Frontiers in Psychology</w:t>
      </w:r>
      <w:r w:rsidRPr="00FC0607">
        <w:rPr>
          <w:rFonts w:ascii="Arial" w:eastAsia="Calibri" w:hAnsi="Arial" w:cs="Arial"/>
          <w:color w:val="000000" w:themeColor="text1"/>
        </w:rPr>
        <w:t>, </w:t>
      </w:r>
      <w:r w:rsidRPr="00FC0607">
        <w:rPr>
          <w:rFonts w:ascii="Arial" w:eastAsia="Calibri" w:hAnsi="Arial" w:cs="Arial"/>
          <w:i/>
          <w:iCs/>
          <w:color w:val="000000" w:themeColor="text1"/>
        </w:rPr>
        <w:t>10</w:t>
      </w:r>
      <w:r w:rsidRPr="00FC0607">
        <w:rPr>
          <w:rFonts w:ascii="Arial" w:eastAsia="Calibri" w:hAnsi="Arial" w:cs="Arial"/>
          <w:color w:val="000000" w:themeColor="text1"/>
        </w:rPr>
        <w:t>, 2172.</w:t>
      </w:r>
    </w:p>
    <w:p w14:paraId="5E210D98" w14:textId="77777777" w:rsidR="00156645" w:rsidRPr="00FC0607" w:rsidRDefault="00156645" w:rsidP="00156645">
      <w:pPr>
        <w:rPr>
          <w:rFonts w:ascii="Arial" w:eastAsia="Calibri" w:hAnsi="Arial" w:cs="Arial"/>
          <w:color w:val="000000" w:themeColor="text1"/>
        </w:rPr>
      </w:pPr>
    </w:p>
    <w:p w14:paraId="351361C7"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Browning, M.H., Saeidi-Rizi, F., McAnirlin, O., Yoon, H., &amp; Pei, Y. (2021). The Role of Methodological Choices in the Effects of Experimental Exposure to Simulated Natural Landscapes on Human Health and Cognitive Performances: A Systematic Review. </w:t>
      </w:r>
      <w:r w:rsidRPr="00FC0607">
        <w:rPr>
          <w:rFonts w:ascii="Arial" w:eastAsia="Calibri" w:hAnsi="Arial" w:cs="Arial"/>
          <w:i/>
          <w:iCs/>
          <w:color w:val="000000" w:themeColor="text1"/>
        </w:rPr>
        <w:t>Environment and Behavior</w:t>
      </w:r>
      <w:r w:rsidRPr="00FC0607">
        <w:rPr>
          <w:rFonts w:ascii="Arial" w:eastAsia="Calibri" w:hAnsi="Arial" w:cs="Arial"/>
          <w:color w:val="000000" w:themeColor="text1"/>
        </w:rPr>
        <w:t xml:space="preserve">. 53(7), 687-731. </w:t>
      </w:r>
    </w:p>
    <w:p w14:paraId="439AD5CD" w14:textId="77777777" w:rsidR="00156645" w:rsidRPr="00FC0607" w:rsidRDefault="00156645" w:rsidP="00156645">
      <w:pPr>
        <w:rPr>
          <w:rFonts w:ascii="Arial" w:eastAsia="Calibri" w:hAnsi="Arial" w:cs="Arial"/>
          <w:color w:val="000000" w:themeColor="text1"/>
        </w:rPr>
      </w:pPr>
    </w:p>
    <w:p w14:paraId="2608F064"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Browning, M.H., Mimnaugh, K. J., van Riper, C. J., Laurent, H. K., &amp; LaValle, S. M. (2020). Can simulated nature support mental health? Comparing short, single-doses of 360-degree nature videos in virtual reality with the outdoors. </w:t>
      </w:r>
      <w:r w:rsidRPr="00FC0607">
        <w:rPr>
          <w:rFonts w:ascii="Arial" w:eastAsia="Calibri" w:hAnsi="Arial" w:cs="Arial"/>
          <w:i/>
          <w:iCs/>
          <w:color w:val="000000" w:themeColor="text1"/>
        </w:rPr>
        <w:t>Frontiers in psychology</w:t>
      </w:r>
      <w:r w:rsidRPr="00FC0607">
        <w:rPr>
          <w:rFonts w:ascii="Arial" w:eastAsia="Calibri" w:hAnsi="Arial" w:cs="Arial"/>
          <w:color w:val="000000" w:themeColor="text1"/>
        </w:rPr>
        <w:t>, </w:t>
      </w:r>
      <w:r w:rsidRPr="00FC0607">
        <w:rPr>
          <w:rFonts w:ascii="Arial" w:eastAsia="Calibri" w:hAnsi="Arial" w:cs="Arial"/>
          <w:i/>
          <w:iCs/>
          <w:color w:val="000000" w:themeColor="text1"/>
        </w:rPr>
        <w:t>10</w:t>
      </w:r>
      <w:r w:rsidRPr="00FC0607">
        <w:rPr>
          <w:rFonts w:ascii="Arial" w:eastAsia="Calibri" w:hAnsi="Arial" w:cs="Arial"/>
          <w:color w:val="000000" w:themeColor="text1"/>
        </w:rPr>
        <w:t>, 2667.</w:t>
      </w:r>
    </w:p>
    <w:p w14:paraId="3FFAFAC7" w14:textId="77777777" w:rsidR="00156645" w:rsidRPr="00FC0607" w:rsidRDefault="00156645" w:rsidP="00156645">
      <w:pPr>
        <w:rPr>
          <w:rFonts w:ascii="Arial" w:eastAsia="Calibri" w:hAnsi="Arial" w:cs="Arial"/>
          <w:color w:val="000000" w:themeColor="text1"/>
        </w:rPr>
      </w:pPr>
    </w:p>
    <w:p w14:paraId="1A7384F4" w14:textId="4BD27316"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Browning, M.H., Shipley, N., McAnirlin, O., Becker, D., Yu, C.P., Hartig, T., </w:t>
      </w:r>
      <w:r w:rsidR="007601D2">
        <w:rPr>
          <w:rFonts w:ascii="Arial" w:eastAsia="Calibri" w:hAnsi="Arial" w:cs="Arial"/>
          <w:color w:val="000000" w:themeColor="text1"/>
        </w:rPr>
        <w:t>et al</w:t>
      </w:r>
      <w:r w:rsidRPr="00FC0607">
        <w:rPr>
          <w:rFonts w:ascii="Arial" w:eastAsia="Calibri" w:hAnsi="Arial" w:cs="Arial"/>
          <w:color w:val="000000" w:themeColor="text1"/>
        </w:rPr>
        <w:t xml:space="preserve">. (2020a). An actual natural setting improves mood better than its virtual counterpart: A meta-analysis of experimental data. </w:t>
      </w:r>
      <w:r w:rsidRPr="00FC0607">
        <w:rPr>
          <w:rFonts w:ascii="Arial" w:eastAsia="Calibri" w:hAnsi="Arial" w:cs="Arial"/>
          <w:i/>
          <w:iCs/>
          <w:color w:val="000000" w:themeColor="text1"/>
        </w:rPr>
        <w:t>Frontiers in psychology</w:t>
      </w:r>
      <w:r w:rsidRPr="00FC0607">
        <w:rPr>
          <w:rFonts w:ascii="Arial" w:eastAsia="Calibri" w:hAnsi="Arial" w:cs="Arial"/>
          <w:color w:val="000000" w:themeColor="text1"/>
        </w:rPr>
        <w:t xml:space="preserve">. 11, 2200. </w:t>
      </w:r>
    </w:p>
    <w:p w14:paraId="5CC04441" w14:textId="77777777" w:rsidR="00156645" w:rsidRPr="00FC0607" w:rsidRDefault="00156645" w:rsidP="00156645">
      <w:pPr>
        <w:rPr>
          <w:rFonts w:ascii="Arial" w:eastAsia="Calibri" w:hAnsi="Arial" w:cs="Arial"/>
          <w:color w:val="000000" w:themeColor="text1"/>
        </w:rPr>
      </w:pPr>
    </w:p>
    <w:p w14:paraId="5707539E"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Buchholz, K. (2020). How has the world’s urban population changed from 1950 to today? </w:t>
      </w:r>
      <w:r w:rsidRPr="00FC0607">
        <w:rPr>
          <w:rFonts w:ascii="Arial" w:eastAsia="Calibri" w:hAnsi="Arial" w:cs="Arial"/>
          <w:i/>
          <w:iCs/>
          <w:color w:val="000000" w:themeColor="text1"/>
        </w:rPr>
        <w:t>World Economic Forum</w:t>
      </w:r>
      <w:r w:rsidRPr="00FC0607">
        <w:rPr>
          <w:rFonts w:ascii="Arial" w:eastAsia="Calibri" w:hAnsi="Arial" w:cs="Arial"/>
          <w:color w:val="000000" w:themeColor="text1"/>
        </w:rPr>
        <w:t xml:space="preserve">. Retrieved from: </w:t>
      </w:r>
      <w:hyperlink r:id="rId11" w:history="1">
        <w:r w:rsidRPr="00FC0607">
          <w:rPr>
            <w:rStyle w:val="Hyperlink"/>
            <w:rFonts w:ascii="Arial" w:eastAsia="Calibri" w:hAnsi="Arial" w:cs="Arial"/>
          </w:rPr>
          <w:t>https://www.weforum.org/agenda/2020/11/global-continent-urban-population-urbanisation-percent/</w:t>
        </w:r>
      </w:hyperlink>
      <w:r w:rsidRPr="00FC0607">
        <w:rPr>
          <w:rFonts w:ascii="Arial" w:eastAsia="Calibri" w:hAnsi="Arial" w:cs="Arial"/>
          <w:color w:val="000000" w:themeColor="text1"/>
        </w:rPr>
        <w:t xml:space="preserve"> [Accessed 10 September 2021]. </w:t>
      </w:r>
    </w:p>
    <w:p w14:paraId="4F1FC4B7" w14:textId="77777777" w:rsidR="00156645" w:rsidRPr="00FC0607" w:rsidRDefault="00156645" w:rsidP="00156645">
      <w:pPr>
        <w:rPr>
          <w:rFonts w:ascii="Arial" w:eastAsia="Calibri" w:hAnsi="Arial" w:cs="Arial"/>
          <w:color w:val="000000" w:themeColor="text1"/>
        </w:rPr>
      </w:pPr>
    </w:p>
    <w:p w14:paraId="10CA850A"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Calogiuri, G., Litleskare, S., Fagerheim, K. A., Rydgren, T. L., Brambilla, E., &amp; Thurston, M. (2018). Experiencing nature through immersive virtual environments: Environmental perceptions, physical engagement, and affective responses during a simulated nature walk. </w:t>
      </w:r>
      <w:r w:rsidRPr="00FC0607">
        <w:rPr>
          <w:rFonts w:ascii="Arial" w:eastAsia="Calibri" w:hAnsi="Arial" w:cs="Arial"/>
          <w:i/>
          <w:iCs/>
          <w:color w:val="000000" w:themeColor="text1"/>
        </w:rPr>
        <w:t>Frontiers in psychology</w:t>
      </w:r>
      <w:r w:rsidRPr="00FC0607">
        <w:rPr>
          <w:rFonts w:ascii="Arial" w:eastAsia="Calibri" w:hAnsi="Arial" w:cs="Arial"/>
          <w:color w:val="000000" w:themeColor="text1"/>
        </w:rPr>
        <w:t>, </w:t>
      </w:r>
      <w:r w:rsidRPr="00FC0607">
        <w:rPr>
          <w:rFonts w:ascii="Arial" w:eastAsia="Calibri" w:hAnsi="Arial" w:cs="Arial"/>
          <w:i/>
          <w:iCs/>
          <w:color w:val="000000" w:themeColor="text1"/>
        </w:rPr>
        <w:t>8</w:t>
      </w:r>
      <w:r w:rsidRPr="00FC0607">
        <w:rPr>
          <w:rFonts w:ascii="Arial" w:eastAsia="Calibri" w:hAnsi="Arial" w:cs="Arial"/>
          <w:color w:val="000000" w:themeColor="text1"/>
        </w:rPr>
        <w:t>, 2321.</w:t>
      </w:r>
    </w:p>
    <w:p w14:paraId="445E7AF8" w14:textId="77777777" w:rsidR="00156645" w:rsidRPr="00FC0607" w:rsidRDefault="00156645" w:rsidP="00156645">
      <w:pPr>
        <w:rPr>
          <w:rFonts w:ascii="Arial" w:eastAsia="Calibri" w:hAnsi="Arial" w:cs="Arial"/>
          <w:color w:val="000000" w:themeColor="text1"/>
        </w:rPr>
      </w:pPr>
    </w:p>
    <w:p w14:paraId="77A0479E"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Castelblanco, S. A. (2021). The Effects of Virtual Nature Exposure on State Social Motivation. </w:t>
      </w:r>
      <w:r w:rsidRPr="00FC0607">
        <w:rPr>
          <w:rFonts w:ascii="Arial" w:eastAsia="Calibri" w:hAnsi="Arial" w:cs="Arial"/>
          <w:i/>
          <w:iCs/>
          <w:color w:val="000000" w:themeColor="text1"/>
        </w:rPr>
        <w:t>Electronic Theses and Dissertations</w:t>
      </w:r>
      <w:r w:rsidRPr="00FC0607">
        <w:rPr>
          <w:rFonts w:ascii="Arial" w:eastAsia="Calibri" w:hAnsi="Arial" w:cs="Arial"/>
          <w:color w:val="000000" w:themeColor="text1"/>
        </w:rPr>
        <w:t xml:space="preserve">. Paper 3860. </w:t>
      </w:r>
    </w:p>
    <w:p w14:paraId="5AE87C32" w14:textId="77777777" w:rsidR="00156645" w:rsidRPr="00FC0607" w:rsidRDefault="00156645" w:rsidP="00156645">
      <w:pPr>
        <w:rPr>
          <w:rFonts w:ascii="Arial" w:eastAsia="Calibri" w:hAnsi="Arial" w:cs="Arial"/>
          <w:color w:val="000000" w:themeColor="text1"/>
        </w:rPr>
      </w:pPr>
    </w:p>
    <w:p w14:paraId="23F1777D"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Chan, S.H.M., Qiu, L., Esposito, G., &amp; Mai, K.P. (2021). Vertical greenery buffers against stress: Evidence from psychophysiological responses in virtual reality. </w:t>
      </w:r>
      <w:r w:rsidRPr="00FC0607">
        <w:rPr>
          <w:rFonts w:ascii="Arial" w:eastAsia="Calibri" w:hAnsi="Arial" w:cs="Arial"/>
          <w:i/>
          <w:iCs/>
          <w:color w:val="000000" w:themeColor="text1"/>
        </w:rPr>
        <w:t>Landscape and Urban Planning</w:t>
      </w:r>
      <w:r w:rsidRPr="00FC0607">
        <w:rPr>
          <w:rFonts w:ascii="Arial" w:eastAsia="Calibri" w:hAnsi="Arial" w:cs="Arial"/>
          <w:color w:val="000000" w:themeColor="text1"/>
        </w:rPr>
        <w:t xml:space="preserve">. 213(104127). </w:t>
      </w:r>
    </w:p>
    <w:p w14:paraId="0181AA6A" w14:textId="77777777" w:rsidR="00156645" w:rsidRPr="00FC0607" w:rsidRDefault="00156645" w:rsidP="00156645">
      <w:pPr>
        <w:spacing w:beforeAutospacing="1" w:afterAutospacing="1"/>
        <w:rPr>
          <w:rFonts w:ascii="Arial" w:eastAsia="Calibri" w:hAnsi="Arial" w:cs="Arial"/>
          <w:color w:val="000000" w:themeColor="text1"/>
        </w:rPr>
      </w:pPr>
      <w:r w:rsidRPr="00FC0607">
        <w:rPr>
          <w:rFonts w:ascii="Arial" w:eastAsia="Calibri" w:hAnsi="Arial" w:cs="Arial"/>
          <w:color w:val="000000" w:themeColor="text1"/>
        </w:rPr>
        <w:t xml:space="preserve">Cho, K.H., Kim, M.K., Lee, H-J., &amp; Lee, W.H. (2015). Virtual Reality Training with Cognitive Load Improves Walking Function in Chronic Stroke Patients. </w:t>
      </w:r>
      <w:r w:rsidRPr="00FC0607">
        <w:rPr>
          <w:rFonts w:ascii="Arial" w:eastAsia="Calibri" w:hAnsi="Arial" w:cs="Arial"/>
          <w:i/>
          <w:iCs/>
          <w:color w:val="000000" w:themeColor="text1"/>
        </w:rPr>
        <w:t>Tohoku J. Exp. Med</w:t>
      </w:r>
      <w:r w:rsidRPr="00FC0607">
        <w:rPr>
          <w:rFonts w:ascii="Arial" w:eastAsia="Calibri" w:hAnsi="Arial" w:cs="Arial"/>
          <w:color w:val="000000" w:themeColor="text1"/>
        </w:rPr>
        <w:t xml:space="preserve">. 236, 273-280. </w:t>
      </w:r>
    </w:p>
    <w:p w14:paraId="66735A3B" w14:textId="6395DFF1"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Chung, K. (2018). </w:t>
      </w:r>
      <w:r w:rsidRPr="00FC0607">
        <w:rPr>
          <w:rFonts w:ascii="Arial" w:eastAsia="Calibri" w:hAnsi="Arial" w:cs="Arial"/>
          <w:i/>
          <w:iCs/>
          <w:color w:val="000000" w:themeColor="text1"/>
        </w:rPr>
        <w:t>MMN/P3a complex: A distinct event-related potential (ERP) biomarker of involuntary attention restoration during exposure to virtual nature in healthy adults.</w:t>
      </w:r>
      <w:r w:rsidRPr="00FC0607">
        <w:rPr>
          <w:rFonts w:ascii="Arial" w:eastAsia="Calibri" w:hAnsi="Arial" w:cs="Arial"/>
          <w:color w:val="000000" w:themeColor="text1"/>
        </w:rPr>
        <w:t xml:space="preserve"> Available from: Research Gate. </w:t>
      </w:r>
    </w:p>
    <w:p w14:paraId="28A41F64" w14:textId="77777777" w:rsidR="00156645" w:rsidRPr="00FC0607" w:rsidRDefault="00156645" w:rsidP="00156645">
      <w:pPr>
        <w:rPr>
          <w:rFonts w:ascii="Arial" w:eastAsia="Calibri" w:hAnsi="Arial" w:cs="Arial"/>
          <w:color w:val="000000" w:themeColor="text1"/>
        </w:rPr>
      </w:pPr>
    </w:p>
    <w:p w14:paraId="3B5505FC"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Crossan, C., &amp; Salmoni, A. (2021). A Simulated Walk in Nature: Testing Predictions From the Attention Restoration Theory. </w:t>
      </w:r>
      <w:r w:rsidRPr="00FC0607">
        <w:rPr>
          <w:rFonts w:ascii="Arial" w:eastAsia="Calibri" w:hAnsi="Arial" w:cs="Arial"/>
          <w:i/>
          <w:iCs/>
          <w:color w:val="000000" w:themeColor="text1"/>
        </w:rPr>
        <w:t>Environment and Behaviour</w:t>
      </w:r>
      <w:r w:rsidRPr="00FC0607">
        <w:rPr>
          <w:rFonts w:ascii="Arial" w:eastAsia="Calibri" w:hAnsi="Arial" w:cs="Arial"/>
          <w:color w:val="000000" w:themeColor="text1"/>
        </w:rPr>
        <w:t xml:space="preserve">. 53(3), 277-295. </w:t>
      </w:r>
    </w:p>
    <w:p w14:paraId="47D37966" w14:textId="77777777" w:rsidR="00156645" w:rsidRPr="00FC0607" w:rsidRDefault="00156645" w:rsidP="00156645">
      <w:pPr>
        <w:rPr>
          <w:rFonts w:ascii="Arial" w:eastAsia="Calibri" w:hAnsi="Arial" w:cs="Arial"/>
          <w:color w:val="000000" w:themeColor="text1"/>
          <w:lang w:val="en-US"/>
        </w:rPr>
      </w:pPr>
    </w:p>
    <w:p w14:paraId="16E52AA1"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De Kort, Y.A.W., Meijnders, A.L., Sponselee, A.A.G., &amp; IJsselsteijn, W.A. (2006). What’s wrong with virtual trees? Restoring from stress in a mediated environment.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26, 309-320. </w:t>
      </w:r>
    </w:p>
    <w:p w14:paraId="51CBE061" w14:textId="77777777" w:rsidR="00156645" w:rsidRPr="00FC0607" w:rsidRDefault="00156645" w:rsidP="00156645">
      <w:pPr>
        <w:rPr>
          <w:rFonts w:ascii="Arial" w:eastAsia="Calibri" w:hAnsi="Arial" w:cs="Arial"/>
          <w:color w:val="000000" w:themeColor="text1"/>
          <w:lang w:val="en-US"/>
        </w:rPr>
      </w:pPr>
    </w:p>
    <w:p w14:paraId="156BCE52" w14:textId="07BD0F4C"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Frewen, P., Mistry, D., Zhu, J., Kielt, T., Wekerle, C., Lanius, R. A., </w:t>
      </w:r>
      <w:r w:rsidR="007601D2">
        <w:rPr>
          <w:rFonts w:ascii="Arial" w:eastAsia="Calibri" w:hAnsi="Arial" w:cs="Arial"/>
          <w:color w:val="000000" w:themeColor="text1"/>
        </w:rPr>
        <w:t xml:space="preserve">et al </w:t>
      </w:r>
      <w:r w:rsidRPr="00FC0607">
        <w:rPr>
          <w:rFonts w:ascii="Arial" w:eastAsia="Calibri" w:hAnsi="Arial" w:cs="Arial"/>
          <w:color w:val="000000" w:themeColor="text1"/>
        </w:rPr>
        <w:t xml:space="preserve">(2020). Proof of concept of an eclectic, integrative therapeutic approach to mental health and well-being through virtual reality technology. </w:t>
      </w:r>
      <w:r w:rsidRPr="00FC0607">
        <w:rPr>
          <w:rFonts w:ascii="Arial" w:eastAsia="Calibri" w:hAnsi="Arial" w:cs="Arial"/>
          <w:i/>
          <w:iCs/>
          <w:color w:val="000000" w:themeColor="text1"/>
        </w:rPr>
        <w:t>Frontiers in Psychology.</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11</w:t>
      </w:r>
      <w:r w:rsidRPr="00FC0607">
        <w:rPr>
          <w:rFonts w:ascii="Arial" w:eastAsia="Calibri" w:hAnsi="Arial" w:cs="Arial"/>
          <w:color w:val="000000" w:themeColor="text1"/>
        </w:rPr>
        <w:t>, 858.</w:t>
      </w:r>
    </w:p>
    <w:p w14:paraId="63D6D489" w14:textId="77777777" w:rsidR="00156645" w:rsidRPr="00FC0607" w:rsidRDefault="00156645" w:rsidP="00156645">
      <w:pPr>
        <w:rPr>
          <w:rFonts w:ascii="Arial" w:eastAsia="Calibri" w:hAnsi="Arial" w:cs="Arial"/>
          <w:color w:val="000000" w:themeColor="text1"/>
          <w:lang w:val="en-US"/>
        </w:rPr>
      </w:pPr>
    </w:p>
    <w:p w14:paraId="43A4872D"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Gao, T., Zhang, T., Zhu, L., Gao, Y., &amp; Qiu, L. (2019). Exploring Psychophysiological Restoration and Individual Preference in the Different Environments Based on Virtual Reality.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xml:space="preserve">. 16, 3102. </w:t>
      </w:r>
    </w:p>
    <w:p w14:paraId="6CE5727C" w14:textId="77777777" w:rsidR="00156645" w:rsidRPr="00FC0607" w:rsidRDefault="00156645" w:rsidP="00156645">
      <w:pPr>
        <w:rPr>
          <w:rFonts w:ascii="Arial" w:eastAsia="Calibri" w:hAnsi="Arial" w:cs="Arial"/>
          <w:color w:val="000000" w:themeColor="text1"/>
          <w:lang w:val="en-US"/>
        </w:rPr>
      </w:pPr>
    </w:p>
    <w:p w14:paraId="3965EC5E" w14:textId="7B009BEA"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Gerber, S. M., Jeitziner, M. M., Sänger, S. D., Knobel, S. E., Marchal-Crespo, L., Müri, R. M.,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(2019). Comparing the relaxing effects of different virtual reality environments in the intensive care unit: observational study. </w:t>
      </w:r>
      <w:r w:rsidRPr="00FC0607">
        <w:rPr>
          <w:rFonts w:ascii="Arial" w:eastAsia="Calibri" w:hAnsi="Arial" w:cs="Arial"/>
          <w:i/>
          <w:iCs/>
          <w:color w:val="000000" w:themeColor="text1"/>
        </w:rPr>
        <w:t>JMIR perioperative medicine.</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2</w:t>
      </w:r>
      <w:r w:rsidRPr="00FC0607">
        <w:rPr>
          <w:rFonts w:ascii="Arial" w:eastAsia="Calibri" w:hAnsi="Arial" w:cs="Arial"/>
          <w:color w:val="000000" w:themeColor="text1"/>
        </w:rPr>
        <w:t>(2), e15579.</w:t>
      </w:r>
    </w:p>
    <w:p w14:paraId="357CAEA5" w14:textId="77777777" w:rsidR="00156645" w:rsidRPr="00FC0607" w:rsidRDefault="00156645" w:rsidP="00156645">
      <w:pPr>
        <w:rPr>
          <w:rFonts w:ascii="Arial" w:eastAsia="Calibri" w:hAnsi="Arial" w:cs="Arial"/>
          <w:color w:val="000000" w:themeColor="text1"/>
          <w:lang w:val="en-US"/>
        </w:rPr>
      </w:pPr>
    </w:p>
    <w:p w14:paraId="0B44C12B" w14:textId="77777777" w:rsidR="00156645" w:rsidRPr="00FC0607" w:rsidRDefault="00156645" w:rsidP="00156645">
      <w:pPr>
        <w:rPr>
          <w:rFonts w:ascii="Arial" w:hAnsi="Arial" w:cs="Arial"/>
        </w:rPr>
      </w:pPr>
      <w:r w:rsidRPr="00FC0607">
        <w:rPr>
          <w:rFonts w:ascii="Arial" w:hAnsi="Arial" w:cs="Arial"/>
          <w:shd w:val="clear" w:color="auto" w:fill="FFFFFF"/>
        </w:rPr>
        <w:t>Gromala, D., Tong, X., Choo, A., Karamnejad, M., &amp; Shaw, C. D. (2015, April). The virtual meditative walk: virtual reality therapy for chronic pain management. In </w:t>
      </w:r>
      <w:r w:rsidRPr="00FC0607">
        <w:rPr>
          <w:rFonts w:ascii="Arial" w:hAnsi="Arial" w:cs="Arial"/>
          <w:i/>
          <w:iCs/>
          <w:shd w:val="clear" w:color="auto" w:fill="FFFFFF"/>
        </w:rPr>
        <w:t>Proceedings of the 33rd Annual ACM Conference on Human Factors in Computing Systems</w:t>
      </w:r>
      <w:r w:rsidRPr="00FC0607">
        <w:rPr>
          <w:rFonts w:ascii="Arial" w:hAnsi="Arial" w:cs="Arial"/>
          <w:shd w:val="clear" w:color="auto" w:fill="FFFFFF"/>
        </w:rPr>
        <w:t> (pp. 521-524).</w:t>
      </w:r>
    </w:p>
    <w:p w14:paraId="67B33E33" w14:textId="77777777" w:rsidR="00156645" w:rsidRPr="00FC0607" w:rsidRDefault="00156645" w:rsidP="00156645">
      <w:pPr>
        <w:rPr>
          <w:rFonts w:ascii="Arial" w:eastAsia="Calibri" w:hAnsi="Arial" w:cs="Arial"/>
          <w:color w:val="000000" w:themeColor="text1"/>
          <w:lang w:val="en-US"/>
        </w:rPr>
      </w:pPr>
    </w:p>
    <w:p w14:paraId="6266117A"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Hedblom, M., Gunnarsson, B., Iravani, B., Knez, I., Schaefer, M., Thorsson, P., &amp; Lundström, J. N. (2019). Reduction of physiological stress by urban green space in a multisensory virtual experiment. </w:t>
      </w:r>
      <w:r w:rsidRPr="00FC0607">
        <w:rPr>
          <w:rFonts w:ascii="Arial" w:eastAsia="Calibri" w:hAnsi="Arial" w:cs="Arial"/>
          <w:i/>
          <w:iCs/>
          <w:color w:val="000000" w:themeColor="text1"/>
        </w:rPr>
        <w:t>Scientific reports.</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9</w:t>
      </w:r>
      <w:r w:rsidRPr="00FC0607">
        <w:rPr>
          <w:rFonts w:ascii="Arial" w:eastAsia="Calibri" w:hAnsi="Arial" w:cs="Arial"/>
          <w:color w:val="000000" w:themeColor="text1"/>
        </w:rPr>
        <w:t>(1), 1-11.</w:t>
      </w:r>
    </w:p>
    <w:p w14:paraId="00B96531" w14:textId="77777777" w:rsidR="00156645" w:rsidRPr="00FC0607" w:rsidRDefault="00156645" w:rsidP="00156645">
      <w:pPr>
        <w:rPr>
          <w:rFonts w:ascii="Arial" w:eastAsia="Calibri" w:hAnsi="Arial" w:cs="Arial"/>
          <w:color w:val="000000" w:themeColor="text1"/>
        </w:rPr>
      </w:pPr>
    </w:p>
    <w:p w14:paraId="636BC38B"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Jennings, V., Browning, M.H.E.M., &amp; Rigolon, A. (2019). Friend or Foe? An Overview of the Services and Disservices from Urban Green Spaces. In: </w:t>
      </w:r>
      <w:r w:rsidRPr="00FC0607">
        <w:rPr>
          <w:rFonts w:ascii="Arial" w:eastAsia="Calibri" w:hAnsi="Arial" w:cs="Arial"/>
          <w:i/>
          <w:iCs/>
          <w:color w:val="000000" w:themeColor="text1"/>
        </w:rPr>
        <w:t>Urban Green Spaces</w:t>
      </w:r>
      <w:r w:rsidRPr="00FC0607">
        <w:rPr>
          <w:rFonts w:ascii="Arial" w:eastAsia="Calibri" w:hAnsi="Arial" w:cs="Arial"/>
          <w:color w:val="000000" w:themeColor="text1"/>
        </w:rPr>
        <w:t>. SpringerBriefs in Geography. Springer Cham.</w:t>
      </w:r>
    </w:p>
    <w:p w14:paraId="383994EC" w14:textId="77777777" w:rsidR="00156645" w:rsidRPr="00FC0607" w:rsidRDefault="00156645" w:rsidP="00156645">
      <w:pPr>
        <w:rPr>
          <w:rFonts w:ascii="Arial" w:eastAsia="Calibri" w:hAnsi="Arial" w:cs="Arial"/>
          <w:color w:val="000000" w:themeColor="text1"/>
          <w:lang w:val="en-US"/>
        </w:rPr>
      </w:pPr>
    </w:p>
    <w:p w14:paraId="1412F67B"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Jiang, B., He, J., Chen, J., Larsen, L., &amp; Wang, H. (2021). Perceived Green at Speed: A Simulated Driving Experiment Raises New Questions for Attention Restoration Theory and Stress Reduction Theory. </w:t>
      </w:r>
      <w:r w:rsidRPr="00FC0607">
        <w:rPr>
          <w:rFonts w:ascii="Arial" w:eastAsia="Calibri" w:hAnsi="Arial" w:cs="Arial"/>
          <w:i/>
          <w:iCs/>
          <w:color w:val="000000" w:themeColor="text1"/>
        </w:rPr>
        <w:t>Environment and Behavior</w:t>
      </w:r>
      <w:r w:rsidRPr="00FC0607">
        <w:rPr>
          <w:rFonts w:ascii="Arial" w:eastAsia="Calibri" w:hAnsi="Arial" w:cs="Arial"/>
          <w:color w:val="000000" w:themeColor="text1"/>
        </w:rPr>
        <w:t xml:space="preserve">. 53(3), 296-335. </w:t>
      </w:r>
    </w:p>
    <w:p w14:paraId="368690DF" w14:textId="77777777" w:rsidR="00156645" w:rsidRPr="00FC0607" w:rsidRDefault="00156645" w:rsidP="00156645">
      <w:pPr>
        <w:rPr>
          <w:rFonts w:ascii="Arial" w:eastAsia="Calibri" w:hAnsi="Arial" w:cs="Arial"/>
          <w:color w:val="000000" w:themeColor="text1"/>
        </w:rPr>
      </w:pPr>
    </w:p>
    <w:p w14:paraId="637079BA"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Kaplan, S. (1995). The restorative benefits of nature: Toward an integrative framework.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15 169-182. </w:t>
      </w:r>
    </w:p>
    <w:p w14:paraId="6CFAAFAE" w14:textId="77777777" w:rsidR="00156645" w:rsidRPr="00FC0607" w:rsidRDefault="00156645" w:rsidP="00156645">
      <w:pPr>
        <w:rPr>
          <w:rFonts w:ascii="Arial" w:eastAsia="Calibri" w:hAnsi="Arial" w:cs="Arial"/>
          <w:color w:val="000000" w:themeColor="text1"/>
        </w:rPr>
      </w:pPr>
    </w:p>
    <w:p w14:paraId="6832A19E"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Kaplan, R., &amp; Kaplan, S. (1989). </w:t>
      </w:r>
      <w:r w:rsidRPr="00FC0607">
        <w:rPr>
          <w:rFonts w:ascii="Arial" w:eastAsia="Calibri" w:hAnsi="Arial" w:cs="Arial"/>
          <w:i/>
          <w:iCs/>
          <w:color w:val="000000" w:themeColor="text1"/>
        </w:rPr>
        <w:t>The experience of nature: A psychological perspective</w:t>
      </w:r>
      <w:r w:rsidRPr="00FC0607">
        <w:rPr>
          <w:rFonts w:ascii="Arial" w:eastAsia="Calibri" w:hAnsi="Arial" w:cs="Arial"/>
          <w:color w:val="000000" w:themeColor="text1"/>
        </w:rPr>
        <w:t xml:space="preserve">. Cambridge University Press, New York. </w:t>
      </w:r>
    </w:p>
    <w:p w14:paraId="796F0A87" w14:textId="77777777" w:rsidR="00156645" w:rsidRPr="00FC0607" w:rsidRDefault="00156645" w:rsidP="00156645">
      <w:pPr>
        <w:rPr>
          <w:rFonts w:ascii="Arial" w:eastAsia="Calibri" w:hAnsi="Arial" w:cs="Arial"/>
          <w:color w:val="000000" w:themeColor="text1"/>
          <w:lang w:val="en-US"/>
        </w:rPr>
      </w:pPr>
    </w:p>
    <w:p w14:paraId="33F3DEF8"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Kim, J., Kil, N., Holland, S., &amp; Middleton, W. K. (2017). The effect of visual and auditory coherence on perceptions of tranquility after simulated nature experiences. </w:t>
      </w:r>
      <w:r w:rsidRPr="00FC0607">
        <w:rPr>
          <w:rFonts w:ascii="Arial" w:eastAsia="Calibri" w:hAnsi="Arial" w:cs="Arial"/>
          <w:i/>
          <w:iCs/>
          <w:color w:val="000000" w:themeColor="text1"/>
        </w:rPr>
        <w:t>Ecopsychology.</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9</w:t>
      </w:r>
      <w:r w:rsidRPr="00FC0607">
        <w:rPr>
          <w:rFonts w:ascii="Arial" w:eastAsia="Calibri" w:hAnsi="Arial" w:cs="Arial"/>
          <w:color w:val="000000" w:themeColor="text1"/>
        </w:rPr>
        <w:t>(3), 182-189.</w:t>
      </w:r>
    </w:p>
    <w:p w14:paraId="2DBDA8BC" w14:textId="77777777" w:rsidR="00156645" w:rsidRPr="00FC0607" w:rsidRDefault="00156645" w:rsidP="00156645">
      <w:pPr>
        <w:rPr>
          <w:rFonts w:ascii="Arial" w:eastAsia="Calibri" w:hAnsi="Arial" w:cs="Arial"/>
          <w:color w:val="000000" w:themeColor="text1"/>
          <w:lang w:val="en-US"/>
        </w:rPr>
      </w:pPr>
    </w:p>
    <w:p w14:paraId="5FFF0990"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Kim, T., &amp; Lee, S. (2018, February). Restorative Effects of Exercise in Virtual Environments. In </w:t>
      </w:r>
      <w:r w:rsidRPr="00FC0607">
        <w:rPr>
          <w:rFonts w:ascii="Arial" w:eastAsia="Calibri" w:hAnsi="Arial" w:cs="Arial"/>
          <w:i/>
          <w:iCs/>
          <w:color w:val="000000" w:themeColor="text1"/>
        </w:rPr>
        <w:t>Proceedings of the 9th Augmented Human International Conference</w:t>
      </w:r>
      <w:r w:rsidRPr="00FC0607">
        <w:rPr>
          <w:rFonts w:ascii="Arial" w:eastAsia="Calibri" w:hAnsi="Arial" w:cs="Arial"/>
          <w:color w:val="000000" w:themeColor="text1"/>
        </w:rPr>
        <w:t xml:space="preserve"> (pp. 1-3).</w:t>
      </w:r>
    </w:p>
    <w:p w14:paraId="2A8FA910" w14:textId="77777777" w:rsidR="00156645" w:rsidRPr="00FC0607" w:rsidRDefault="00156645" w:rsidP="00156645">
      <w:pPr>
        <w:rPr>
          <w:rFonts w:ascii="Arial" w:eastAsia="Calibri" w:hAnsi="Arial" w:cs="Arial"/>
          <w:color w:val="000000" w:themeColor="text1"/>
          <w:lang w:val="en-US"/>
        </w:rPr>
      </w:pPr>
    </w:p>
    <w:p w14:paraId="64559657"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Li, C., Sun, C., Sun, M., Yuan, Y., &amp; Li, P. (2020). Effects of brightness levels on stress recovery when viewing a virtual reality forest with simulated natural light. </w:t>
      </w:r>
      <w:r w:rsidRPr="00FC0607">
        <w:rPr>
          <w:rFonts w:ascii="Arial" w:eastAsia="Calibri" w:hAnsi="Arial" w:cs="Arial"/>
          <w:i/>
          <w:iCs/>
          <w:color w:val="000000" w:themeColor="text1"/>
        </w:rPr>
        <w:t>Urban Forestry &amp; Urban Greening</w:t>
      </w:r>
      <w:r w:rsidRPr="00FC0607">
        <w:rPr>
          <w:rFonts w:ascii="Arial" w:eastAsia="Calibri" w:hAnsi="Arial" w:cs="Arial"/>
          <w:color w:val="000000" w:themeColor="text1"/>
        </w:rPr>
        <w:t xml:space="preserve">. 56. 126865. </w:t>
      </w:r>
    </w:p>
    <w:p w14:paraId="48311422" w14:textId="77777777" w:rsidR="00156645" w:rsidRPr="00FC0607" w:rsidRDefault="00156645" w:rsidP="00156645">
      <w:pPr>
        <w:rPr>
          <w:rFonts w:ascii="Arial" w:eastAsia="Calibri" w:hAnsi="Arial" w:cs="Arial"/>
          <w:color w:val="000000" w:themeColor="text1"/>
          <w:lang w:val="en-US"/>
        </w:rPr>
      </w:pPr>
    </w:p>
    <w:p w14:paraId="1DDE3C90"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Liszio, S., Graf, L., &amp; Masuch, M. (2018). The Relaxing Effect of Virtual Nature: Immersive Technology Provides Relief in Acute Stress Situations. In B.K. Wiederhold, G. Riva, and S. Bouchard (Eds.), </w:t>
      </w:r>
      <w:r w:rsidRPr="00FC0607">
        <w:rPr>
          <w:rFonts w:ascii="Arial" w:eastAsia="Calibri" w:hAnsi="Arial" w:cs="Arial"/>
          <w:i/>
          <w:iCs/>
          <w:color w:val="000000" w:themeColor="text1"/>
        </w:rPr>
        <w:t xml:space="preserve">Annual Review of Cyber Therapy and Telemedicine </w:t>
      </w:r>
      <w:r w:rsidRPr="00FC0607">
        <w:rPr>
          <w:rFonts w:ascii="Arial" w:eastAsia="Calibri" w:hAnsi="Arial" w:cs="Arial"/>
          <w:color w:val="000000" w:themeColor="text1"/>
        </w:rPr>
        <w:t xml:space="preserve">(pp. 87-93). USA: Interactive Media Institute. </w:t>
      </w:r>
    </w:p>
    <w:p w14:paraId="71C61C7A" w14:textId="77777777" w:rsidR="00156645" w:rsidRPr="00FC0607" w:rsidRDefault="00156645" w:rsidP="00156645">
      <w:pPr>
        <w:rPr>
          <w:rFonts w:ascii="Arial" w:eastAsia="Calibri" w:hAnsi="Arial" w:cs="Arial"/>
          <w:color w:val="000000" w:themeColor="text1"/>
        </w:rPr>
      </w:pPr>
    </w:p>
    <w:p w14:paraId="583F6F0D"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Loewen, L.J., Steel, G.D., &amp; Suedfeld, P. (1993). Perceived safety from crime in the urban environment.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13(4), 323-331.  </w:t>
      </w:r>
    </w:p>
    <w:p w14:paraId="149433F2" w14:textId="77777777" w:rsidR="00156645" w:rsidRPr="00FC0607" w:rsidRDefault="00156645" w:rsidP="00156645">
      <w:pPr>
        <w:rPr>
          <w:rFonts w:ascii="Arial" w:eastAsia="Calibri" w:hAnsi="Arial" w:cs="Arial"/>
          <w:color w:val="000000" w:themeColor="text1"/>
        </w:rPr>
      </w:pPr>
    </w:p>
    <w:p w14:paraId="149985D0" w14:textId="51CB092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Maes, M.J., Pirani, M., Booth, E.R., Shen, C., Milligan, B., Jones, K.E.,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(2021). Benefit of woodland and other natural environments for adolescents’ cognition and mental health. </w:t>
      </w:r>
      <w:r w:rsidRPr="00FC0607">
        <w:rPr>
          <w:rFonts w:ascii="Arial" w:eastAsia="Calibri" w:hAnsi="Arial" w:cs="Arial"/>
          <w:i/>
          <w:iCs/>
          <w:color w:val="000000" w:themeColor="text1"/>
        </w:rPr>
        <w:t>Nature Sustainability</w:t>
      </w:r>
      <w:r w:rsidRPr="00FC0607">
        <w:rPr>
          <w:rFonts w:ascii="Arial" w:eastAsia="Calibri" w:hAnsi="Arial" w:cs="Arial"/>
          <w:color w:val="000000" w:themeColor="text1"/>
        </w:rPr>
        <w:t xml:space="preserve">. 1-8. </w:t>
      </w:r>
    </w:p>
    <w:p w14:paraId="60AF2732" w14:textId="77777777" w:rsidR="00156645" w:rsidRPr="00FC0607" w:rsidRDefault="00156645" w:rsidP="00156645">
      <w:pPr>
        <w:rPr>
          <w:rFonts w:ascii="Arial" w:eastAsia="Calibri" w:hAnsi="Arial" w:cs="Arial"/>
          <w:color w:val="000000" w:themeColor="text1"/>
          <w:lang w:val="en-US"/>
        </w:rPr>
      </w:pPr>
    </w:p>
    <w:p w14:paraId="3A7F9091"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lastRenderedPageBreak/>
        <w:t xml:space="preserve">Mattila, O., Korhonen, A., Pöyry, E., Hauru, K., Holopainen, J., &amp; Parvinen, P. (2020). Restoration in a virtual reality forest environment. </w:t>
      </w:r>
      <w:r w:rsidRPr="00FC0607">
        <w:rPr>
          <w:rFonts w:ascii="Arial" w:eastAsia="Calibri" w:hAnsi="Arial" w:cs="Arial"/>
          <w:i/>
          <w:iCs/>
          <w:color w:val="000000" w:themeColor="text1"/>
        </w:rPr>
        <w:t>Computers in Human Behavior</w:t>
      </w:r>
      <w:r w:rsidRPr="00FC0607">
        <w:rPr>
          <w:rFonts w:ascii="Arial" w:eastAsia="Calibri" w:hAnsi="Arial" w:cs="Arial"/>
          <w:color w:val="000000" w:themeColor="text1"/>
        </w:rPr>
        <w:t xml:space="preserve">. 107, 106295. </w:t>
      </w:r>
    </w:p>
    <w:p w14:paraId="4AD9D7A0" w14:textId="77777777" w:rsidR="00156645" w:rsidRPr="00FC0607" w:rsidRDefault="00156645" w:rsidP="00156645">
      <w:pPr>
        <w:rPr>
          <w:rFonts w:ascii="Arial" w:eastAsia="Calibri" w:hAnsi="Arial" w:cs="Arial"/>
          <w:color w:val="000000" w:themeColor="text1"/>
          <w:lang w:val="en-US"/>
        </w:rPr>
      </w:pPr>
    </w:p>
    <w:p w14:paraId="223203DF"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Mayer, F.S., McPherson Frantz, C., Bruehlman-Senecal, E., &amp; Dolliver, K. (2009). Why is Nature Beneficial? The Role of Connectedness to Nature. </w:t>
      </w:r>
      <w:r w:rsidRPr="00FC0607">
        <w:rPr>
          <w:rFonts w:ascii="Arial" w:eastAsia="Calibri" w:hAnsi="Arial" w:cs="Arial"/>
          <w:i/>
          <w:iCs/>
          <w:color w:val="000000" w:themeColor="text1"/>
        </w:rPr>
        <w:t>Environment and Behavior</w:t>
      </w:r>
      <w:r w:rsidRPr="00FC0607">
        <w:rPr>
          <w:rFonts w:ascii="Arial" w:eastAsia="Calibri" w:hAnsi="Arial" w:cs="Arial"/>
          <w:color w:val="000000" w:themeColor="text1"/>
        </w:rPr>
        <w:t xml:space="preserve">. 41(5), 607-643. </w:t>
      </w:r>
    </w:p>
    <w:p w14:paraId="73CB4751" w14:textId="77777777" w:rsidR="00156645" w:rsidRPr="00FC0607" w:rsidRDefault="00156645" w:rsidP="00156645">
      <w:pPr>
        <w:rPr>
          <w:rFonts w:ascii="Arial" w:eastAsia="Calibri" w:hAnsi="Arial" w:cs="Arial"/>
          <w:color w:val="000000" w:themeColor="text1"/>
        </w:rPr>
      </w:pPr>
    </w:p>
    <w:p w14:paraId="587BEF4D"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McAllister, E., Bhullar, N., &amp; Schutte, N.S. (2017). Into the Woods or a Stroll in the Park: How Virtual Contact with Nature Impacts Positive and Negative Affect</w:t>
      </w:r>
      <w:r w:rsidRPr="00FC0607">
        <w:rPr>
          <w:rFonts w:ascii="Arial" w:eastAsia="Calibri" w:hAnsi="Arial" w:cs="Arial"/>
          <w:i/>
          <w:iCs/>
          <w:color w:val="000000" w:themeColor="text1"/>
        </w:rPr>
        <w:t>. International Journal of Environmental Research and Public Health</w:t>
      </w:r>
      <w:r w:rsidRPr="00FC0607">
        <w:rPr>
          <w:rFonts w:ascii="Arial" w:eastAsia="Calibri" w:hAnsi="Arial" w:cs="Arial"/>
          <w:color w:val="000000" w:themeColor="text1"/>
        </w:rPr>
        <w:t xml:space="preserve">. 14, 786. </w:t>
      </w:r>
    </w:p>
    <w:p w14:paraId="3B687E92" w14:textId="77777777" w:rsidR="00156645" w:rsidRPr="00FC0607" w:rsidRDefault="00156645" w:rsidP="00156645">
      <w:pPr>
        <w:rPr>
          <w:rFonts w:ascii="Arial" w:eastAsia="Calibri" w:hAnsi="Arial" w:cs="Arial"/>
          <w:color w:val="000000" w:themeColor="text1"/>
          <w:lang w:val="en-US"/>
        </w:rPr>
      </w:pPr>
    </w:p>
    <w:p w14:paraId="32CC7976"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Meuwese, D., Dijkstra, K., Maas, J., &amp; Koole, S.L. (2021). Beating the blues by viewing Green: Depressive symptoms predict greater restoration from stress and negative affect after viewing a nature video.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75, 101594. </w:t>
      </w:r>
    </w:p>
    <w:p w14:paraId="695C7636" w14:textId="77777777" w:rsidR="00156645" w:rsidRPr="00FC0607" w:rsidRDefault="00156645" w:rsidP="00156645">
      <w:pPr>
        <w:rPr>
          <w:rFonts w:ascii="Arial" w:eastAsia="Calibri" w:hAnsi="Arial" w:cs="Arial"/>
          <w:color w:val="000000" w:themeColor="text1"/>
        </w:rPr>
      </w:pPr>
    </w:p>
    <w:p w14:paraId="1B2FE75C" w14:textId="77777777" w:rsidR="00156645" w:rsidRPr="00FC0607" w:rsidRDefault="00156645" w:rsidP="00156645">
      <w:pPr>
        <w:rPr>
          <w:rFonts w:ascii="Arial" w:hAnsi="Arial" w:cs="Arial"/>
          <w:b/>
          <w:bCs/>
        </w:rPr>
      </w:pPr>
      <w:r w:rsidRPr="00FC0607">
        <w:rPr>
          <w:rFonts w:ascii="Arial" w:hAnsi="Arial" w:cs="Arial"/>
        </w:rPr>
        <w:t xml:space="preserve">Moher, D., Liberati, A., Tetzlaff, J., &amp; Altman, D.G. (2009). Preferred reporting items for systematic reviews and meta-analyses: the PRISMA statement. </w:t>
      </w:r>
      <w:r w:rsidRPr="00FC0607">
        <w:rPr>
          <w:rFonts w:ascii="Arial" w:hAnsi="Arial" w:cs="Arial"/>
          <w:i/>
          <w:iCs/>
        </w:rPr>
        <w:t>British Medical Journal</w:t>
      </w:r>
      <w:r w:rsidRPr="00FC0607">
        <w:rPr>
          <w:rFonts w:ascii="Arial" w:hAnsi="Arial" w:cs="Arial"/>
        </w:rPr>
        <w:t>. 339, b2535.</w:t>
      </w:r>
    </w:p>
    <w:p w14:paraId="17CB83EC" w14:textId="77777777" w:rsidR="00156645" w:rsidRPr="00FC0607" w:rsidRDefault="00156645" w:rsidP="00156645">
      <w:pPr>
        <w:rPr>
          <w:rFonts w:ascii="Arial" w:eastAsia="Calibri" w:hAnsi="Arial" w:cs="Arial"/>
          <w:color w:val="000000" w:themeColor="text1"/>
          <w:lang w:val="en-US"/>
        </w:rPr>
      </w:pPr>
    </w:p>
    <w:p w14:paraId="7590C3DB"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Mostajeran, F., Krzikawski, J., Steinicke, F., &amp; Kühn, S. (2021). Effects of exposure to immersive videos and photo slideshows of forest and urban environments. </w:t>
      </w:r>
      <w:r w:rsidRPr="00FC0607">
        <w:rPr>
          <w:rFonts w:ascii="Arial" w:eastAsia="Calibri" w:hAnsi="Arial" w:cs="Arial"/>
          <w:i/>
          <w:iCs/>
          <w:color w:val="000000" w:themeColor="text1"/>
        </w:rPr>
        <w:t>Scientific Reports.</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11</w:t>
      </w:r>
      <w:r w:rsidRPr="00FC0607">
        <w:rPr>
          <w:rFonts w:ascii="Arial" w:eastAsia="Calibri" w:hAnsi="Arial" w:cs="Arial"/>
          <w:color w:val="000000" w:themeColor="text1"/>
        </w:rPr>
        <w:t>(1), 1-14.</w:t>
      </w:r>
    </w:p>
    <w:p w14:paraId="4DB6A191" w14:textId="77777777" w:rsidR="00156645" w:rsidRPr="00FC0607" w:rsidRDefault="00156645" w:rsidP="00156645">
      <w:pPr>
        <w:rPr>
          <w:rFonts w:ascii="Arial" w:eastAsia="Calibri" w:hAnsi="Arial" w:cs="Arial"/>
          <w:color w:val="000000" w:themeColor="text1"/>
        </w:rPr>
      </w:pPr>
    </w:p>
    <w:p w14:paraId="72611F00"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Nadkarni, N.M., Thys, T.M., Ruff, J.S., Anholt, A., Treviño, J., &amp; Yeo, S.K. (2021). Providing Virtual Nature Experiences to Incarcerated Men Reduces Stress and Increases Interest in the Environment. </w:t>
      </w:r>
      <w:r w:rsidRPr="00FC0607">
        <w:rPr>
          <w:rFonts w:ascii="Arial" w:eastAsia="Calibri" w:hAnsi="Arial" w:cs="Arial"/>
          <w:i/>
          <w:iCs/>
          <w:color w:val="000000" w:themeColor="text1"/>
        </w:rPr>
        <w:t>Ecopsychology</w:t>
      </w:r>
      <w:r w:rsidRPr="00FC0607">
        <w:rPr>
          <w:rFonts w:ascii="Arial" w:eastAsia="Calibri" w:hAnsi="Arial" w:cs="Arial"/>
          <w:color w:val="000000" w:themeColor="text1"/>
        </w:rPr>
        <w:t xml:space="preserve">. 13(2), 71-83. </w:t>
      </w:r>
    </w:p>
    <w:p w14:paraId="593BD76B" w14:textId="77777777" w:rsidR="00156645" w:rsidRPr="00FC0607" w:rsidRDefault="00156645" w:rsidP="00156645">
      <w:pPr>
        <w:rPr>
          <w:rFonts w:ascii="Arial" w:eastAsia="Calibri" w:hAnsi="Arial" w:cs="Arial"/>
          <w:color w:val="000000" w:themeColor="text1"/>
        </w:rPr>
      </w:pPr>
    </w:p>
    <w:p w14:paraId="67C3F9D0" w14:textId="70F061B3"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National Health Service (NHS). (2021). </w:t>
      </w:r>
      <w:r w:rsidRPr="00FC0607">
        <w:rPr>
          <w:rFonts w:ascii="Arial" w:eastAsia="Calibri" w:hAnsi="Arial" w:cs="Arial"/>
          <w:i/>
          <w:iCs/>
          <w:color w:val="000000" w:themeColor="text1"/>
        </w:rPr>
        <w:t>Green social prescribing</w:t>
      </w:r>
      <w:r w:rsidRPr="00FC0607">
        <w:rPr>
          <w:rFonts w:ascii="Arial" w:eastAsia="Calibri" w:hAnsi="Arial" w:cs="Arial"/>
          <w:color w:val="000000" w:themeColor="text1"/>
        </w:rPr>
        <w:t xml:space="preserve">. Retrieved from: </w:t>
      </w:r>
      <w:hyperlink r:id="rId12" w:history="1">
        <w:r w:rsidRPr="00FC0607">
          <w:rPr>
            <w:rStyle w:val="Hyperlink"/>
            <w:rFonts w:ascii="Arial" w:eastAsia="Calibri" w:hAnsi="Arial" w:cs="Arial"/>
          </w:rPr>
          <w:t>https://www.england.nhs.uk/personalisedcare/social-prescribing/green-social-prescribing/</w:t>
        </w:r>
      </w:hyperlink>
      <w:r w:rsidRPr="00FC0607">
        <w:rPr>
          <w:rFonts w:ascii="Arial" w:eastAsia="Calibri" w:hAnsi="Arial" w:cs="Arial"/>
          <w:color w:val="000000" w:themeColor="text1"/>
        </w:rPr>
        <w:t xml:space="preserve"> [Accessed 10 September 2021]. </w:t>
      </w:r>
    </w:p>
    <w:p w14:paraId="64538783" w14:textId="77777777" w:rsidR="00156645" w:rsidRPr="00FC0607" w:rsidRDefault="00156645" w:rsidP="00156645">
      <w:pPr>
        <w:rPr>
          <w:rFonts w:ascii="Arial" w:eastAsia="Calibri" w:hAnsi="Arial" w:cs="Arial"/>
          <w:color w:val="000000" w:themeColor="text1"/>
        </w:rPr>
      </w:pPr>
    </w:p>
    <w:p w14:paraId="73829C74"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Nieuwenhuis, M., Knight, C., Postmes, T., &amp; Haslam, S.A. (2014). The relative benefits of green versus lean office space: Three field experiments. </w:t>
      </w:r>
      <w:r w:rsidRPr="00FC0607">
        <w:rPr>
          <w:rFonts w:ascii="Arial" w:eastAsia="Calibri" w:hAnsi="Arial" w:cs="Arial"/>
          <w:i/>
          <w:iCs/>
          <w:color w:val="000000" w:themeColor="text1"/>
        </w:rPr>
        <w:t>Journal of Experimental Psychology: Applied</w:t>
      </w:r>
      <w:r w:rsidRPr="00FC0607">
        <w:rPr>
          <w:rFonts w:ascii="Arial" w:eastAsia="Calibri" w:hAnsi="Arial" w:cs="Arial"/>
          <w:color w:val="000000" w:themeColor="text1"/>
        </w:rPr>
        <w:t xml:space="preserve">. 20, 199-214. </w:t>
      </w:r>
    </w:p>
    <w:p w14:paraId="08695119" w14:textId="77777777" w:rsidR="00156645" w:rsidRPr="00FC0607" w:rsidRDefault="00156645" w:rsidP="00156645">
      <w:pPr>
        <w:rPr>
          <w:rFonts w:ascii="Arial" w:eastAsia="Calibri" w:hAnsi="Arial" w:cs="Arial"/>
          <w:color w:val="000000" w:themeColor="text1"/>
        </w:rPr>
      </w:pPr>
    </w:p>
    <w:p w14:paraId="4B58F07E" w14:textId="752B0EE8"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Ohly, H., White, M.P., Wheeler, B.W., Bethel, A., Ukoumunne, O.C., Nikolaou, V.,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(2016). Attention Restoration Theory: A systematic review of the attention restoration potential of exposure to natural environments. </w:t>
      </w:r>
      <w:r w:rsidRPr="00FC0607">
        <w:rPr>
          <w:rFonts w:ascii="Arial" w:eastAsia="Calibri" w:hAnsi="Arial" w:cs="Arial"/>
          <w:i/>
          <w:iCs/>
          <w:color w:val="000000" w:themeColor="text1"/>
        </w:rPr>
        <w:t>Journal of Toxicology and Environmental Health</w:t>
      </w:r>
      <w:r w:rsidRPr="00FC0607">
        <w:rPr>
          <w:rFonts w:ascii="Arial" w:eastAsia="Calibri" w:hAnsi="Arial" w:cs="Arial"/>
          <w:color w:val="000000" w:themeColor="text1"/>
        </w:rPr>
        <w:t>. Part B, 19(7), 305-343.</w:t>
      </w:r>
    </w:p>
    <w:p w14:paraId="2E0EE565" w14:textId="77777777" w:rsidR="00156645" w:rsidRPr="00FC0607" w:rsidRDefault="00156645" w:rsidP="00156645">
      <w:pPr>
        <w:rPr>
          <w:rFonts w:ascii="Arial" w:eastAsia="Calibri" w:hAnsi="Arial" w:cs="Arial"/>
          <w:color w:val="000000" w:themeColor="text1"/>
        </w:rPr>
      </w:pPr>
    </w:p>
    <w:p w14:paraId="0C832272" w14:textId="0FE7D026" w:rsidR="00156645" w:rsidRPr="00FC0607" w:rsidRDefault="00156645" w:rsidP="00156645">
      <w:pPr>
        <w:rPr>
          <w:rFonts w:ascii="Arial" w:hAnsi="Arial" w:cs="Arial"/>
        </w:rPr>
      </w:pPr>
      <w:r w:rsidRPr="00FC0607">
        <w:rPr>
          <w:rFonts w:ascii="Arial" w:hAnsi="Arial" w:cs="Arial"/>
        </w:rPr>
        <w:t xml:space="preserve">Page, M.J., McKenzie, J.E., Bossuyt, P.M., Boutron, I., Hoffmann, T.C., Mulrow, C.D., </w:t>
      </w:r>
      <w:r w:rsidR="004931FB">
        <w:rPr>
          <w:rFonts w:ascii="Arial" w:hAnsi="Arial" w:cs="Arial"/>
        </w:rPr>
        <w:t>et al</w:t>
      </w:r>
      <w:r w:rsidRPr="00FC0607">
        <w:rPr>
          <w:rFonts w:ascii="Arial" w:hAnsi="Arial" w:cs="Arial"/>
        </w:rPr>
        <w:t xml:space="preserve">. (2021). The PRISMA statement: an updated guideline for reporting systematic reviews. </w:t>
      </w:r>
      <w:r w:rsidRPr="00FC0607">
        <w:rPr>
          <w:rFonts w:ascii="Arial" w:hAnsi="Arial" w:cs="Arial"/>
          <w:i/>
          <w:iCs/>
        </w:rPr>
        <w:t>BMJ</w:t>
      </w:r>
      <w:r w:rsidRPr="00FC0607">
        <w:rPr>
          <w:rFonts w:ascii="Arial" w:hAnsi="Arial" w:cs="Arial"/>
        </w:rPr>
        <w:t xml:space="preserve">. 372(71). </w:t>
      </w:r>
    </w:p>
    <w:p w14:paraId="0F490140" w14:textId="77777777" w:rsidR="00156645" w:rsidRPr="00FC0607" w:rsidRDefault="00156645" w:rsidP="00156645">
      <w:pPr>
        <w:rPr>
          <w:rFonts w:ascii="Arial" w:hAnsi="Arial" w:cs="Arial"/>
          <w:lang w:val="en-US"/>
        </w:rPr>
      </w:pPr>
    </w:p>
    <w:p w14:paraId="7EC1B01D" w14:textId="77777777" w:rsidR="00156645" w:rsidRPr="00FC0607" w:rsidRDefault="00156645" w:rsidP="00156645">
      <w:pPr>
        <w:rPr>
          <w:rFonts w:ascii="Arial" w:hAnsi="Arial" w:cs="Arial"/>
          <w:lang w:val="en-US"/>
        </w:rPr>
      </w:pPr>
      <w:r w:rsidRPr="00FC0607">
        <w:rPr>
          <w:rFonts w:ascii="Arial" w:hAnsi="Arial" w:cs="Arial"/>
          <w:lang w:val="en-US"/>
        </w:rPr>
        <w:t xml:space="preserve">Public Health England (2020). </w:t>
      </w:r>
      <w:r w:rsidRPr="00FC0607">
        <w:rPr>
          <w:rFonts w:ascii="Arial" w:hAnsi="Arial" w:cs="Arial"/>
          <w:i/>
          <w:iCs/>
          <w:lang w:val="en-US"/>
        </w:rPr>
        <w:t>Improving access to greenspace. A new review for 2020</w:t>
      </w:r>
      <w:r w:rsidRPr="00FC0607">
        <w:rPr>
          <w:rFonts w:ascii="Arial" w:hAnsi="Arial" w:cs="Arial"/>
          <w:lang w:val="en-US"/>
        </w:rPr>
        <w:t xml:space="preserve">. Public Health England. Retrieved from: </w:t>
      </w:r>
      <w:hyperlink r:id="rId13" w:history="1">
        <w:r w:rsidRPr="00FC0607">
          <w:rPr>
            <w:rStyle w:val="Hyperlink"/>
            <w:rFonts w:ascii="Arial" w:hAnsi="Arial" w:cs="Arial"/>
            <w:lang w:val="en-US"/>
          </w:rPr>
          <w:t>https://assets.publishing.service.gov.uk/government/uploads/system/uploads/attach</w:t>
        </w:r>
        <w:r w:rsidRPr="00FC0607">
          <w:rPr>
            <w:rStyle w:val="Hyperlink"/>
            <w:rFonts w:ascii="Arial" w:hAnsi="Arial" w:cs="Arial"/>
            <w:lang w:val="en-US"/>
          </w:rPr>
          <w:lastRenderedPageBreak/>
          <w:t>ment_data/file/904439/Improving_access_to_greenspace_2020_review.pdf</w:t>
        </w:r>
      </w:hyperlink>
      <w:r w:rsidRPr="00FC0607">
        <w:rPr>
          <w:rFonts w:ascii="Arial" w:hAnsi="Arial" w:cs="Arial"/>
          <w:lang w:val="en-US"/>
        </w:rPr>
        <w:t xml:space="preserve"> [Accessed 23 August 2021]. </w:t>
      </w:r>
    </w:p>
    <w:p w14:paraId="5B92BA21" w14:textId="77777777" w:rsidR="00156645" w:rsidRPr="00FC0607" w:rsidRDefault="00156645" w:rsidP="00156645">
      <w:pPr>
        <w:rPr>
          <w:rFonts w:ascii="Arial" w:hAnsi="Arial" w:cs="Arial"/>
          <w:lang w:val="en-US"/>
        </w:rPr>
      </w:pPr>
    </w:p>
    <w:p w14:paraId="26FB6074"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Reese, G., Kohler, E., &amp; Menzel, C. (2021). Restore or Get Restored: The Effect of Control on Stress Reduction and Restoration in Virtual Nature Settings. </w:t>
      </w:r>
      <w:r w:rsidRPr="00FC0607">
        <w:rPr>
          <w:rFonts w:ascii="Arial" w:eastAsia="Calibri" w:hAnsi="Arial" w:cs="Arial"/>
          <w:i/>
          <w:iCs/>
          <w:color w:val="000000" w:themeColor="text1"/>
        </w:rPr>
        <w:t>Sustainability</w:t>
      </w:r>
      <w:r w:rsidRPr="00FC0607">
        <w:rPr>
          <w:rFonts w:ascii="Arial" w:eastAsia="Calibri" w:hAnsi="Arial" w:cs="Arial"/>
          <w:color w:val="000000" w:themeColor="text1"/>
        </w:rPr>
        <w:t xml:space="preserve">. 13, 1995. </w:t>
      </w:r>
    </w:p>
    <w:p w14:paraId="338EA7D7" w14:textId="77777777" w:rsidR="00156645" w:rsidRPr="00FC0607" w:rsidRDefault="00156645" w:rsidP="00156645">
      <w:pPr>
        <w:rPr>
          <w:rFonts w:ascii="Arial" w:eastAsia="Calibri" w:hAnsi="Arial" w:cs="Arial"/>
          <w:color w:val="333333"/>
          <w:lang w:val="en-US"/>
        </w:rPr>
      </w:pPr>
    </w:p>
    <w:p w14:paraId="02C9A6B2" w14:textId="4B28EAA4"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Reynolds, L., Rogers, O., Benford, A., Ingwaldson, A., Vu, B., Holstege, T.,</w:t>
      </w:r>
      <w:r w:rsidR="004931FB">
        <w:rPr>
          <w:rFonts w:ascii="Arial" w:eastAsia="Calibri" w:hAnsi="Arial" w:cs="Arial"/>
          <w:color w:val="000000" w:themeColor="text1"/>
        </w:rPr>
        <w:t xml:space="preserve"> et al</w:t>
      </w:r>
      <w:r w:rsidRPr="00FC0607">
        <w:rPr>
          <w:rFonts w:ascii="Arial" w:eastAsia="Calibri" w:hAnsi="Arial" w:cs="Arial"/>
          <w:color w:val="000000" w:themeColor="text1"/>
        </w:rPr>
        <w:t xml:space="preserve">. (2020). Virtual Nature as an Intervention for Reducing Stress and Improving Mood in People with Substance Use Disorder. </w:t>
      </w:r>
      <w:r w:rsidRPr="00FC0607">
        <w:rPr>
          <w:rFonts w:ascii="Arial" w:eastAsia="Calibri" w:hAnsi="Arial" w:cs="Arial"/>
          <w:i/>
          <w:iCs/>
          <w:color w:val="000000" w:themeColor="text1"/>
        </w:rPr>
        <w:t>Journal of Addiction</w:t>
      </w:r>
      <w:r w:rsidRPr="00FC0607">
        <w:rPr>
          <w:rFonts w:ascii="Arial" w:eastAsia="Calibri" w:hAnsi="Arial" w:cs="Arial"/>
          <w:color w:val="000000" w:themeColor="text1"/>
        </w:rPr>
        <w:t>. 2020, 1892390.</w:t>
      </w:r>
    </w:p>
    <w:p w14:paraId="0D0CA800" w14:textId="77777777" w:rsidR="00156645" w:rsidRPr="00FC0607" w:rsidRDefault="00156645" w:rsidP="00156645">
      <w:pPr>
        <w:rPr>
          <w:rFonts w:ascii="Arial" w:eastAsia="Calibri" w:hAnsi="Arial" w:cs="Arial"/>
          <w:color w:val="000000" w:themeColor="text1"/>
          <w:lang w:val="en-US"/>
        </w:rPr>
      </w:pPr>
    </w:p>
    <w:p w14:paraId="3995B75C" w14:textId="53BC8DEE"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Riva, G., Mantovani, F., Capideville, C. S., Preziosa, A., Morganti, F., Villani, D.,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(2007). Affective interactions using virtual reality: the link between presence and emotions. </w:t>
      </w:r>
      <w:r w:rsidRPr="00FC0607">
        <w:rPr>
          <w:rFonts w:ascii="Arial" w:eastAsia="Calibri" w:hAnsi="Arial" w:cs="Arial"/>
          <w:i/>
          <w:iCs/>
          <w:color w:val="000000" w:themeColor="text1"/>
        </w:rPr>
        <w:t>Cyberpsychology &amp; behavior.</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10</w:t>
      </w:r>
      <w:r w:rsidRPr="00FC0607">
        <w:rPr>
          <w:rFonts w:ascii="Arial" w:eastAsia="Calibri" w:hAnsi="Arial" w:cs="Arial"/>
          <w:color w:val="000000" w:themeColor="text1"/>
        </w:rPr>
        <w:t>(1), 45-56.</w:t>
      </w:r>
    </w:p>
    <w:p w14:paraId="3FA80719" w14:textId="77777777" w:rsidR="00156645" w:rsidRPr="00FC0607" w:rsidRDefault="00156645" w:rsidP="00156645">
      <w:pPr>
        <w:rPr>
          <w:rFonts w:ascii="Arial" w:eastAsia="Calibri" w:hAnsi="Arial" w:cs="Arial"/>
          <w:color w:val="000000" w:themeColor="text1"/>
        </w:rPr>
      </w:pPr>
    </w:p>
    <w:p w14:paraId="2C252DF7"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Saxena, S., &amp; Maulik, P.K. (2003). Mental health services in low- and middle-income countries: an overview. </w:t>
      </w:r>
      <w:r w:rsidRPr="00FC0607">
        <w:rPr>
          <w:rFonts w:ascii="Arial" w:eastAsia="Calibri" w:hAnsi="Arial" w:cs="Arial"/>
          <w:i/>
          <w:iCs/>
          <w:color w:val="000000" w:themeColor="text1"/>
        </w:rPr>
        <w:t>Current Opinion in Psychiatry</w:t>
      </w:r>
      <w:r w:rsidRPr="00FC0607">
        <w:rPr>
          <w:rFonts w:ascii="Arial" w:eastAsia="Calibri" w:hAnsi="Arial" w:cs="Arial"/>
          <w:color w:val="000000" w:themeColor="text1"/>
        </w:rPr>
        <w:t xml:space="preserve">. 16(4), 437-442. </w:t>
      </w:r>
    </w:p>
    <w:p w14:paraId="1C6D4A62" w14:textId="77777777" w:rsidR="00156645" w:rsidRPr="00FC0607" w:rsidRDefault="00156645" w:rsidP="00156645">
      <w:pPr>
        <w:rPr>
          <w:rFonts w:ascii="Arial" w:eastAsia="Calibri" w:hAnsi="Arial" w:cs="Arial"/>
          <w:color w:val="000000" w:themeColor="text1"/>
          <w:lang w:val="en-US"/>
        </w:rPr>
      </w:pPr>
    </w:p>
    <w:p w14:paraId="27CB51D1"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Scates, D., Dickinson, J.I., Sullivan, K., Cline, H., &amp; Balaraman, R. (2020). Using Nature-Inspired Virtual Reality as a Distraction to Reduce Stress and Pain Among Cancer Patients. </w:t>
      </w:r>
      <w:r w:rsidRPr="00FC0607">
        <w:rPr>
          <w:rFonts w:ascii="Arial" w:eastAsia="Calibri" w:hAnsi="Arial" w:cs="Arial"/>
          <w:i/>
          <w:iCs/>
          <w:color w:val="000000" w:themeColor="text1"/>
        </w:rPr>
        <w:t>Environment and Behaviour</w:t>
      </w:r>
      <w:r w:rsidRPr="00FC0607">
        <w:rPr>
          <w:rFonts w:ascii="Arial" w:eastAsia="Calibri" w:hAnsi="Arial" w:cs="Arial"/>
          <w:color w:val="000000" w:themeColor="text1"/>
        </w:rPr>
        <w:t xml:space="preserve">. 52(8), 895-918. </w:t>
      </w:r>
    </w:p>
    <w:p w14:paraId="3E0E8BF4" w14:textId="77777777" w:rsidR="00156645" w:rsidRPr="00FC0607" w:rsidRDefault="00156645" w:rsidP="00156645">
      <w:pPr>
        <w:rPr>
          <w:rFonts w:ascii="Arial" w:eastAsia="Calibri" w:hAnsi="Arial" w:cs="Arial"/>
          <w:color w:val="000000" w:themeColor="text1"/>
          <w:lang w:val="en-US"/>
        </w:rPr>
      </w:pPr>
    </w:p>
    <w:p w14:paraId="4F1BDEFD"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Schebella, M.F., Weber, D., Schultz, L., &amp; Weinstein, P. (2019). The Nature of Reality: Human Stress Recovery during Exposure to Biodiverse, Multisensory Virtual Environments.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xml:space="preserve">. 17, 56. </w:t>
      </w:r>
    </w:p>
    <w:p w14:paraId="7B467775" w14:textId="77777777" w:rsidR="00156645" w:rsidRPr="00FC0607" w:rsidRDefault="00156645" w:rsidP="00156645">
      <w:pPr>
        <w:rPr>
          <w:rFonts w:ascii="Arial" w:eastAsia="Calibri" w:hAnsi="Arial" w:cs="Arial"/>
          <w:color w:val="000000" w:themeColor="text1"/>
          <w:lang w:val="en-US"/>
        </w:rPr>
      </w:pPr>
    </w:p>
    <w:p w14:paraId="5961C4C1"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Sjölander, A., Ung, E.J., Theorell, T., Nilsson, A., &amp; Ung, K-A. (2019). Hospital Design with Nature Films Reduces Stress-Related Variables in Patients Undergoing Colonoscopy. </w:t>
      </w:r>
      <w:r w:rsidRPr="00FC0607">
        <w:rPr>
          <w:rFonts w:ascii="Arial" w:eastAsia="Calibri" w:hAnsi="Arial" w:cs="Arial"/>
          <w:i/>
          <w:iCs/>
          <w:color w:val="000000" w:themeColor="text1"/>
        </w:rPr>
        <w:t>Health Environments Research &amp; Design Journal</w:t>
      </w:r>
      <w:r w:rsidRPr="00FC0607">
        <w:rPr>
          <w:rFonts w:ascii="Arial" w:eastAsia="Calibri" w:hAnsi="Arial" w:cs="Arial"/>
          <w:color w:val="000000" w:themeColor="text1"/>
        </w:rPr>
        <w:t xml:space="preserve">. 12(4), 186-196. </w:t>
      </w:r>
    </w:p>
    <w:p w14:paraId="16C606B1" w14:textId="77777777" w:rsidR="00156645" w:rsidRPr="00FC0607" w:rsidRDefault="00156645" w:rsidP="00156645">
      <w:pPr>
        <w:rPr>
          <w:rFonts w:ascii="Arial" w:eastAsia="Calibri" w:hAnsi="Arial" w:cs="Arial"/>
          <w:color w:val="000000" w:themeColor="text1"/>
        </w:rPr>
      </w:pPr>
    </w:p>
    <w:p w14:paraId="45FB8154"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Slater, M. (2018). Immersion and the illusion of presence in virtual reality. </w:t>
      </w:r>
      <w:r w:rsidRPr="00FC0607">
        <w:rPr>
          <w:rFonts w:ascii="Arial" w:eastAsia="Calibri" w:hAnsi="Arial" w:cs="Arial"/>
          <w:i/>
          <w:iCs/>
          <w:color w:val="000000" w:themeColor="text1"/>
        </w:rPr>
        <w:t>British Journal of Psychology</w:t>
      </w:r>
      <w:r w:rsidRPr="00FC0607">
        <w:rPr>
          <w:rFonts w:ascii="Arial" w:eastAsia="Calibri" w:hAnsi="Arial" w:cs="Arial"/>
          <w:color w:val="000000" w:themeColor="text1"/>
        </w:rPr>
        <w:t xml:space="preserve">. 109, 431-433. </w:t>
      </w:r>
    </w:p>
    <w:p w14:paraId="5C9D42DD" w14:textId="77777777" w:rsidR="00156645" w:rsidRPr="00FC0607" w:rsidRDefault="00156645" w:rsidP="00156645">
      <w:pPr>
        <w:rPr>
          <w:rFonts w:ascii="Arial" w:eastAsia="Calibri" w:hAnsi="Arial" w:cs="Arial"/>
          <w:color w:val="000000" w:themeColor="text1"/>
          <w:lang w:val="en-US"/>
        </w:rPr>
      </w:pPr>
    </w:p>
    <w:p w14:paraId="181AFFD7"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Snell, T.L., McLean, L.A., McAsey, F., Zhang, M., &amp; Maggs, D. (2019). Nature Streaming: Contrasting the Effectiveness of Perceived Live and Recorded Videos of Nature for Restoration. </w:t>
      </w:r>
      <w:r w:rsidRPr="00FC0607">
        <w:rPr>
          <w:rFonts w:ascii="Arial" w:eastAsia="Calibri" w:hAnsi="Arial" w:cs="Arial"/>
          <w:i/>
          <w:iCs/>
          <w:color w:val="000000" w:themeColor="text1"/>
        </w:rPr>
        <w:t>Environment and Behavior</w:t>
      </w:r>
      <w:r w:rsidRPr="00FC0607">
        <w:rPr>
          <w:rFonts w:ascii="Arial" w:eastAsia="Calibri" w:hAnsi="Arial" w:cs="Arial"/>
          <w:color w:val="000000" w:themeColor="text1"/>
        </w:rPr>
        <w:t xml:space="preserve">. 51(9-10), 1082-1105. </w:t>
      </w:r>
    </w:p>
    <w:p w14:paraId="47CA4B55" w14:textId="77777777" w:rsidR="00156645" w:rsidRPr="00FC0607" w:rsidRDefault="00156645" w:rsidP="00156645">
      <w:pPr>
        <w:rPr>
          <w:rFonts w:ascii="Arial" w:eastAsia="Calibri" w:hAnsi="Arial" w:cs="Arial"/>
          <w:color w:val="000000" w:themeColor="text1"/>
        </w:rPr>
      </w:pPr>
    </w:p>
    <w:p w14:paraId="36B8CF5A" w14:textId="1679F4EC"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Söderlun</w:t>
      </w:r>
      <w:r w:rsidR="00876576" w:rsidRPr="00FC0607">
        <w:rPr>
          <w:rFonts w:ascii="Arial" w:eastAsia="Calibri" w:hAnsi="Arial" w:cs="Arial"/>
          <w:color w:val="000000" w:themeColor="text1"/>
        </w:rPr>
        <w:t>d</w:t>
      </w:r>
      <w:r w:rsidRPr="00FC0607">
        <w:rPr>
          <w:rFonts w:ascii="Arial" w:eastAsia="Calibri" w:hAnsi="Arial" w:cs="Arial"/>
          <w:color w:val="000000" w:themeColor="text1"/>
        </w:rPr>
        <w:t xml:space="preserve">, J., &amp; Newman, P. (2017). Improving Mental Health in Prisons Through Biophilic Design. </w:t>
      </w:r>
      <w:r w:rsidRPr="00FC0607">
        <w:rPr>
          <w:rFonts w:ascii="Arial" w:eastAsia="Calibri" w:hAnsi="Arial" w:cs="Arial"/>
          <w:i/>
          <w:iCs/>
          <w:color w:val="000000" w:themeColor="text1"/>
        </w:rPr>
        <w:t>The Prison Journal</w:t>
      </w:r>
      <w:r w:rsidRPr="00FC0607">
        <w:rPr>
          <w:rFonts w:ascii="Arial" w:eastAsia="Calibri" w:hAnsi="Arial" w:cs="Arial"/>
          <w:color w:val="000000" w:themeColor="text1"/>
        </w:rPr>
        <w:t xml:space="preserve">. 97(6), 750-772. </w:t>
      </w:r>
    </w:p>
    <w:p w14:paraId="3488B974" w14:textId="77777777" w:rsidR="00156645" w:rsidRPr="00FC0607" w:rsidRDefault="00156645" w:rsidP="00156645">
      <w:pPr>
        <w:rPr>
          <w:rFonts w:ascii="Arial" w:eastAsia="Calibri" w:hAnsi="Arial" w:cs="Arial"/>
          <w:color w:val="000000" w:themeColor="text1"/>
          <w:lang w:val="en-US"/>
        </w:rPr>
      </w:pPr>
    </w:p>
    <w:p w14:paraId="7C3F59D3"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Szczepánska-Gieracha, J., Cieślik, B., Serweta, A., &amp; Klajs, K. (2021). Virtual Therapeutic Garden: A Promising Method Supporting the Treatment of Depressive Symptoms in Late-Life: A Randomized Pilot Study. </w:t>
      </w:r>
      <w:r w:rsidRPr="00FC0607">
        <w:rPr>
          <w:rFonts w:ascii="Arial" w:eastAsia="Calibri" w:hAnsi="Arial" w:cs="Arial"/>
          <w:i/>
          <w:iCs/>
          <w:color w:val="000000" w:themeColor="text1"/>
        </w:rPr>
        <w:t>Journal of Clinical Medicine</w:t>
      </w:r>
      <w:r w:rsidRPr="00FC0607">
        <w:rPr>
          <w:rFonts w:ascii="Arial" w:eastAsia="Calibri" w:hAnsi="Arial" w:cs="Arial"/>
          <w:color w:val="000000" w:themeColor="text1"/>
        </w:rPr>
        <w:t xml:space="preserve">. 10, 1942. </w:t>
      </w:r>
    </w:p>
    <w:p w14:paraId="2565E6D2" w14:textId="77777777" w:rsidR="00156645" w:rsidRPr="00FC0607" w:rsidRDefault="00156645" w:rsidP="00156645">
      <w:pPr>
        <w:rPr>
          <w:rFonts w:ascii="Arial" w:eastAsia="Calibri" w:hAnsi="Arial" w:cs="Arial"/>
          <w:color w:val="000000" w:themeColor="text1"/>
          <w:lang w:val="en-US"/>
        </w:rPr>
      </w:pPr>
    </w:p>
    <w:p w14:paraId="5154C0CF"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Tabrizian, P., Baran, P.K., Smith, W.R., &amp; Meentemeyer, R.K. (2018). Exploring perceived restoration potential of urban green enclosure through immersive virtual environments.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55, 99-109. </w:t>
      </w:r>
    </w:p>
    <w:p w14:paraId="3B7599B8" w14:textId="77777777" w:rsidR="00156645" w:rsidRPr="00FC0607" w:rsidRDefault="00156645" w:rsidP="00156645">
      <w:pPr>
        <w:rPr>
          <w:rFonts w:ascii="Arial" w:eastAsia="Calibri" w:hAnsi="Arial" w:cs="Arial"/>
          <w:color w:val="000000" w:themeColor="text1"/>
          <w:lang w:val="en-US"/>
        </w:rPr>
      </w:pPr>
    </w:p>
    <w:p w14:paraId="2996FD7D" w14:textId="37EC709A"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lastRenderedPageBreak/>
        <w:t xml:space="preserve">Tanja-Dijkstra, K., Pahl, S., White, M.P., Auvray, M., Stone, R.J., Andrade, J.,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(2018). The Soothing Sea: A Virtual Coastal Walk Can Reduce Experienced and Recollected Pain. </w:t>
      </w:r>
      <w:r w:rsidRPr="00FC0607">
        <w:rPr>
          <w:rFonts w:ascii="Arial" w:eastAsia="Calibri" w:hAnsi="Arial" w:cs="Arial"/>
          <w:i/>
          <w:iCs/>
          <w:color w:val="000000" w:themeColor="text1"/>
        </w:rPr>
        <w:t>Environment and Behavior</w:t>
      </w:r>
      <w:r w:rsidRPr="00FC0607">
        <w:rPr>
          <w:rFonts w:ascii="Arial" w:eastAsia="Calibri" w:hAnsi="Arial" w:cs="Arial"/>
          <w:color w:val="000000" w:themeColor="text1"/>
        </w:rPr>
        <w:t xml:space="preserve">. 50(6), 599-625. </w:t>
      </w:r>
    </w:p>
    <w:p w14:paraId="20876F7E" w14:textId="77777777" w:rsidR="00156645" w:rsidRPr="00FC0607" w:rsidRDefault="00156645" w:rsidP="00156645">
      <w:pPr>
        <w:rPr>
          <w:rFonts w:ascii="Arial" w:eastAsia="Calibri" w:hAnsi="Arial" w:cs="Arial"/>
          <w:color w:val="000000" w:themeColor="text1"/>
        </w:rPr>
      </w:pPr>
    </w:p>
    <w:p w14:paraId="06CCE867" w14:textId="77777777" w:rsidR="00156645" w:rsidRPr="00FC0607" w:rsidRDefault="00156645" w:rsidP="00156645">
      <w:pPr>
        <w:rPr>
          <w:rFonts w:ascii="Arial" w:eastAsia="Calibri" w:hAnsi="Arial" w:cs="Arial"/>
        </w:rPr>
      </w:pPr>
      <w:r w:rsidRPr="00FC0607">
        <w:rPr>
          <w:rFonts w:ascii="Arial" w:eastAsia="Calibri" w:hAnsi="Arial" w:cs="Arial"/>
        </w:rPr>
        <w:t xml:space="preserve">Thomas, B.H., Ciliska, D., Dobbins, M., &amp; Micucci, S. (2004). A process for systematically reviewing the literature:  Providing the research evidence for public health nursing interventions. </w:t>
      </w:r>
      <w:r w:rsidRPr="00FC0607">
        <w:rPr>
          <w:rFonts w:ascii="Arial" w:eastAsia="Calibri" w:hAnsi="Arial" w:cs="Arial"/>
          <w:i/>
          <w:iCs/>
        </w:rPr>
        <w:t>Worldviews on Evid Based Nurs</w:t>
      </w:r>
      <w:r w:rsidRPr="00FC0607">
        <w:rPr>
          <w:rFonts w:ascii="Arial" w:eastAsia="Calibri" w:hAnsi="Arial" w:cs="Arial"/>
        </w:rPr>
        <w:t>. 1(3), 176-184.</w:t>
      </w:r>
    </w:p>
    <w:p w14:paraId="00F86556" w14:textId="77777777" w:rsidR="00156645" w:rsidRPr="00FC0607" w:rsidRDefault="00156645" w:rsidP="00156645">
      <w:pPr>
        <w:rPr>
          <w:rFonts w:ascii="Arial" w:eastAsia="Calibri" w:hAnsi="Arial" w:cs="Arial"/>
        </w:rPr>
      </w:pPr>
    </w:p>
    <w:p w14:paraId="5454398E" w14:textId="77777777" w:rsidR="00156645" w:rsidRPr="00FC0607" w:rsidRDefault="00156645" w:rsidP="00156645">
      <w:pPr>
        <w:rPr>
          <w:rFonts w:ascii="Arial" w:eastAsia="Calibri" w:hAnsi="Arial" w:cs="Arial"/>
        </w:rPr>
      </w:pPr>
      <w:r w:rsidRPr="00FC0607">
        <w:rPr>
          <w:rFonts w:ascii="Arial" w:eastAsia="Calibri" w:hAnsi="Arial" w:cs="Arial"/>
        </w:rPr>
        <w:t xml:space="preserve">Ulrich, R.S. (1981). Natural versus urban scenes: Some psychophysiological effects. </w:t>
      </w:r>
      <w:r w:rsidRPr="00FC0607">
        <w:rPr>
          <w:rFonts w:ascii="Arial" w:eastAsia="Calibri" w:hAnsi="Arial" w:cs="Arial"/>
          <w:i/>
          <w:iCs/>
        </w:rPr>
        <w:t>Environment and Behavior</w:t>
      </w:r>
      <w:r w:rsidRPr="00FC0607">
        <w:rPr>
          <w:rFonts w:ascii="Arial" w:eastAsia="Calibri" w:hAnsi="Arial" w:cs="Arial"/>
        </w:rPr>
        <w:t xml:space="preserve">. 13, 523-556. </w:t>
      </w:r>
    </w:p>
    <w:p w14:paraId="22E2F816" w14:textId="77777777" w:rsidR="00156645" w:rsidRPr="00FC0607" w:rsidRDefault="00156645" w:rsidP="00156645">
      <w:pPr>
        <w:rPr>
          <w:rFonts w:ascii="Arial" w:eastAsia="Calibri" w:hAnsi="Arial" w:cs="Arial"/>
        </w:rPr>
      </w:pPr>
    </w:p>
    <w:p w14:paraId="78542C72" w14:textId="77777777" w:rsidR="00156645" w:rsidRPr="00FC0607" w:rsidRDefault="00156645" w:rsidP="00156645">
      <w:pPr>
        <w:rPr>
          <w:rFonts w:ascii="Arial" w:eastAsia="Calibri" w:hAnsi="Arial" w:cs="Arial"/>
        </w:rPr>
      </w:pPr>
      <w:r w:rsidRPr="00FC0607">
        <w:rPr>
          <w:rFonts w:ascii="Arial" w:eastAsia="Calibri" w:hAnsi="Arial" w:cs="Arial"/>
        </w:rPr>
        <w:t xml:space="preserve">Van den Berg, A.E., Joye, Y., &amp; de Vries, S. (2018). Health benefits of Nature. In: Steg, L., de Groot, J.I.M. (Eds) </w:t>
      </w:r>
      <w:r w:rsidRPr="00FC0607">
        <w:rPr>
          <w:rFonts w:ascii="Arial" w:eastAsia="Calibri" w:hAnsi="Arial" w:cs="Arial"/>
          <w:i/>
          <w:iCs/>
        </w:rPr>
        <w:t>Environmental Psychology: An Introduction</w:t>
      </w:r>
      <w:r w:rsidRPr="00FC0607">
        <w:rPr>
          <w:rFonts w:ascii="Arial" w:eastAsia="Calibri" w:hAnsi="Arial" w:cs="Arial"/>
        </w:rPr>
        <w:t>. (pp. 55-64) Wiley.</w:t>
      </w:r>
    </w:p>
    <w:p w14:paraId="503A040E" w14:textId="77777777" w:rsidR="00156645" w:rsidRPr="00FC0607" w:rsidRDefault="00156645" w:rsidP="00156645">
      <w:pPr>
        <w:rPr>
          <w:rFonts w:ascii="Arial" w:hAnsi="Arial" w:cs="Arial"/>
          <w:i/>
          <w:iCs/>
          <w:lang w:val="en-US"/>
        </w:rPr>
      </w:pPr>
    </w:p>
    <w:p w14:paraId="5CBA63A0"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Valtchanov, D., Barton, K.R., &amp; Ellard, C. (2010). Restorative Effects of Virtual Nature Settings. </w:t>
      </w:r>
      <w:r w:rsidRPr="00FC0607">
        <w:rPr>
          <w:rFonts w:ascii="Arial" w:eastAsia="Calibri" w:hAnsi="Arial" w:cs="Arial"/>
          <w:i/>
          <w:iCs/>
          <w:color w:val="000000" w:themeColor="text1"/>
        </w:rPr>
        <w:t>Cyberpsychology, Behaviour, and Social Networking</w:t>
      </w:r>
      <w:r w:rsidRPr="00FC0607">
        <w:rPr>
          <w:rFonts w:ascii="Arial" w:eastAsia="Calibri" w:hAnsi="Arial" w:cs="Arial"/>
          <w:color w:val="000000" w:themeColor="text1"/>
        </w:rPr>
        <w:t xml:space="preserve">. 13(5). </w:t>
      </w:r>
    </w:p>
    <w:p w14:paraId="567BE9A2" w14:textId="77777777" w:rsidR="00156645" w:rsidRPr="00FC0607" w:rsidRDefault="00156645" w:rsidP="00156645">
      <w:pPr>
        <w:rPr>
          <w:rFonts w:ascii="Arial" w:eastAsia="Calibri" w:hAnsi="Arial" w:cs="Arial"/>
          <w:color w:val="000000" w:themeColor="text1"/>
          <w:lang w:val="en-US"/>
        </w:rPr>
      </w:pPr>
    </w:p>
    <w:p w14:paraId="6ABED9B2"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Wang, X., Shi, Y., Zhang, B., &amp; Chiang, Y. (2019a). The Influence of Forest Resting Environments on Stress Using Virtual Reality.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xml:space="preserve">. 16, 3263. </w:t>
      </w:r>
    </w:p>
    <w:p w14:paraId="36B26672" w14:textId="77777777" w:rsidR="00156645" w:rsidRPr="00FC0607" w:rsidRDefault="00156645" w:rsidP="00156645">
      <w:pPr>
        <w:rPr>
          <w:rFonts w:ascii="Arial" w:eastAsia="Calibri" w:hAnsi="Arial" w:cs="Arial"/>
          <w:color w:val="000000" w:themeColor="text1"/>
          <w:lang w:val="en-US"/>
        </w:rPr>
      </w:pPr>
    </w:p>
    <w:p w14:paraId="7510E2A7"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Wang, T-C., Sit, C. H-P., Tang, T-W., &amp; Tsai, C-L. (2020). Psychological and Physiological Responses in Patients with Generalized Anxiety Disorder: The Use of Acute Exercise and Virtual Reality Environment.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xml:space="preserve">. 17, 4855. </w:t>
      </w:r>
    </w:p>
    <w:p w14:paraId="23D40633" w14:textId="77777777" w:rsidR="00156645" w:rsidRPr="00FC0607" w:rsidRDefault="00156645" w:rsidP="00156645">
      <w:pPr>
        <w:rPr>
          <w:rFonts w:ascii="Arial" w:eastAsia="Calibri" w:hAnsi="Arial" w:cs="Arial"/>
          <w:color w:val="000000" w:themeColor="text1"/>
          <w:lang w:val="en-US"/>
        </w:rPr>
      </w:pPr>
    </w:p>
    <w:p w14:paraId="17FE8ACD" w14:textId="04A89253"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Wang, Y., Jiang, M., Huang, Y., Sheng, Z., Huang, X., Lin, W.,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(2020a). Physiological and Psychological Effects of Watching Videos of Different Durations Showing Urban Bamboo Forests with Varied Structures.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xml:space="preserve">. 17, 3434. </w:t>
      </w:r>
    </w:p>
    <w:p w14:paraId="1B1F9DC3" w14:textId="77777777" w:rsidR="00156645" w:rsidRPr="00FC0607" w:rsidRDefault="00156645" w:rsidP="00156645">
      <w:pPr>
        <w:rPr>
          <w:rFonts w:ascii="Arial" w:eastAsia="Calibri" w:hAnsi="Arial" w:cs="Arial"/>
          <w:color w:val="000000" w:themeColor="text1"/>
          <w:lang w:val="en-US"/>
        </w:rPr>
      </w:pPr>
    </w:p>
    <w:p w14:paraId="26F3F9AA"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lang w:val="en-US"/>
        </w:rPr>
        <w:t xml:space="preserve">White, M.P., Yeo, N.L., Vassilijev, P., Lundstedt, R., Wallergård, M., Albin, M., &amp; Lõhmus, M. (2018). A prescription for “nature” – the potential of using virtual nature in therapeutics. </w:t>
      </w:r>
      <w:r w:rsidRPr="00FC0607">
        <w:rPr>
          <w:rFonts w:ascii="Arial" w:eastAsia="Calibri" w:hAnsi="Arial" w:cs="Arial"/>
          <w:i/>
          <w:iCs/>
          <w:color w:val="000000" w:themeColor="text1"/>
          <w:lang w:val="en-US"/>
        </w:rPr>
        <w:t>Neuropsychiatric disease and treatment</w:t>
      </w:r>
      <w:r w:rsidRPr="00FC0607">
        <w:rPr>
          <w:rFonts w:ascii="Arial" w:eastAsia="Calibri" w:hAnsi="Arial" w:cs="Arial"/>
          <w:color w:val="000000" w:themeColor="text1"/>
          <w:lang w:val="en-US"/>
        </w:rPr>
        <w:t xml:space="preserve">. 14, 3001-3013. </w:t>
      </w:r>
    </w:p>
    <w:p w14:paraId="78BDAE98" w14:textId="77777777" w:rsidR="00156645" w:rsidRPr="00FC0607" w:rsidRDefault="00156645" w:rsidP="00156645">
      <w:pPr>
        <w:rPr>
          <w:rFonts w:ascii="Arial" w:eastAsia="Calibri" w:hAnsi="Arial" w:cs="Arial"/>
          <w:color w:val="000000" w:themeColor="text1"/>
          <w:lang w:val="en-US"/>
        </w:rPr>
      </w:pPr>
    </w:p>
    <w:p w14:paraId="1FDFF422"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Wilson, K., &amp; Scorsone, G. (2021). The Use of Virtual Reality Technologies to Reduce Anxiety and Improve Experience in Chemotherapy Patients During Treatment. </w:t>
      </w:r>
      <w:r w:rsidRPr="00FC0607">
        <w:rPr>
          <w:rFonts w:ascii="Arial" w:eastAsia="Calibri" w:hAnsi="Arial" w:cs="Arial"/>
          <w:i/>
          <w:iCs/>
          <w:color w:val="000000" w:themeColor="text1"/>
        </w:rPr>
        <w:t>Frontiers in Virtual Reality.</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2</w:t>
      </w:r>
      <w:r w:rsidRPr="00FC0607">
        <w:rPr>
          <w:rFonts w:ascii="Arial" w:eastAsia="Calibri" w:hAnsi="Arial" w:cs="Arial"/>
          <w:color w:val="000000" w:themeColor="text1"/>
        </w:rPr>
        <w:t>, 88.</w:t>
      </w:r>
    </w:p>
    <w:p w14:paraId="6DA57A04" w14:textId="77777777" w:rsidR="00156645" w:rsidRPr="00FC0607" w:rsidRDefault="00156645" w:rsidP="00156645">
      <w:pPr>
        <w:rPr>
          <w:rFonts w:ascii="Arial" w:eastAsia="Calibri" w:hAnsi="Arial" w:cs="Arial"/>
          <w:color w:val="000000" w:themeColor="text1"/>
        </w:rPr>
      </w:pPr>
    </w:p>
    <w:p w14:paraId="0046D81A"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World Health Organization. (2016). </w:t>
      </w:r>
      <w:r w:rsidRPr="00FC0607">
        <w:rPr>
          <w:rFonts w:ascii="Arial" w:eastAsia="Calibri" w:hAnsi="Arial" w:cs="Arial"/>
          <w:i/>
          <w:iCs/>
          <w:color w:val="000000" w:themeColor="text1"/>
        </w:rPr>
        <w:t>Urban green spaces and health. A review of evidence</w:t>
      </w:r>
      <w:r w:rsidRPr="00FC0607">
        <w:rPr>
          <w:rFonts w:ascii="Arial" w:eastAsia="Calibri" w:hAnsi="Arial" w:cs="Arial"/>
          <w:color w:val="000000" w:themeColor="text1"/>
        </w:rPr>
        <w:t xml:space="preserve">. Copenhagen: WHO European Regional office. Available from: </w:t>
      </w:r>
      <w:hyperlink r:id="rId14" w:history="1">
        <w:r w:rsidRPr="00FC0607">
          <w:rPr>
            <w:rStyle w:val="Hyperlink"/>
            <w:rFonts w:ascii="Arial" w:eastAsia="Calibri" w:hAnsi="Arial" w:cs="Arial"/>
          </w:rPr>
          <w:t>https://www.euro.who.int/__data/assets/pdf_file/0005/321971/Urban-green-spaces-and-health-review-evidence.pdf</w:t>
        </w:r>
      </w:hyperlink>
      <w:r w:rsidRPr="00FC0607">
        <w:rPr>
          <w:rFonts w:ascii="Arial" w:eastAsia="Calibri" w:hAnsi="Arial" w:cs="Arial"/>
          <w:color w:val="000000" w:themeColor="text1"/>
        </w:rPr>
        <w:t xml:space="preserve"> [Accessed 11 August 2021]. </w:t>
      </w:r>
    </w:p>
    <w:p w14:paraId="38DD1F9C" w14:textId="77777777" w:rsidR="00156645" w:rsidRPr="00FC0607" w:rsidRDefault="00156645" w:rsidP="00156645">
      <w:pPr>
        <w:rPr>
          <w:rFonts w:ascii="Arial" w:eastAsia="Calibri" w:hAnsi="Arial" w:cs="Arial"/>
          <w:color w:val="000000" w:themeColor="text1"/>
          <w:lang w:val="en-US"/>
        </w:rPr>
      </w:pPr>
    </w:p>
    <w:p w14:paraId="16126610" w14:textId="52022D7A"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Yeo, N.L., White, M.P., Alcock, I., Garside, R., Dean, S.G., Smalley, A.J.,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(2020). What is the best way of delivering virtual nature for improving mood? An experimental comparison of high definition TV, 360 video, and computer generated virtual reality. </w:t>
      </w:r>
      <w:r w:rsidRPr="00FC0607">
        <w:rPr>
          <w:rFonts w:ascii="Arial" w:eastAsia="Calibri" w:hAnsi="Arial" w:cs="Arial"/>
          <w:i/>
          <w:iCs/>
          <w:color w:val="000000" w:themeColor="text1"/>
        </w:rPr>
        <w:t>Journal of Environmental Psychology</w:t>
      </w:r>
      <w:r w:rsidRPr="00FC0607">
        <w:rPr>
          <w:rFonts w:ascii="Arial" w:eastAsia="Calibri" w:hAnsi="Arial" w:cs="Arial"/>
          <w:color w:val="000000" w:themeColor="text1"/>
        </w:rPr>
        <w:t xml:space="preserve">. 72, 101500. </w:t>
      </w:r>
    </w:p>
    <w:p w14:paraId="5AE23320" w14:textId="77777777" w:rsidR="00156645" w:rsidRPr="00FC0607" w:rsidRDefault="00156645" w:rsidP="00156645">
      <w:pPr>
        <w:rPr>
          <w:rFonts w:ascii="Arial" w:eastAsia="Calibri" w:hAnsi="Arial" w:cs="Arial"/>
          <w:color w:val="000000" w:themeColor="text1"/>
          <w:lang w:val="en-US"/>
        </w:rPr>
      </w:pPr>
    </w:p>
    <w:p w14:paraId="32D03F1F"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lastRenderedPageBreak/>
        <w:t xml:space="preserve">Yin, J. (2019). </w:t>
      </w:r>
      <w:r w:rsidRPr="00FC0607">
        <w:rPr>
          <w:rFonts w:ascii="Arial" w:eastAsia="Calibri" w:hAnsi="Arial" w:cs="Arial"/>
          <w:i/>
          <w:iCs/>
          <w:color w:val="000000" w:themeColor="text1"/>
        </w:rPr>
        <w:t>Bringing Nature Indoors with Virtual Reality: Human Reponses to Biophilic Design in Buildings</w:t>
      </w:r>
      <w:r w:rsidRPr="00FC0607">
        <w:rPr>
          <w:rFonts w:ascii="Arial" w:eastAsia="Calibri" w:hAnsi="Arial" w:cs="Arial"/>
          <w:color w:val="000000" w:themeColor="text1"/>
        </w:rPr>
        <w:t xml:space="preserve"> (Doctoral dissertation, Harvard University).</w:t>
      </w:r>
    </w:p>
    <w:p w14:paraId="7A1262B2" w14:textId="77777777" w:rsidR="00156645" w:rsidRPr="00FC0607" w:rsidRDefault="00156645" w:rsidP="00156645">
      <w:pPr>
        <w:rPr>
          <w:rFonts w:ascii="Arial" w:eastAsia="Calibri" w:hAnsi="Arial" w:cs="Arial"/>
          <w:color w:val="000000" w:themeColor="text1"/>
          <w:lang w:val="en-US"/>
        </w:rPr>
      </w:pPr>
    </w:p>
    <w:p w14:paraId="2E615015"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Yin, J., Zhu, S., MacNaughton, P., Allen, J.G., &amp; Spengler, J.D. (2018). Physiological and cognitive performance of exposure to biophilic indoor environment. </w:t>
      </w:r>
      <w:r w:rsidRPr="00FC0607">
        <w:rPr>
          <w:rFonts w:ascii="Arial" w:eastAsia="Calibri" w:hAnsi="Arial" w:cs="Arial"/>
          <w:i/>
          <w:iCs/>
          <w:color w:val="000000" w:themeColor="text1"/>
        </w:rPr>
        <w:t>Building and Environment</w:t>
      </w:r>
      <w:r w:rsidRPr="00FC0607">
        <w:rPr>
          <w:rFonts w:ascii="Arial" w:eastAsia="Calibri" w:hAnsi="Arial" w:cs="Arial"/>
          <w:color w:val="000000" w:themeColor="text1"/>
        </w:rPr>
        <w:t xml:space="preserve">. 132, 255-262. </w:t>
      </w:r>
    </w:p>
    <w:p w14:paraId="664A1490" w14:textId="77777777" w:rsidR="00156645" w:rsidRPr="00FC0607" w:rsidRDefault="00156645" w:rsidP="00156645">
      <w:pPr>
        <w:rPr>
          <w:rFonts w:ascii="Arial" w:eastAsia="Calibri" w:hAnsi="Arial" w:cs="Arial"/>
          <w:color w:val="000000" w:themeColor="text1"/>
          <w:lang w:val="en-US"/>
        </w:rPr>
      </w:pPr>
    </w:p>
    <w:p w14:paraId="4303B779"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Yin, J., Arfaei, N., MacNaughton, P., Catalano, P. J., Allen, J. G., &amp; Spengler, J. D. (2019). Effects of biophilic interventions in office on stress reaction and cognitive function: A randomized crossover study in virtual reality. </w:t>
      </w:r>
      <w:r w:rsidRPr="00FC0607">
        <w:rPr>
          <w:rFonts w:ascii="Arial" w:eastAsia="Calibri" w:hAnsi="Arial" w:cs="Arial"/>
          <w:i/>
          <w:iCs/>
          <w:color w:val="000000" w:themeColor="text1"/>
        </w:rPr>
        <w:t>Indoor Air.</w:t>
      </w:r>
      <w:r w:rsidRPr="00FC0607">
        <w:rPr>
          <w:rFonts w:ascii="Arial" w:eastAsia="Calibri" w:hAnsi="Arial" w:cs="Arial"/>
          <w:color w:val="000000" w:themeColor="text1"/>
        </w:rPr>
        <w:t xml:space="preserve"> </w:t>
      </w:r>
      <w:r w:rsidRPr="00FC0607">
        <w:rPr>
          <w:rFonts w:ascii="Arial" w:eastAsia="Calibri" w:hAnsi="Arial" w:cs="Arial"/>
          <w:i/>
          <w:iCs/>
          <w:color w:val="000000" w:themeColor="text1"/>
        </w:rPr>
        <w:t>29</w:t>
      </w:r>
      <w:r w:rsidRPr="00FC0607">
        <w:rPr>
          <w:rFonts w:ascii="Arial" w:eastAsia="Calibri" w:hAnsi="Arial" w:cs="Arial"/>
          <w:color w:val="000000" w:themeColor="text1"/>
        </w:rPr>
        <w:t>(6), 1028-1039.</w:t>
      </w:r>
    </w:p>
    <w:p w14:paraId="00A26AA9" w14:textId="77777777" w:rsidR="00156645" w:rsidRPr="00FC0607" w:rsidRDefault="00156645" w:rsidP="00156645">
      <w:pPr>
        <w:rPr>
          <w:rFonts w:ascii="Arial" w:eastAsia="Calibri" w:hAnsi="Arial" w:cs="Arial"/>
          <w:color w:val="000000" w:themeColor="text1"/>
          <w:lang w:val="en-US"/>
        </w:rPr>
      </w:pPr>
    </w:p>
    <w:p w14:paraId="71E296BB" w14:textId="77777777" w:rsidR="00156645" w:rsidRPr="00FC0607" w:rsidRDefault="00156645" w:rsidP="00156645">
      <w:pPr>
        <w:rPr>
          <w:rFonts w:ascii="Arial" w:eastAsia="Calibri" w:hAnsi="Arial" w:cs="Arial"/>
          <w:color w:val="000000" w:themeColor="text1"/>
        </w:rPr>
      </w:pPr>
      <w:r w:rsidRPr="00FC0607">
        <w:rPr>
          <w:rFonts w:ascii="Arial" w:eastAsia="Calibri" w:hAnsi="Arial" w:cs="Arial"/>
          <w:color w:val="000000" w:themeColor="text1"/>
        </w:rPr>
        <w:t xml:space="preserve">Yin, J., Yuan, J., Arfarei, N., Catalano, P.J., Allen, J.G., &amp; Spengler, J.D. (2020). Effects of biophilic indoor environment on stress and anxiety recovery: A between-subjects experiment in virtual reality. </w:t>
      </w:r>
      <w:r w:rsidRPr="00FC0607">
        <w:rPr>
          <w:rFonts w:ascii="Arial" w:eastAsia="Calibri" w:hAnsi="Arial" w:cs="Arial"/>
          <w:i/>
          <w:iCs/>
          <w:color w:val="000000" w:themeColor="text1"/>
        </w:rPr>
        <w:t>Environment International</w:t>
      </w:r>
      <w:r w:rsidRPr="00FC0607">
        <w:rPr>
          <w:rFonts w:ascii="Arial" w:eastAsia="Calibri" w:hAnsi="Arial" w:cs="Arial"/>
          <w:color w:val="000000" w:themeColor="text1"/>
        </w:rPr>
        <w:t>. 136, 105427.</w:t>
      </w:r>
    </w:p>
    <w:p w14:paraId="3238A16C" w14:textId="77777777" w:rsidR="00156645" w:rsidRPr="00FC0607" w:rsidRDefault="00156645" w:rsidP="00156645">
      <w:pPr>
        <w:rPr>
          <w:rFonts w:ascii="Arial" w:eastAsia="Calibri" w:hAnsi="Arial" w:cs="Arial"/>
          <w:color w:val="000000" w:themeColor="text1"/>
          <w:lang w:val="en-US"/>
        </w:rPr>
      </w:pPr>
    </w:p>
    <w:p w14:paraId="41958613" w14:textId="77777777" w:rsidR="00156645" w:rsidRPr="00FC0607"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Yu, C-P., Lee, H-Y., Lu, W-H., Huang, Y-C., &amp; Browning, M.H.E.M. (2020). Restorative effects of virtual natural settings on middle-aged and elderly adults. </w:t>
      </w:r>
      <w:r w:rsidRPr="00FC0607">
        <w:rPr>
          <w:rFonts w:ascii="Arial" w:eastAsia="Calibri" w:hAnsi="Arial" w:cs="Arial"/>
          <w:i/>
          <w:iCs/>
          <w:color w:val="000000" w:themeColor="text1"/>
        </w:rPr>
        <w:t>Urban Forestry &amp; Urban Greening</w:t>
      </w:r>
      <w:r w:rsidRPr="00FC0607">
        <w:rPr>
          <w:rFonts w:ascii="Arial" w:eastAsia="Calibri" w:hAnsi="Arial" w:cs="Arial"/>
          <w:color w:val="000000" w:themeColor="text1"/>
        </w:rPr>
        <w:t xml:space="preserve">. 56, 126863. </w:t>
      </w:r>
    </w:p>
    <w:p w14:paraId="20455894" w14:textId="77777777" w:rsidR="00156645" w:rsidRPr="00FC0607" w:rsidRDefault="00156645" w:rsidP="00156645">
      <w:pPr>
        <w:rPr>
          <w:rFonts w:ascii="Arial" w:eastAsia="Calibri" w:hAnsi="Arial" w:cs="Arial"/>
          <w:color w:val="000000" w:themeColor="text1"/>
          <w:lang w:val="en-US"/>
        </w:rPr>
      </w:pPr>
    </w:p>
    <w:p w14:paraId="1F63D8CB" w14:textId="38978B6B" w:rsidR="00156645" w:rsidRPr="00156645" w:rsidRDefault="00156645" w:rsidP="00156645">
      <w:pPr>
        <w:rPr>
          <w:rFonts w:ascii="Arial" w:eastAsia="Calibri" w:hAnsi="Arial" w:cs="Arial"/>
          <w:color w:val="000000" w:themeColor="text1"/>
          <w:lang w:val="en-US"/>
        </w:rPr>
      </w:pPr>
      <w:r w:rsidRPr="00FC0607">
        <w:rPr>
          <w:rFonts w:ascii="Arial" w:eastAsia="Calibri" w:hAnsi="Arial" w:cs="Arial"/>
          <w:color w:val="000000" w:themeColor="text1"/>
        </w:rPr>
        <w:t xml:space="preserve">Zabini, F., Albanese, L., Becheri, F.R., Gavazzi, G., Giganti, F., Giovanelli, F., </w:t>
      </w:r>
      <w:r w:rsidR="004931FB">
        <w:rPr>
          <w:rFonts w:ascii="Arial" w:eastAsia="Calibri" w:hAnsi="Arial" w:cs="Arial"/>
          <w:color w:val="000000" w:themeColor="text1"/>
        </w:rPr>
        <w:t>et al</w:t>
      </w:r>
      <w:r w:rsidRPr="00FC0607">
        <w:rPr>
          <w:rFonts w:ascii="Arial" w:eastAsia="Calibri" w:hAnsi="Arial" w:cs="Arial"/>
          <w:color w:val="000000" w:themeColor="text1"/>
        </w:rPr>
        <w:t xml:space="preserve">. (2020). Comparative Study of the Restorative Effects of Forest and Urban Videos during COVID-19 Lockdown: Intrinsic and Benchmark Values. </w:t>
      </w:r>
      <w:r w:rsidRPr="00FC0607">
        <w:rPr>
          <w:rFonts w:ascii="Arial" w:eastAsia="Calibri" w:hAnsi="Arial" w:cs="Arial"/>
          <w:i/>
          <w:iCs/>
          <w:color w:val="000000" w:themeColor="text1"/>
        </w:rPr>
        <w:t>International Journal of Environmental Research and Public Health</w:t>
      </w:r>
      <w:r w:rsidRPr="00FC0607">
        <w:rPr>
          <w:rFonts w:ascii="Arial" w:eastAsia="Calibri" w:hAnsi="Arial" w:cs="Arial"/>
          <w:color w:val="000000" w:themeColor="text1"/>
        </w:rPr>
        <w:t>. 17, 8011.</w:t>
      </w:r>
    </w:p>
    <w:p w14:paraId="59FA5DDD" w14:textId="77777777" w:rsidR="00FC2D7C" w:rsidRPr="00424B40" w:rsidRDefault="00FC2D7C" w:rsidP="00424B40">
      <w:pPr>
        <w:rPr>
          <w:rFonts w:ascii="Arial" w:hAnsi="Arial" w:cs="Arial"/>
        </w:rPr>
      </w:pPr>
    </w:p>
    <w:sectPr w:rsidR="00FC2D7C" w:rsidRPr="00424B40" w:rsidSect="0078186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29A04" w14:textId="77777777" w:rsidR="00EA1AE8" w:rsidRDefault="00EA1AE8" w:rsidP="00A2293C">
      <w:r>
        <w:separator/>
      </w:r>
    </w:p>
  </w:endnote>
  <w:endnote w:type="continuationSeparator" w:id="0">
    <w:p w14:paraId="45B8B25B" w14:textId="77777777" w:rsidR="00EA1AE8" w:rsidRDefault="00EA1AE8" w:rsidP="00A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377E" w14:textId="77777777" w:rsidR="00EA1AE8" w:rsidRDefault="00EA1AE8" w:rsidP="00A2293C">
      <w:r>
        <w:separator/>
      </w:r>
    </w:p>
  </w:footnote>
  <w:footnote w:type="continuationSeparator" w:id="0">
    <w:p w14:paraId="39768A7A" w14:textId="77777777" w:rsidR="00EA1AE8" w:rsidRDefault="00EA1AE8" w:rsidP="00A22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4F67"/>
    <w:multiLevelType w:val="hybridMultilevel"/>
    <w:tmpl w:val="AB9AC53E"/>
    <w:lvl w:ilvl="0" w:tplc="08090015">
      <w:start w:val="1"/>
      <w:numFmt w:val="upp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591048"/>
    <w:multiLevelType w:val="hybridMultilevel"/>
    <w:tmpl w:val="3EB88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0E106B"/>
    <w:multiLevelType w:val="hybridMultilevel"/>
    <w:tmpl w:val="428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8B7B08"/>
    <w:multiLevelType w:val="hybridMultilevel"/>
    <w:tmpl w:val="F4DACF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652044"/>
    <w:multiLevelType w:val="hybridMultilevel"/>
    <w:tmpl w:val="46BC16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232707">
    <w:abstractNumId w:val="0"/>
  </w:num>
  <w:num w:numId="2" w16cid:durableId="1558322710">
    <w:abstractNumId w:val="3"/>
  </w:num>
  <w:num w:numId="3" w16cid:durableId="1883863531">
    <w:abstractNumId w:val="4"/>
  </w:num>
  <w:num w:numId="4" w16cid:durableId="198398391">
    <w:abstractNumId w:val="1"/>
  </w:num>
  <w:num w:numId="5" w16cid:durableId="2131123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1B"/>
    <w:rsid w:val="00010741"/>
    <w:rsid w:val="0001080C"/>
    <w:rsid w:val="00012EDD"/>
    <w:rsid w:val="00015734"/>
    <w:rsid w:val="00015FCF"/>
    <w:rsid w:val="00017B64"/>
    <w:rsid w:val="00025755"/>
    <w:rsid w:val="00025894"/>
    <w:rsid w:val="00027FB3"/>
    <w:rsid w:val="00031AF7"/>
    <w:rsid w:val="00032FCC"/>
    <w:rsid w:val="00033C4E"/>
    <w:rsid w:val="00034361"/>
    <w:rsid w:val="0003499C"/>
    <w:rsid w:val="00037162"/>
    <w:rsid w:val="00037ABB"/>
    <w:rsid w:val="00041FBC"/>
    <w:rsid w:val="000430DE"/>
    <w:rsid w:val="000443A0"/>
    <w:rsid w:val="000447EE"/>
    <w:rsid w:val="00046578"/>
    <w:rsid w:val="00047546"/>
    <w:rsid w:val="00047BDE"/>
    <w:rsid w:val="000523CA"/>
    <w:rsid w:val="0005261E"/>
    <w:rsid w:val="00056B03"/>
    <w:rsid w:val="00061689"/>
    <w:rsid w:val="00064EFA"/>
    <w:rsid w:val="00065974"/>
    <w:rsid w:val="000746D1"/>
    <w:rsid w:val="000755FA"/>
    <w:rsid w:val="000776DC"/>
    <w:rsid w:val="000812E3"/>
    <w:rsid w:val="00083507"/>
    <w:rsid w:val="00085AC0"/>
    <w:rsid w:val="00085C5F"/>
    <w:rsid w:val="00085F7C"/>
    <w:rsid w:val="00087A35"/>
    <w:rsid w:val="000907A0"/>
    <w:rsid w:val="00091AFF"/>
    <w:rsid w:val="000938CE"/>
    <w:rsid w:val="0009674A"/>
    <w:rsid w:val="000A24F9"/>
    <w:rsid w:val="000A32EE"/>
    <w:rsid w:val="000A40BF"/>
    <w:rsid w:val="000A687C"/>
    <w:rsid w:val="000B2340"/>
    <w:rsid w:val="000B3ACF"/>
    <w:rsid w:val="000B4B7C"/>
    <w:rsid w:val="000B58C5"/>
    <w:rsid w:val="000B6245"/>
    <w:rsid w:val="000C012C"/>
    <w:rsid w:val="000C30E6"/>
    <w:rsid w:val="000C4A80"/>
    <w:rsid w:val="000C6AC4"/>
    <w:rsid w:val="000D218E"/>
    <w:rsid w:val="000D5701"/>
    <w:rsid w:val="000E5392"/>
    <w:rsid w:val="000E60D7"/>
    <w:rsid w:val="000E6F50"/>
    <w:rsid w:val="000E7A78"/>
    <w:rsid w:val="000E7E80"/>
    <w:rsid w:val="000F39BC"/>
    <w:rsid w:val="001028D5"/>
    <w:rsid w:val="0010444F"/>
    <w:rsid w:val="0011218A"/>
    <w:rsid w:val="0011363F"/>
    <w:rsid w:val="00113B28"/>
    <w:rsid w:val="00117275"/>
    <w:rsid w:val="00117EF9"/>
    <w:rsid w:val="001200C9"/>
    <w:rsid w:val="00120204"/>
    <w:rsid w:val="00120B20"/>
    <w:rsid w:val="001233C5"/>
    <w:rsid w:val="00124854"/>
    <w:rsid w:val="00125EF6"/>
    <w:rsid w:val="0012708C"/>
    <w:rsid w:val="001277A1"/>
    <w:rsid w:val="00132B32"/>
    <w:rsid w:val="00134BDF"/>
    <w:rsid w:val="00135D1C"/>
    <w:rsid w:val="00135FE9"/>
    <w:rsid w:val="00144C03"/>
    <w:rsid w:val="00151629"/>
    <w:rsid w:val="00156645"/>
    <w:rsid w:val="001573B8"/>
    <w:rsid w:val="00160D0E"/>
    <w:rsid w:val="00161FC8"/>
    <w:rsid w:val="00162B2C"/>
    <w:rsid w:val="00163109"/>
    <w:rsid w:val="0016529B"/>
    <w:rsid w:val="00167D7E"/>
    <w:rsid w:val="001716DC"/>
    <w:rsid w:val="00174F82"/>
    <w:rsid w:val="00176BB7"/>
    <w:rsid w:val="00181B85"/>
    <w:rsid w:val="00182367"/>
    <w:rsid w:val="00187F5B"/>
    <w:rsid w:val="00192C98"/>
    <w:rsid w:val="001A19F6"/>
    <w:rsid w:val="001A3315"/>
    <w:rsid w:val="001A38E8"/>
    <w:rsid w:val="001B1177"/>
    <w:rsid w:val="001C406A"/>
    <w:rsid w:val="001C71EB"/>
    <w:rsid w:val="001D09BD"/>
    <w:rsid w:val="001D1747"/>
    <w:rsid w:val="001E217B"/>
    <w:rsid w:val="001E21D1"/>
    <w:rsid w:val="001E49E8"/>
    <w:rsid w:val="001E64C1"/>
    <w:rsid w:val="001F1A76"/>
    <w:rsid w:val="001F2BD7"/>
    <w:rsid w:val="001F2D82"/>
    <w:rsid w:val="001F30DC"/>
    <w:rsid w:val="001F501E"/>
    <w:rsid w:val="001F6E02"/>
    <w:rsid w:val="00201229"/>
    <w:rsid w:val="002013C0"/>
    <w:rsid w:val="00204C96"/>
    <w:rsid w:val="00206469"/>
    <w:rsid w:val="0020658B"/>
    <w:rsid w:val="00206F90"/>
    <w:rsid w:val="002075C0"/>
    <w:rsid w:val="00207DD1"/>
    <w:rsid w:val="00210848"/>
    <w:rsid w:val="00210E15"/>
    <w:rsid w:val="002144AA"/>
    <w:rsid w:val="00215EDF"/>
    <w:rsid w:val="00231BDC"/>
    <w:rsid w:val="002328C4"/>
    <w:rsid w:val="002360D0"/>
    <w:rsid w:val="00240D77"/>
    <w:rsid w:val="002421F3"/>
    <w:rsid w:val="002427CB"/>
    <w:rsid w:val="00242A79"/>
    <w:rsid w:val="00243EF9"/>
    <w:rsid w:val="00245CB9"/>
    <w:rsid w:val="00250C61"/>
    <w:rsid w:val="00254CCC"/>
    <w:rsid w:val="00255204"/>
    <w:rsid w:val="00256348"/>
    <w:rsid w:val="0026219D"/>
    <w:rsid w:val="00263182"/>
    <w:rsid w:val="00267062"/>
    <w:rsid w:val="0027041C"/>
    <w:rsid w:val="0027600C"/>
    <w:rsid w:val="00277F96"/>
    <w:rsid w:val="002817D3"/>
    <w:rsid w:val="00282F86"/>
    <w:rsid w:val="00283C6F"/>
    <w:rsid w:val="00285614"/>
    <w:rsid w:val="00286D3E"/>
    <w:rsid w:val="00294DA6"/>
    <w:rsid w:val="00297244"/>
    <w:rsid w:val="002974BA"/>
    <w:rsid w:val="002A1622"/>
    <w:rsid w:val="002A5205"/>
    <w:rsid w:val="002A52D8"/>
    <w:rsid w:val="002A7ACB"/>
    <w:rsid w:val="002B3AA7"/>
    <w:rsid w:val="002B59A7"/>
    <w:rsid w:val="002B5F46"/>
    <w:rsid w:val="002B66E5"/>
    <w:rsid w:val="002C1AF4"/>
    <w:rsid w:val="002C1BA1"/>
    <w:rsid w:val="002D471C"/>
    <w:rsid w:val="002D48F0"/>
    <w:rsid w:val="002D70E4"/>
    <w:rsid w:val="002D7658"/>
    <w:rsid w:val="002E3065"/>
    <w:rsid w:val="002E3C46"/>
    <w:rsid w:val="002F0F67"/>
    <w:rsid w:val="002F33CD"/>
    <w:rsid w:val="002F7794"/>
    <w:rsid w:val="003018C9"/>
    <w:rsid w:val="003042F0"/>
    <w:rsid w:val="00313AEF"/>
    <w:rsid w:val="00323466"/>
    <w:rsid w:val="003239E0"/>
    <w:rsid w:val="00323C79"/>
    <w:rsid w:val="0032435B"/>
    <w:rsid w:val="003246D7"/>
    <w:rsid w:val="003311E5"/>
    <w:rsid w:val="0033189D"/>
    <w:rsid w:val="00333C17"/>
    <w:rsid w:val="00337DEC"/>
    <w:rsid w:val="003406F4"/>
    <w:rsid w:val="00342DBC"/>
    <w:rsid w:val="00343B86"/>
    <w:rsid w:val="00344396"/>
    <w:rsid w:val="0034492E"/>
    <w:rsid w:val="0034575D"/>
    <w:rsid w:val="00345A09"/>
    <w:rsid w:val="00356541"/>
    <w:rsid w:val="00363568"/>
    <w:rsid w:val="003740FD"/>
    <w:rsid w:val="00374675"/>
    <w:rsid w:val="00374C02"/>
    <w:rsid w:val="00377A82"/>
    <w:rsid w:val="00381337"/>
    <w:rsid w:val="003846BB"/>
    <w:rsid w:val="003873A2"/>
    <w:rsid w:val="00397B5D"/>
    <w:rsid w:val="003A024C"/>
    <w:rsid w:val="003A268A"/>
    <w:rsid w:val="003A311E"/>
    <w:rsid w:val="003A5675"/>
    <w:rsid w:val="003A5911"/>
    <w:rsid w:val="003A7861"/>
    <w:rsid w:val="003B0055"/>
    <w:rsid w:val="003B5725"/>
    <w:rsid w:val="003B7052"/>
    <w:rsid w:val="003B7CAF"/>
    <w:rsid w:val="003C0CB3"/>
    <w:rsid w:val="003C4B0A"/>
    <w:rsid w:val="003D12A1"/>
    <w:rsid w:val="003D13EB"/>
    <w:rsid w:val="003D7716"/>
    <w:rsid w:val="003E0356"/>
    <w:rsid w:val="003E28A3"/>
    <w:rsid w:val="003F0070"/>
    <w:rsid w:val="003F0528"/>
    <w:rsid w:val="003F0DB7"/>
    <w:rsid w:val="003F141D"/>
    <w:rsid w:val="003F40D3"/>
    <w:rsid w:val="00401AA9"/>
    <w:rsid w:val="00402402"/>
    <w:rsid w:val="004028EE"/>
    <w:rsid w:val="0040304F"/>
    <w:rsid w:val="0040469D"/>
    <w:rsid w:val="0040611D"/>
    <w:rsid w:val="0041474A"/>
    <w:rsid w:val="0041598D"/>
    <w:rsid w:val="00416613"/>
    <w:rsid w:val="00420ECB"/>
    <w:rsid w:val="00424B40"/>
    <w:rsid w:val="00424BA4"/>
    <w:rsid w:val="004267EE"/>
    <w:rsid w:val="00427A24"/>
    <w:rsid w:val="00430A36"/>
    <w:rsid w:val="00430DD5"/>
    <w:rsid w:val="004333E0"/>
    <w:rsid w:val="004372F9"/>
    <w:rsid w:val="00441836"/>
    <w:rsid w:val="00442A52"/>
    <w:rsid w:val="00444885"/>
    <w:rsid w:val="00444F3A"/>
    <w:rsid w:val="00446253"/>
    <w:rsid w:val="00446336"/>
    <w:rsid w:val="004512B3"/>
    <w:rsid w:val="00451FC5"/>
    <w:rsid w:val="00460868"/>
    <w:rsid w:val="00460F4C"/>
    <w:rsid w:val="00461752"/>
    <w:rsid w:val="00461E87"/>
    <w:rsid w:val="0046738D"/>
    <w:rsid w:val="00471736"/>
    <w:rsid w:val="00476347"/>
    <w:rsid w:val="004769C0"/>
    <w:rsid w:val="00480CD2"/>
    <w:rsid w:val="00481736"/>
    <w:rsid w:val="00481BFB"/>
    <w:rsid w:val="004847EE"/>
    <w:rsid w:val="004859C2"/>
    <w:rsid w:val="004931FB"/>
    <w:rsid w:val="00493C77"/>
    <w:rsid w:val="00493E3E"/>
    <w:rsid w:val="00497A01"/>
    <w:rsid w:val="00497C2C"/>
    <w:rsid w:val="004A05F8"/>
    <w:rsid w:val="004A0CA2"/>
    <w:rsid w:val="004A10E1"/>
    <w:rsid w:val="004A1896"/>
    <w:rsid w:val="004A30AB"/>
    <w:rsid w:val="004A393B"/>
    <w:rsid w:val="004A76B5"/>
    <w:rsid w:val="004B4072"/>
    <w:rsid w:val="004B4149"/>
    <w:rsid w:val="004C0054"/>
    <w:rsid w:val="004C1FAA"/>
    <w:rsid w:val="004C4724"/>
    <w:rsid w:val="004C6AA0"/>
    <w:rsid w:val="004D24BF"/>
    <w:rsid w:val="004D5753"/>
    <w:rsid w:val="004E04D4"/>
    <w:rsid w:val="004F02FD"/>
    <w:rsid w:val="004F08DD"/>
    <w:rsid w:val="004F0FE3"/>
    <w:rsid w:val="004F1308"/>
    <w:rsid w:val="00501D00"/>
    <w:rsid w:val="00505A1A"/>
    <w:rsid w:val="00512B2D"/>
    <w:rsid w:val="00515047"/>
    <w:rsid w:val="00520EDB"/>
    <w:rsid w:val="00522554"/>
    <w:rsid w:val="0052432F"/>
    <w:rsid w:val="0052572A"/>
    <w:rsid w:val="00526370"/>
    <w:rsid w:val="0053233C"/>
    <w:rsid w:val="00536719"/>
    <w:rsid w:val="00536D60"/>
    <w:rsid w:val="0053764E"/>
    <w:rsid w:val="005414EF"/>
    <w:rsid w:val="005466FE"/>
    <w:rsid w:val="005526D6"/>
    <w:rsid w:val="00554ABE"/>
    <w:rsid w:val="00555804"/>
    <w:rsid w:val="00557F33"/>
    <w:rsid w:val="00563189"/>
    <w:rsid w:val="00564AA6"/>
    <w:rsid w:val="00570CCE"/>
    <w:rsid w:val="00571250"/>
    <w:rsid w:val="005712B5"/>
    <w:rsid w:val="005712CC"/>
    <w:rsid w:val="005733E5"/>
    <w:rsid w:val="005743DB"/>
    <w:rsid w:val="00581E0E"/>
    <w:rsid w:val="00582329"/>
    <w:rsid w:val="00583238"/>
    <w:rsid w:val="00583B5B"/>
    <w:rsid w:val="00584824"/>
    <w:rsid w:val="00586D7F"/>
    <w:rsid w:val="005955FC"/>
    <w:rsid w:val="0059746F"/>
    <w:rsid w:val="005A3CB3"/>
    <w:rsid w:val="005A684E"/>
    <w:rsid w:val="005A6DC7"/>
    <w:rsid w:val="005C04C0"/>
    <w:rsid w:val="005D6374"/>
    <w:rsid w:val="005E0931"/>
    <w:rsid w:val="005F2284"/>
    <w:rsid w:val="005F3C3B"/>
    <w:rsid w:val="005F476C"/>
    <w:rsid w:val="005F4A9D"/>
    <w:rsid w:val="005F68B4"/>
    <w:rsid w:val="005F6BF3"/>
    <w:rsid w:val="005F7BAA"/>
    <w:rsid w:val="006018B6"/>
    <w:rsid w:val="00601C75"/>
    <w:rsid w:val="00606E20"/>
    <w:rsid w:val="0061187D"/>
    <w:rsid w:val="00611BF6"/>
    <w:rsid w:val="00612479"/>
    <w:rsid w:val="00612EDB"/>
    <w:rsid w:val="00617385"/>
    <w:rsid w:val="00620529"/>
    <w:rsid w:val="00624BAA"/>
    <w:rsid w:val="006307BA"/>
    <w:rsid w:val="00631E80"/>
    <w:rsid w:val="00634172"/>
    <w:rsid w:val="006343BC"/>
    <w:rsid w:val="00636C18"/>
    <w:rsid w:val="006417F8"/>
    <w:rsid w:val="0064488B"/>
    <w:rsid w:val="00645011"/>
    <w:rsid w:val="00646504"/>
    <w:rsid w:val="006501FC"/>
    <w:rsid w:val="00651BC4"/>
    <w:rsid w:val="00653B90"/>
    <w:rsid w:val="0066066E"/>
    <w:rsid w:val="00663776"/>
    <w:rsid w:val="0066643D"/>
    <w:rsid w:val="00666A30"/>
    <w:rsid w:val="0066706F"/>
    <w:rsid w:val="0066762A"/>
    <w:rsid w:val="00670709"/>
    <w:rsid w:val="0067433A"/>
    <w:rsid w:val="00676195"/>
    <w:rsid w:val="00681629"/>
    <w:rsid w:val="00685740"/>
    <w:rsid w:val="00691148"/>
    <w:rsid w:val="00694D93"/>
    <w:rsid w:val="006951D0"/>
    <w:rsid w:val="00696D80"/>
    <w:rsid w:val="006A00B1"/>
    <w:rsid w:val="006A03D8"/>
    <w:rsid w:val="006A6896"/>
    <w:rsid w:val="006B0F3A"/>
    <w:rsid w:val="006B334B"/>
    <w:rsid w:val="006C0662"/>
    <w:rsid w:val="006C437D"/>
    <w:rsid w:val="006C5097"/>
    <w:rsid w:val="006C5DE0"/>
    <w:rsid w:val="006C78F9"/>
    <w:rsid w:val="006D3A19"/>
    <w:rsid w:val="006E37C9"/>
    <w:rsid w:val="006E4A3A"/>
    <w:rsid w:val="006E5784"/>
    <w:rsid w:val="006E66B7"/>
    <w:rsid w:val="006F595D"/>
    <w:rsid w:val="006F7B78"/>
    <w:rsid w:val="007003EA"/>
    <w:rsid w:val="007006F7"/>
    <w:rsid w:val="00701BA9"/>
    <w:rsid w:val="007058D9"/>
    <w:rsid w:val="007065BC"/>
    <w:rsid w:val="00712643"/>
    <w:rsid w:val="007179D7"/>
    <w:rsid w:val="0072195D"/>
    <w:rsid w:val="00732E23"/>
    <w:rsid w:val="0073531D"/>
    <w:rsid w:val="007372C9"/>
    <w:rsid w:val="00743BD4"/>
    <w:rsid w:val="00744970"/>
    <w:rsid w:val="00745D99"/>
    <w:rsid w:val="00750FB9"/>
    <w:rsid w:val="007516A6"/>
    <w:rsid w:val="007601D2"/>
    <w:rsid w:val="0076029A"/>
    <w:rsid w:val="00763242"/>
    <w:rsid w:val="007673E7"/>
    <w:rsid w:val="00771E28"/>
    <w:rsid w:val="00777DCF"/>
    <w:rsid w:val="007803A1"/>
    <w:rsid w:val="00781235"/>
    <w:rsid w:val="00781868"/>
    <w:rsid w:val="007822E2"/>
    <w:rsid w:val="00782C3A"/>
    <w:rsid w:val="0079381C"/>
    <w:rsid w:val="007A35A2"/>
    <w:rsid w:val="007A5450"/>
    <w:rsid w:val="007B0D92"/>
    <w:rsid w:val="007B32D5"/>
    <w:rsid w:val="007B3D99"/>
    <w:rsid w:val="007B4B05"/>
    <w:rsid w:val="007B7581"/>
    <w:rsid w:val="007C64E1"/>
    <w:rsid w:val="007C78ED"/>
    <w:rsid w:val="007D0F1F"/>
    <w:rsid w:val="007D55DE"/>
    <w:rsid w:val="007D74A9"/>
    <w:rsid w:val="007E2FBF"/>
    <w:rsid w:val="007E581C"/>
    <w:rsid w:val="007F1C11"/>
    <w:rsid w:val="007F1E09"/>
    <w:rsid w:val="00800CB5"/>
    <w:rsid w:val="008034DF"/>
    <w:rsid w:val="00803B7B"/>
    <w:rsid w:val="00804FA7"/>
    <w:rsid w:val="008053B5"/>
    <w:rsid w:val="0080602D"/>
    <w:rsid w:val="0080614E"/>
    <w:rsid w:val="00807AD6"/>
    <w:rsid w:val="00812131"/>
    <w:rsid w:val="00814724"/>
    <w:rsid w:val="008159C5"/>
    <w:rsid w:val="00821CB6"/>
    <w:rsid w:val="0082247B"/>
    <w:rsid w:val="0082314B"/>
    <w:rsid w:val="00824849"/>
    <w:rsid w:val="00827D5C"/>
    <w:rsid w:val="008309DD"/>
    <w:rsid w:val="008332E2"/>
    <w:rsid w:val="0083528C"/>
    <w:rsid w:val="00841A1B"/>
    <w:rsid w:val="00841A30"/>
    <w:rsid w:val="00845BA7"/>
    <w:rsid w:val="00846D19"/>
    <w:rsid w:val="0085117A"/>
    <w:rsid w:val="00851A36"/>
    <w:rsid w:val="00853B54"/>
    <w:rsid w:val="008572E9"/>
    <w:rsid w:val="008577B7"/>
    <w:rsid w:val="008578EF"/>
    <w:rsid w:val="00861A85"/>
    <w:rsid w:val="00863062"/>
    <w:rsid w:val="00865AF6"/>
    <w:rsid w:val="00866B21"/>
    <w:rsid w:val="008700B3"/>
    <w:rsid w:val="00876576"/>
    <w:rsid w:val="008806A3"/>
    <w:rsid w:val="00882578"/>
    <w:rsid w:val="008834BF"/>
    <w:rsid w:val="008840A3"/>
    <w:rsid w:val="00892288"/>
    <w:rsid w:val="00894C2B"/>
    <w:rsid w:val="008A2BAA"/>
    <w:rsid w:val="008A2C61"/>
    <w:rsid w:val="008A4DA4"/>
    <w:rsid w:val="008A745D"/>
    <w:rsid w:val="008B43D6"/>
    <w:rsid w:val="008C6CE4"/>
    <w:rsid w:val="008D2B9D"/>
    <w:rsid w:val="008D35BE"/>
    <w:rsid w:val="008D36BD"/>
    <w:rsid w:val="008D65D9"/>
    <w:rsid w:val="008E1037"/>
    <w:rsid w:val="008E1B2C"/>
    <w:rsid w:val="008E39DB"/>
    <w:rsid w:val="008E5173"/>
    <w:rsid w:val="008E74C8"/>
    <w:rsid w:val="008F63B8"/>
    <w:rsid w:val="008F7960"/>
    <w:rsid w:val="009009BB"/>
    <w:rsid w:val="009011FD"/>
    <w:rsid w:val="009054C1"/>
    <w:rsid w:val="009110C3"/>
    <w:rsid w:val="00912A67"/>
    <w:rsid w:val="009137DE"/>
    <w:rsid w:val="0091655B"/>
    <w:rsid w:val="0091676F"/>
    <w:rsid w:val="00927E55"/>
    <w:rsid w:val="00930A98"/>
    <w:rsid w:val="00936884"/>
    <w:rsid w:val="009408BB"/>
    <w:rsid w:val="009413BC"/>
    <w:rsid w:val="00941551"/>
    <w:rsid w:val="00942217"/>
    <w:rsid w:val="0094425C"/>
    <w:rsid w:val="009462B6"/>
    <w:rsid w:val="009478BC"/>
    <w:rsid w:val="0095290C"/>
    <w:rsid w:val="00956AF5"/>
    <w:rsid w:val="009614D4"/>
    <w:rsid w:val="00962648"/>
    <w:rsid w:val="00963E51"/>
    <w:rsid w:val="00964392"/>
    <w:rsid w:val="00971D0C"/>
    <w:rsid w:val="009723B0"/>
    <w:rsid w:val="00973D0F"/>
    <w:rsid w:val="00976A40"/>
    <w:rsid w:val="00981335"/>
    <w:rsid w:val="00981FF5"/>
    <w:rsid w:val="009846D9"/>
    <w:rsid w:val="00992DFF"/>
    <w:rsid w:val="00994A54"/>
    <w:rsid w:val="00995F70"/>
    <w:rsid w:val="009A0965"/>
    <w:rsid w:val="009A5AA3"/>
    <w:rsid w:val="009B3B1E"/>
    <w:rsid w:val="009B3D87"/>
    <w:rsid w:val="009B5077"/>
    <w:rsid w:val="009B70CA"/>
    <w:rsid w:val="009C0170"/>
    <w:rsid w:val="009C5F7D"/>
    <w:rsid w:val="009C60F3"/>
    <w:rsid w:val="009C639B"/>
    <w:rsid w:val="009E2997"/>
    <w:rsid w:val="009E43A4"/>
    <w:rsid w:val="009E4681"/>
    <w:rsid w:val="009E4A97"/>
    <w:rsid w:val="009E61E7"/>
    <w:rsid w:val="009E68AA"/>
    <w:rsid w:val="009F08B2"/>
    <w:rsid w:val="009F0B69"/>
    <w:rsid w:val="009F1A88"/>
    <w:rsid w:val="009F24A6"/>
    <w:rsid w:val="009F2CC0"/>
    <w:rsid w:val="009F7F6F"/>
    <w:rsid w:val="00A003F4"/>
    <w:rsid w:val="00A00536"/>
    <w:rsid w:val="00A0197B"/>
    <w:rsid w:val="00A03379"/>
    <w:rsid w:val="00A12ABF"/>
    <w:rsid w:val="00A14DB3"/>
    <w:rsid w:val="00A17DBA"/>
    <w:rsid w:val="00A2293C"/>
    <w:rsid w:val="00A23107"/>
    <w:rsid w:val="00A23D0B"/>
    <w:rsid w:val="00A25054"/>
    <w:rsid w:val="00A26B24"/>
    <w:rsid w:val="00A271FA"/>
    <w:rsid w:val="00A27A1B"/>
    <w:rsid w:val="00A27E5D"/>
    <w:rsid w:val="00A340F0"/>
    <w:rsid w:val="00A36AC2"/>
    <w:rsid w:val="00A37A7C"/>
    <w:rsid w:val="00A43102"/>
    <w:rsid w:val="00A43AD0"/>
    <w:rsid w:val="00A47C03"/>
    <w:rsid w:val="00A50A21"/>
    <w:rsid w:val="00A511A0"/>
    <w:rsid w:val="00A52137"/>
    <w:rsid w:val="00A666DB"/>
    <w:rsid w:val="00A67AF4"/>
    <w:rsid w:val="00A71BC9"/>
    <w:rsid w:val="00A73176"/>
    <w:rsid w:val="00A74EEC"/>
    <w:rsid w:val="00A75EE6"/>
    <w:rsid w:val="00A814B7"/>
    <w:rsid w:val="00A876FD"/>
    <w:rsid w:val="00A91252"/>
    <w:rsid w:val="00A9175C"/>
    <w:rsid w:val="00A91CBB"/>
    <w:rsid w:val="00A930A2"/>
    <w:rsid w:val="00A945E0"/>
    <w:rsid w:val="00AA534E"/>
    <w:rsid w:val="00AB5E3A"/>
    <w:rsid w:val="00AB6060"/>
    <w:rsid w:val="00AB7CEA"/>
    <w:rsid w:val="00AC15CE"/>
    <w:rsid w:val="00AC1A63"/>
    <w:rsid w:val="00AC4A13"/>
    <w:rsid w:val="00AC7361"/>
    <w:rsid w:val="00AC7EAF"/>
    <w:rsid w:val="00AD2219"/>
    <w:rsid w:val="00AD29D3"/>
    <w:rsid w:val="00AD2E9B"/>
    <w:rsid w:val="00AD342F"/>
    <w:rsid w:val="00AD3AB3"/>
    <w:rsid w:val="00AD6DBA"/>
    <w:rsid w:val="00AE0BC9"/>
    <w:rsid w:val="00AE1544"/>
    <w:rsid w:val="00AF06C8"/>
    <w:rsid w:val="00AF072C"/>
    <w:rsid w:val="00AF5421"/>
    <w:rsid w:val="00AF6D67"/>
    <w:rsid w:val="00B0387B"/>
    <w:rsid w:val="00B0427C"/>
    <w:rsid w:val="00B123B6"/>
    <w:rsid w:val="00B14583"/>
    <w:rsid w:val="00B21BC3"/>
    <w:rsid w:val="00B231D4"/>
    <w:rsid w:val="00B24CCF"/>
    <w:rsid w:val="00B25F0B"/>
    <w:rsid w:val="00B275EE"/>
    <w:rsid w:val="00B315EF"/>
    <w:rsid w:val="00B33C61"/>
    <w:rsid w:val="00B36A2E"/>
    <w:rsid w:val="00B36FFB"/>
    <w:rsid w:val="00B3788E"/>
    <w:rsid w:val="00B41F0D"/>
    <w:rsid w:val="00B42666"/>
    <w:rsid w:val="00B46994"/>
    <w:rsid w:val="00B474DF"/>
    <w:rsid w:val="00B51B3E"/>
    <w:rsid w:val="00B51C84"/>
    <w:rsid w:val="00B55933"/>
    <w:rsid w:val="00B56811"/>
    <w:rsid w:val="00B6160C"/>
    <w:rsid w:val="00B62CFD"/>
    <w:rsid w:val="00B62D4B"/>
    <w:rsid w:val="00B678ED"/>
    <w:rsid w:val="00B7125E"/>
    <w:rsid w:val="00B717B3"/>
    <w:rsid w:val="00B734F6"/>
    <w:rsid w:val="00B75D1B"/>
    <w:rsid w:val="00B75F39"/>
    <w:rsid w:val="00B8081F"/>
    <w:rsid w:val="00B8179C"/>
    <w:rsid w:val="00B8342E"/>
    <w:rsid w:val="00B927CE"/>
    <w:rsid w:val="00B93BE9"/>
    <w:rsid w:val="00B946D9"/>
    <w:rsid w:val="00B96336"/>
    <w:rsid w:val="00BA000D"/>
    <w:rsid w:val="00BA7BAE"/>
    <w:rsid w:val="00BB698B"/>
    <w:rsid w:val="00BB71FC"/>
    <w:rsid w:val="00BC2F3A"/>
    <w:rsid w:val="00BC2F8F"/>
    <w:rsid w:val="00BC7D8A"/>
    <w:rsid w:val="00BD0BED"/>
    <w:rsid w:val="00BD1218"/>
    <w:rsid w:val="00BD12F0"/>
    <w:rsid w:val="00BD1E68"/>
    <w:rsid w:val="00BD2863"/>
    <w:rsid w:val="00BD6128"/>
    <w:rsid w:val="00BE4ED6"/>
    <w:rsid w:val="00BE5A99"/>
    <w:rsid w:val="00BE676A"/>
    <w:rsid w:val="00BE7635"/>
    <w:rsid w:val="00BF195D"/>
    <w:rsid w:val="00BF2FE3"/>
    <w:rsid w:val="00BF4751"/>
    <w:rsid w:val="00BF6558"/>
    <w:rsid w:val="00C001AB"/>
    <w:rsid w:val="00C07899"/>
    <w:rsid w:val="00C1133E"/>
    <w:rsid w:val="00C13E0F"/>
    <w:rsid w:val="00C1710C"/>
    <w:rsid w:val="00C1775D"/>
    <w:rsid w:val="00C2108A"/>
    <w:rsid w:val="00C220D0"/>
    <w:rsid w:val="00C24CE5"/>
    <w:rsid w:val="00C25E91"/>
    <w:rsid w:val="00C26759"/>
    <w:rsid w:val="00C2754F"/>
    <w:rsid w:val="00C309BA"/>
    <w:rsid w:val="00C31327"/>
    <w:rsid w:val="00C32876"/>
    <w:rsid w:val="00C33316"/>
    <w:rsid w:val="00C333F8"/>
    <w:rsid w:val="00C35EB4"/>
    <w:rsid w:val="00C3656D"/>
    <w:rsid w:val="00C429DD"/>
    <w:rsid w:val="00C46080"/>
    <w:rsid w:val="00C64863"/>
    <w:rsid w:val="00C66610"/>
    <w:rsid w:val="00C7163E"/>
    <w:rsid w:val="00C76695"/>
    <w:rsid w:val="00C77AE3"/>
    <w:rsid w:val="00C8230D"/>
    <w:rsid w:val="00C83574"/>
    <w:rsid w:val="00C84159"/>
    <w:rsid w:val="00C862EC"/>
    <w:rsid w:val="00C92C0E"/>
    <w:rsid w:val="00C95315"/>
    <w:rsid w:val="00C96925"/>
    <w:rsid w:val="00C97A85"/>
    <w:rsid w:val="00CA23E3"/>
    <w:rsid w:val="00CA47BF"/>
    <w:rsid w:val="00CA5315"/>
    <w:rsid w:val="00CA7176"/>
    <w:rsid w:val="00CB0434"/>
    <w:rsid w:val="00CB3213"/>
    <w:rsid w:val="00CB37EF"/>
    <w:rsid w:val="00CB4534"/>
    <w:rsid w:val="00CB647B"/>
    <w:rsid w:val="00CC35F2"/>
    <w:rsid w:val="00CC53B7"/>
    <w:rsid w:val="00CD06D2"/>
    <w:rsid w:val="00CD270E"/>
    <w:rsid w:val="00CD2A0F"/>
    <w:rsid w:val="00CD2B02"/>
    <w:rsid w:val="00CD5A3C"/>
    <w:rsid w:val="00CE511E"/>
    <w:rsid w:val="00CF1CE1"/>
    <w:rsid w:val="00CF5D64"/>
    <w:rsid w:val="00CF616C"/>
    <w:rsid w:val="00D02D52"/>
    <w:rsid w:val="00D03D72"/>
    <w:rsid w:val="00D06120"/>
    <w:rsid w:val="00D061A6"/>
    <w:rsid w:val="00D13D74"/>
    <w:rsid w:val="00D16239"/>
    <w:rsid w:val="00D1649E"/>
    <w:rsid w:val="00D1773A"/>
    <w:rsid w:val="00D20E72"/>
    <w:rsid w:val="00D21B95"/>
    <w:rsid w:val="00D22DC4"/>
    <w:rsid w:val="00D267FE"/>
    <w:rsid w:val="00D31A52"/>
    <w:rsid w:val="00D35A72"/>
    <w:rsid w:val="00D35CFE"/>
    <w:rsid w:val="00D36D43"/>
    <w:rsid w:val="00D41E6D"/>
    <w:rsid w:val="00D44850"/>
    <w:rsid w:val="00D458D7"/>
    <w:rsid w:val="00D47D21"/>
    <w:rsid w:val="00D47FDC"/>
    <w:rsid w:val="00D50E10"/>
    <w:rsid w:val="00D559C0"/>
    <w:rsid w:val="00D571F6"/>
    <w:rsid w:val="00D620F6"/>
    <w:rsid w:val="00D70E7F"/>
    <w:rsid w:val="00D71018"/>
    <w:rsid w:val="00D71C3E"/>
    <w:rsid w:val="00D72911"/>
    <w:rsid w:val="00D72C18"/>
    <w:rsid w:val="00D755F4"/>
    <w:rsid w:val="00D76DED"/>
    <w:rsid w:val="00D778FA"/>
    <w:rsid w:val="00D8038D"/>
    <w:rsid w:val="00D81C8C"/>
    <w:rsid w:val="00D82DAB"/>
    <w:rsid w:val="00D85C0D"/>
    <w:rsid w:val="00D862AF"/>
    <w:rsid w:val="00D87723"/>
    <w:rsid w:val="00D87ED2"/>
    <w:rsid w:val="00D918FE"/>
    <w:rsid w:val="00D93D56"/>
    <w:rsid w:val="00D93E50"/>
    <w:rsid w:val="00D972D9"/>
    <w:rsid w:val="00DA15D1"/>
    <w:rsid w:val="00DA216A"/>
    <w:rsid w:val="00DA3111"/>
    <w:rsid w:val="00DB0EFD"/>
    <w:rsid w:val="00DB7388"/>
    <w:rsid w:val="00DC2DD4"/>
    <w:rsid w:val="00DC3D6A"/>
    <w:rsid w:val="00DC70C3"/>
    <w:rsid w:val="00DE018C"/>
    <w:rsid w:val="00DE3652"/>
    <w:rsid w:val="00DE7A8C"/>
    <w:rsid w:val="00DE7E9D"/>
    <w:rsid w:val="00DF778E"/>
    <w:rsid w:val="00E01610"/>
    <w:rsid w:val="00E03576"/>
    <w:rsid w:val="00E06305"/>
    <w:rsid w:val="00E11C8D"/>
    <w:rsid w:val="00E12DA9"/>
    <w:rsid w:val="00E15E32"/>
    <w:rsid w:val="00E209D7"/>
    <w:rsid w:val="00E21AEF"/>
    <w:rsid w:val="00E222DA"/>
    <w:rsid w:val="00E26099"/>
    <w:rsid w:val="00E27FC0"/>
    <w:rsid w:val="00E3319D"/>
    <w:rsid w:val="00E335AD"/>
    <w:rsid w:val="00E35220"/>
    <w:rsid w:val="00E356EB"/>
    <w:rsid w:val="00E45A8A"/>
    <w:rsid w:val="00E45D93"/>
    <w:rsid w:val="00E46010"/>
    <w:rsid w:val="00E47B49"/>
    <w:rsid w:val="00E50E9A"/>
    <w:rsid w:val="00E51552"/>
    <w:rsid w:val="00E51985"/>
    <w:rsid w:val="00E53901"/>
    <w:rsid w:val="00E53B78"/>
    <w:rsid w:val="00E53FC6"/>
    <w:rsid w:val="00E57E64"/>
    <w:rsid w:val="00E635D3"/>
    <w:rsid w:val="00E639EF"/>
    <w:rsid w:val="00E65CD9"/>
    <w:rsid w:val="00E660A5"/>
    <w:rsid w:val="00E66DCB"/>
    <w:rsid w:val="00E7019F"/>
    <w:rsid w:val="00E705D3"/>
    <w:rsid w:val="00E72419"/>
    <w:rsid w:val="00E77283"/>
    <w:rsid w:val="00E824CD"/>
    <w:rsid w:val="00E830A6"/>
    <w:rsid w:val="00E83D95"/>
    <w:rsid w:val="00E8465C"/>
    <w:rsid w:val="00E958D7"/>
    <w:rsid w:val="00EA1AE8"/>
    <w:rsid w:val="00EA4A31"/>
    <w:rsid w:val="00EA6C23"/>
    <w:rsid w:val="00EB0B86"/>
    <w:rsid w:val="00EB4DF7"/>
    <w:rsid w:val="00EB68D0"/>
    <w:rsid w:val="00EB727B"/>
    <w:rsid w:val="00EC1849"/>
    <w:rsid w:val="00EC7F6B"/>
    <w:rsid w:val="00ED2431"/>
    <w:rsid w:val="00ED3A22"/>
    <w:rsid w:val="00ED4718"/>
    <w:rsid w:val="00ED55B9"/>
    <w:rsid w:val="00ED64C6"/>
    <w:rsid w:val="00EE02A0"/>
    <w:rsid w:val="00EE1053"/>
    <w:rsid w:val="00EE2D9B"/>
    <w:rsid w:val="00EE3BAF"/>
    <w:rsid w:val="00EE5B4E"/>
    <w:rsid w:val="00EE6EC5"/>
    <w:rsid w:val="00EF0E00"/>
    <w:rsid w:val="00EF275F"/>
    <w:rsid w:val="00EF38D9"/>
    <w:rsid w:val="00EF621D"/>
    <w:rsid w:val="00EF7561"/>
    <w:rsid w:val="00F00166"/>
    <w:rsid w:val="00F06626"/>
    <w:rsid w:val="00F06DC7"/>
    <w:rsid w:val="00F13EF1"/>
    <w:rsid w:val="00F15014"/>
    <w:rsid w:val="00F168FD"/>
    <w:rsid w:val="00F231C4"/>
    <w:rsid w:val="00F23DB9"/>
    <w:rsid w:val="00F245B0"/>
    <w:rsid w:val="00F25202"/>
    <w:rsid w:val="00F35A0C"/>
    <w:rsid w:val="00F36118"/>
    <w:rsid w:val="00F37817"/>
    <w:rsid w:val="00F40A2E"/>
    <w:rsid w:val="00F44471"/>
    <w:rsid w:val="00F476CA"/>
    <w:rsid w:val="00F5046C"/>
    <w:rsid w:val="00F521F0"/>
    <w:rsid w:val="00F523EA"/>
    <w:rsid w:val="00F52697"/>
    <w:rsid w:val="00F53092"/>
    <w:rsid w:val="00F6238E"/>
    <w:rsid w:val="00F67762"/>
    <w:rsid w:val="00F67DFD"/>
    <w:rsid w:val="00F7030E"/>
    <w:rsid w:val="00F718F2"/>
    <w:rsid w:val="00F72E4F"/>
    <w:rsid w:val="00F82633"/>
    <w:rsid w:val="00F82DAC"/>
    <w:rsid w:val="00F834B7"/>
    <w:rsid w:val="00F86D07"/>
    <w:rsid w:val="00F87745"/>
    <w:rsid w:val="00F938A7"/>
    <w:rsid w:val="00F96C4E"/>
    <w:rsid w:val="00F96D14"/>
    <w:rsid w:val="00FA0D41"/>
    <w:rsid w:val="00FA12CA"/>
    <w:rsid w:val="00FA5448"/>
    <w:rsid w:val="00FB4255"/>
    <w:rsid w:val="00FB5250"/>
    <w:rsid w:val="00FB5800"/>
    <w:rsid w:val="00FB6117"/>
    <w:rsid w:val="00FC03A0"/>
    <w:rsid w:val="00FC0607"/>
    <w:rsid w:val="00FC0680"/>
    <w:rsid w:val="00FC276D"/>
    <w:rsid w:val="00FC2D7C"/>
    <w:rsid w:val="00FC4ACB"/>
    <w:rsid w:val="00FD2343"/>
    <w:rsid w:val="00FD34CE"/>
    <w:rsid w:val="00FD398A"/>
    <w:rsid w:val="00FD3AE1"/>
    <w:rsid w:val="00FD4236"/>
    <w:rsid w:val="00FD79B1"/>
    <w:rsid w:val="00FE02BC"/>
    <w:rsid w:val="00FE0D75"/>
    <w:rsid w:val="00FE12B5"/>
    <w:rsid w:val="00FE215C"/>
    <w:rsid w:val="00FE790F"/>
    <w:rsid w:val="00FF1C1E"/>
    <w:rsid w:val="00FF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55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87"/>
    <w:pPr>
      <w:ind w:left="720"/>
      <w:contextualSpacing/>
    </w:pPr>
  </w:style>
  <w:style w:type="character" w:styleId="Hyperlink">
    <w:name w:val="Hyperlink"/>
    <w:basedOn w:val="DefaultParagraphFont"/>
    <w:uiPriority w:val="99"/>
    <w:unhideWhenUsed/>
    <w:rsid w:val="004A10E1"/>
    <w:rPr>
      <w:color w:val="0563C1" w:themeColor="hyperlink"/>
      <w:u w:val="single"/>
    </w:rPr>
  </w:style>
  <w:style w:type="character" w:styleId="UnresolvedMention">
    <w:name w:val="Unresolved Mention"/>
    <w:basedOn w:val="DefaultParagraphFont"/>
    <w:uiPriority w:val="99"/>
    <w:semiHidden/>
    <w:unhideWhenUsed/>
    <w:rsid w:val="004A10E1"/>
    <w:rPr>
      <w:color w:val="605E5C"/>
      <w:shd w:val="clear" w:color="auto" w:fill="E1DFDD"/>
    </w:rPr>
  </w:style>
  <w:style w:type="table" w:styleId="PlainTable1">
    <w:name w:val="Plain Table 1"/>
    <w:basedOn w:val="TableNormal"/>
    <w:uiPriority w:val="41"/>
    <w:rsid w:val="00CB04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9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293C"/>
    <w:pPr>
      <w:tabs>
        <w:tab w:val="center" w:pos="4513"/>
        <w:tab w:val="right" w:pos="9026"/>
      </w:tabs>
    </w:pPr>
  </w:style>
  <w:style w:type="character" w:customStyle="1" w:styleId="HeaderChar">
    <w:name w:val="Header Char"/>
    <w:basedOn w:val="DefaultParagraphFont"/>
    <w:link w:val="Header"/>
    <w:uiPriority w:val="99"/>
    <w:rsid w:val="00A2293C"/>
  </w:style>
  <w:style w:type="paragraph" w:styleId="Footer">
    <w:name w:val="footer"/>
    <w:basedOn w:val="Normal"/>
    <w:link w:val="FooterChar"/>
    <w:uiPriority w:val="99"/>
    <w:unhideWhenUsed/>
    <w:rsid w:val="00A2293C"/>
    <w:pPr>
      <w:tabs>
        <w:tab w:val="center" w:pos="4513"/>
        <w:tab w:val="right" w:pos="9026"/>
      </w:tabs>
    </w:pPr>
  </w:style>
  <w:style w:type="character" w:customStyle="1" w:styleId="FooterChar">
    <w:name w:val="Footer Char"/>
    <w:basedOn w:val="DefaultParagraphFont"/>
    <w:link w:val="Footer"/>
    <w:uiPriority w:val="99"/>
    <w:rsid w:val="00A2293C"/>
  </w:style>
  <w:style w:type="paragraph" w:styleId="BalloonText">
    <w:name w:val="Balloon Text"/>
    <w:basedOn w:val="Normal"/>
    <w:link w:val="BalloonTextChar"/>
    <w:uiPriority w:val="99"/>
    <w:semiHidden/>
    <w:unhideWhenUsed/>
    <w:rsid w:val="00CF6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616C"/>
    <w:rPr>
      <w:rFonts w:ascii="Times New Roman" w:hAnsi="Times New Roman" w:cs="Times New Roman"/>
      <w:sz w:val="18"/>
      <w:szCs w:val="18"/>
    </w:rPr>
  </w:style>
  <w:style w:type="paragraph" w:styleId="Revision">
    <w:name w:val="Revision"/>
    <w:hidden/>
    <w:uiPriority w:val="99"/>
    <w:semiHidden/>
    <w:rsid w:val="00F67DFD"/>
  </w:style>
  <w:style w:type="character" w:styleId="CommentReference">
    <w:name w:val="annotation reference"/>
    <w:basedOn w:val="DefaultParagraphFont"/>
    <w:uiPriority w:val="99"/>
    <w:semiHidden/>
    <w:unhideWhenUsed/>
    <w:rsid w:val="00F523EA"/>
    <w:rPr>
      <w:sz w:val="16"/>
      <w:szCs w:val="16"/>
    </w:rPr>
  </w:style>
  <w:style w:type="paragraph" w:styleId="CommentText">
    <w:name w:val="annotation text"/>
    <w:basedOn w:val="Normal"/>
    <w:link w:val="CommentTextChar"/>
    <w:uiPriority w:val="99"/>
    <w:unhideWhenUsed/>
    <w:rsid w:val="00F523EA"/>
    <w:rPr>
      <w:sz w:val="20"/>
      <w:szCs w:val="20"/>
    </w:rPr>
  </w:style>
  <w:style w:type="character" w:customStyle="1" w:styleId="CommentTextChar">
    <w:name w:val="Comment Text Char"/>
    <w:basedOn w:val="DefaultParagraphFont"/>
    <w:link w:val="CommentText"/>
    <w:uiPriority w:val="99"/>
    <w:rsid w:val="00F523EA"/>
    <w:rPr>
      <w:sz w:val="20"/>
      <w:szCs w:val="20"/>
    </w:rPr>
  </w:style>
  <w:style w:type="paragraph" w:styleId="CommentSubject">
    <w:name w:val="annotation subject"/>
    <w:basedOn w:val="CommentText"/>
    <w:next w:val="CommentText"/>
    <w:link w:val="CommentSubjectChar"/>
    <w:uiPriority w:val="99"/>
    <w:semiHidden/>
    <w:unhideWhenUsed/>
    <w:rsid w:val="00F523EA"/>
    <w:rPr>
      <w:b/>
      <w:bCs/>
    </w:rPr>
  </w:style>
  <w:style w:type="character" w:customStyle="1" w:styleId="CommentSubjectChar">
    <w:name w:val="Comment Subject Char"/>
    <w:basedOn w:val="CommentTextChar"/>
    <w:link w:val="CommentSubject"/>
    <w:uiPriority w:val="99"/>
    <w:semiHidden/>
    <w:rsid w:val="00F523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904439/Improving_access_to_greenspace_2020_review.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ngland.nhs.uk/personalisedcare/social-prescribing/green-social-prescrib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forum.org/agenda/2020/11/global-continent-urban-population-urbanisation-perc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uro.who.int/__data/assets/pdf_file/0005/321971/Urban-green-spaces-and-health-review-evidence.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rebeccareece\Desktop\TOR%20pie%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cat>
            <c:strRef>
              <c:f>Sheet2!$G$11:$G$17</c:f>
              <c:strCache>
                <c:ptCount val="7"/>
                <c:pt idx="0">
                  <c:v>Within subject's</c:v>
                </c:pt>
                <c:pt idx="1">
                  <c:v>Between subject's</c:v>
                </c:pt>
                <c:pt idx="2">
                  <c:v>RCT</c:v>
                </c:pt>
                <c:pt idx="3">
                  <c:v>Cohort analytic</c:v>
                </c:pt>
                <c:pt idx="4">
                  <c:v>Mixed</c:v>
                </c:pt>
                <c:pt idx="5">
                  <c:v>Pretest-posttest</c:v>
                </c:pt>
                <c:pt idx="6">
                  <c:v>Randomized crossover</c:v>
                </c:pt>
              </c:strCache>
            </c:strRef>
          </c:cat>
          <c:val>
            <c:numRef>
              <c:f>Sheet2!$H$11:$H$17</c:f>
              <c:numCache>
                <c:formatCode>General</c:formatCode>
                <c:ptCount val="7"/>
                <c:pt idx="0">
                  <c:v>17</c:v>
                </c:pt>
                <c:pt idx="1">
                  <c:v>26</c:v>
                </c:pt>
                <c:pt idx="2">
                  <c:v>11</c:v>
                </c:pt>
                <c:pt idx="3">
                  <c:v>1</c:v>
                </c:pt>
                <c:pt idx="4">
                  <c:v>2</c:v>
                </c:pt>
                <c:pt idx="5">
                  <c:v>4</c:v>
                </c:pt>
                <c:pt idx="6">
                  <c:v>5</c:v>
                </c:pt>
              </c:numCache>
            </c:numRef>
          </c:val>
          <c:extLst>
            <c:ext xmlns:c16="http://schemas.microsoft.com/office/drawing/2014/chart" uri="{C3380CC4-5D6E-409C-BE32-E72D297353CC}">
              <c16:uniqueId val="{00000000-ECDB-8840-B381-6B73E8ACA737}"/>
            </c:ext>
          </c:extLst>
        </c:ser>
        <c:dLbls>
          <c:showLegendKey val="0"/>
          <c:showVal val="0"/>
          <c:showCatName val="0"/>
          <c:showSerName val="0"/>
          <c:showPercent val="0"/>
          <c:showBubbleSize val="0"/>
        </c:dLbls>
        <c:gapWidth val="219"/>
        <c:overlap val="-27"/>
        <c:axId val="204842671"/>
        <c:axId val="204844303"/>
      </c:barChart>
      <c:catAx>
        <c:axId val="204842671"/>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Study Design</a:t>
                </a:r>
              </a:p>
            </c:rich>
          </c:tx>
          <c:layout>
            <c:manualLayout>
              <c:xMode val="edge"/>
              <c:yMode val="edge"/>
              <c:x val="0.46831833076061763"/>
              <c:y val="0.9263847260393137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4844303"/>
        <c:crosses val="autoZero"/>
        <c:auto val="1"/>
        <c:lblAlgn val="ctr"/>
        <c:lblOffset val="100"/>
        <c:noMultiLvlLbl val="0"/>
      </c:catAx>
      <c:valAx>
        <c:axId val="20484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solidFill>
                      <a:sysClr val="windowText" lastClr="000000"/>
                    </a:solidFill>
                    <a:latin typeface="Arial" panose="020B0604020202020204" pitchFamily="34" charset="0"/>
                    <a:cs typeface="Arial" panose="020B0604020202020204" pitchFamily="34" charset="0"/>
                  </a:rPr>
                  <a:t>Number of sources</a:t>
                </a:r>
              </a:p>
            </c:rich>
          </c:tx>
          <c:layout>
            <c:manualLayout>
              <c:xMode val="edge"/>
              <c:yMode val="edge"/>
              <c:x val="1.3978675365627271E-2"/>
              <c:y val="0.283932382907037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4842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7540</Words>
  <Characters>42979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2022-10-13T13:31:00Z</cp:lastPrinted>
  <dcterms:created xsi:type="dcterms:W3CDTF">2023-03-08T17:16:00Z</dcterms:created>
  <dcterms:modified xsi:type="dcterms:W3CDTF">2023-03-08T17:17:00Z</dcterms:modified>
</cp:coreProperties>
</file>