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0DD4" w14:textId="77777777" w:rsidR="00D50E6B" w:rsidRPr="00B14C85" w:rsidRDefault="00D50E6B" w:rsidP="001E1DF9">
      <w:pPr>
        <w:spacing w:after="0" w:line="480" w:lineRule="auto"/>
        <w:outlineLvl w:val="0"/>
        <w:rPr>
          <w:rFonts w:ascii="Times New Roman" w:hAnsi="Times New Roman" w:cs="Times New Roman"/>
          <w:sz w:val="24"/>
        </w:rPr>
      </w:pPr>
      <w:bookmarkStart w:id="0" w:name="_GoBack"/>
      <w:bookmarkEnd w:id="0"/>
      <w:r>
        <w:rPr>
          <w:rFonts w:ascii="Times New Roman" w:hAnsi="Times New Roman" w:cs="Times New Roman"/>
          <w:b/>
          <w:sz w:val="24"/>
        </w:rPr>
        <w:t>ABSTRACT</w:t>
      </w:r>
    </w:p>
    <w:p w14:paraId="1613F96D" w14:textId="77777777" w:rsidR="00C872C5" w:rsidRDefault="00C872C5" w:rsidP="001E1DF9">
      <w:pPr>
        <w:spacing w:after="0" w:line="480" w:lineRule="auto"/>
        <w:rPr>
          <w:rFonts w:ascii="Times New Roman" w:hAnsi="Times New Roman" w:cs="Times New Roman"/>
          <w:b/>
          <w:sz w:val="24"/>
        </w:rPr>
      </w:pPr>
    </w:p>
    <w:p w14:paraId="0E7E6A58" w14:textId="6D5C34AC" w:rsidR="00DC5738" w:rsidRDefault="00D91525" w:rsidP="001E1DF9">
      <w:pPr>
        <w:spacing w:after="0" w:line="480" w:lineRule="auto"/>
        <w:rPr>
          <w:rFonts w:ascii="Times New Roman" w:hAnsi="Times New Roman" w:cs="Times New Roman"/>
          <w:b/>
          <w:sz w:val="24"/>
        </w:rPr>
      </w:pPr>
      <w:r w:rsidRPr="00D91525">
        <w:rPr>
          <w:rFonts w:ascii="Times New Roman" w:hAnsi="Times New Roman" w:cs="Times New Roman"/>
          <w:b/>
          <w:sz w:val="24"/>
        </w:rPr>
        <w:t>Objective</w:t>
      </w:r>
      <w:r>
        <w:rPr>
          <w:rFonts w:ascii="Times New Roman" w:hAnsi="Times New Roman" w:cs="Times New Roman"/>
          <w:sz w:val="24"/>
        </w:rPr>
        <w:t>: To</w:t>
      </w:r>
      <w:r w:rsidRPr="00DC5738">
        <w:rPr>
          <w:rFonts w:ascii="Times New Roman" w:hAnsi="Times New Roman" w:cs="Times New Roman"/>
          <w:sz w:val="24"/>
        </w:rPr>
        <w:t xml:space="preserve"> determine th</w:t>
      </w:r>
      <w:r>
        <w:rPr>
          <w:rFonts w:ascii="Times New Roman" w:hAnsi="Times New Roman" w:cs="Times New Roman"/>
          <w:sz w:val="24"/>
        </w:rPr>
        <w:t>e</w:t>
      </w:r>
      <w:r w:rsidRPr="00DC5738">
        <w:rPr>
          <w:rFonts w:ascii="Times New Roman" w:hAnsi="Times New Roman" w:cs="Times New Roman"/>
          <w:sz w:val="24"/>
        </w:rPr>
        <w:t xml:space="preserve"> cost-</w:t>
      </w:r>
      <w:r w:rsidR="00507320">
        <w:rPr>
          <w:rFonts w:ascii="Times New Roman" w:hAnsi="Times New Roman" w:cs="Times New Roman"/>
          <w:sz w:val="24"/>
        </w:rPr>
        <w:t>effectiveness</w:t>
      </w:r>
      <w:r w:rsidRPr="00DC5738">
        <w:rPr>
          <w:rFonts w:ascii="Times New Roman" w:hAnsi="Times New Roman" w:cs="Times New Roman"/>
          <w:sz w:val="24"/>
        </w:rPr>
        <w:t xml:space="preserve"> </w:t>
      </w:r>
      <w:r>
        <w:rPr>
          <w:rFonts w:ascii="Times New Roman" w:hAnsi="Times New Roman" w:cs="Times New Roman"/>
          <w:sz w:val="24"/>
        </w:rPr>
        <w:t xml:space="preserve">of </w:t>
      </w:r>
      <w:r w:rsidR="001675E1">
        <w:rPr>
          <w:rFonts w:ascii="Times New Roman" w:hAnsi="Times New Roman" w:cs="Times New Roman"/>
          <w:sz w:val="24"/>
        </w:rPr>
        <w:t xml:space="preserve">three Clinical Decision Rules (CDRs) in comparison to </w:t>
      </w:r>
      <w:r w:rsidR="001675E1" w:rsidRPr="00DC5738">
        <w:rPr>
          <w:rFonts w:ascii="Times New Roman" w:hAnsi="Times New Roman" w:cs="Times New Roman"/>
          <w:sz w:val="24"/>
        </w:rPr>
        <w:t>Australian and New Zealand usual care</w:t>
      </w:r>
      <w:r w:rsidR="001675E1">
        <w:rPr>
          <w:rFonts w:ascii="Times New Roman" w:hAnsi="Times New Roman" w:cs="Times New Roman"/>
          <w:sz w:val="24"/>
        </w:rPr>
        <w:t xml:space="preserve">; </w:t>
      </w:r>
      <w:r>
        <w:rPr>
          <w:rFonts w:ascii="Times New Roman" w:hAnsi="Times New Roman" w:cs="Times New Roman"/>
          <w:sz w:val="24"/>
        </w:rPr>
        <w:t>t</w:t>
      </w:r>
      <w:r w:rsidRPr="00DC5738">
        <w:rPr>
          <w:rFonts w:ascii="Times New Roman" w:hAnsi="Times New Roman" w:cs="Times New Roman"/>
          <w:sz w:val="24"/>
        </w:rPr>
        <w:t xml:space="preserve">he Children's Head Injury Algorithm for the Prediction of Important Clinical Events, the </w:t>
      </w:r>
      <w:r>
        <w:rPr>
          <w:rFonts w:ascii="Times New Roman" w:hAnsi="Times New Roman" w:cs="Times New Roman"/>
          <w:sz w:val="24"/>
        </w:rPr>
        <w:t>Pediatric</w:t>
      </w:r>
      <w:r w:rsidRPr="00DC5738">
        <w:rPr>
          <w:rFonts w:ascii="Times New Roman" w:hAnsi="Times New Roman" w:cs="Times New Roman"/>
          <w:sz w:val="24"/>
        </w:rPr>
        <w:t xml:space="preserve"> Emergency Care Applied Research Network and the Canadian Assessment of Tomography for Childhood Head Injury</w:t>
      </w:r>
      <w:r w:rsidR="001675E1">
        <w:rPr>
          <w:rFonts w:ascii="Times New Roman" w:hAnsi="Times New Roman" w:cs="Times New Roman"/>
          <w:sz w:val="24"/>
        </w:rPr>
        <w:t>.</w:t>
      </w:r>
      <w:r w:rsidRPr="00DC5738">
        <w:rPr>
          <w:rFonts w:ascii="Times New Roman" w:hAnsi="Times New Roman" w:cs="Times New Roman"/>
          <w:sz w:val="24"/>
        </w:rPr>
        <w:t xml:space="preserve"> </w:t>
      </w:r>
    </w:p>
    <w:p w14:paraId="204A2702" w14:textId="77777777" w:rsidR="00C872C5" w:rsidRDefault="00C872C5" w:rsidP="001E1DF9">
      <w:pPr>
        <w:spacing w:after="0" w:line="480" w:lineRule="auto"/>
        <w:rPr>
          <w:rFonts w:ascii="Times New Roman" w:hAnsi="Times New Roman" w:cs="Times New Roman"/>
          <w:b/>
          <w:sz w:val="24"/>
        </w:rPr>
      </w:pPr>
    </w:p>
    <w:p w14:paraId="61056674" w14:textId="7C7F33F9" w:rsidR="0045305B" w:rsidRPr="001E1DF9" w:rsidRDefault="006116F7" w:rsidP="001E1DF9">
      <w:pPr>
        <w:spacing w:after="0" w:line="480" w:lineRule="auto"/>
        <w:rPr>
          <w:rFonts w:ascii="Times New Roman" w:hAnsi="Times New Roman" w:cs="Times New Roman"/>
          <w:sz w:val="24"/>
        </w:rPr>
      </w:pPr>
      <w:r>
        <w:rPr>
          <w:rFonts w:ascii="Times New Roman" w:hAnsi="Times New Roman" w:cs="Times New Roman"/>
          <w:b/>
          <w:sz w:val="24"/>
        </w:rPr>
        <w:t>Methods</w:t>
      </w:r>
      <w:r w:rsidR="00507320">
        <w:rPr>
          <w:rFonts w:ascii="Times New Roman" w:hAnsi="Times New Roman" w:cs="Times New Roman"/>
          <w:b/>
          <w:sz w:val="24"/>
        </w:rPr>
        <w:t>:</w:t>
      </w:r>
      <w:r w:rsidR="00DC5738" w:rsidRPr="00DC5738">
        <w:rPr>
          <w:rFonts w:ascii="Times New Roman" w:hAnsi="Times New Roman" w:cs="Times New Roman"/>
          <w:b/>
          <w:sz w:val="24"/>
        </w:rPr>
        <w:t xml:space="preserve"> </w:t>
      </w:r>
      <w:r w:rsidR="00DC5738" w:rsidRPr="00DC5738">
        <w:rPr>
          <w:rFonts w:ascii="Times New Roman" w:hAnsi="Times New Roman" w:cs="Times New Roman"/>
          <w:sz w:val="24"/>
        </w:rPr>
        <w:t>A decision analytic model was constructed from the Australian health care system perspective to compare costs</w:t>
      </w:r>
      <w:r w:rsidR="00615065">
        <w:rPr>
          <w:rFonts w:ascii="Times New Roman" w:hAnsi="Times New Roman" w:cs="Times New Roman"/>
          <w:sz w:val="24"/>
        </w:rPr>
        <w:t>/</w:t>
      </w:r>
      <w:r w:rsidR="00DC5738" w:rsidRPr="00DC5738">
        <w:rPr>
          <w:rFonts w:ascii="Times New Roman" w:hAnsi="Times New Roman" w:cs="Times New Roman"/>
          <w:sz w:val="24"/>
        </w:rPr>
        <w:t xml:space="preserve">outcomes of </w:t>
      </w:r>
      <w:r w:rsidR="001675E1">
        <w:rPr>
          <w:rFonts w:ascii="Times New Roman" w:hAnsi="Times New Roman" w:cs="Times New Roman"/>
          <w:sz w:val="24"/>
        </w:rPr>
        <w:t>the three</w:t>
      </w:r>
      <w:r w:rsidR="00DC5738" w:rsidRPr="00DC5738">
        <w:rPr>
          <w:rFonts w:ascii="Times New Roman" w:hAnsi="Times New Roman" w:cs="Times New Roman"/>
          <w:sz w:val="24"/>
        </w:rPr>
        <w:t xml:space="preserve"> </w:t>
      </w:r>
      <w:r w:rsidR="00507320">
        <w:rPr>
          <w:rFonts w:ascii="Times New Roman" w:hAnsi="Times New Roman" w:cs="Times New Roman"/>
          <w:sz w:val="24"/>
        </w:rPr>
        <w:t xml:space="preserve">CDRs </w:t>
      </w:r>
      <w:r w:rsidR="00DC5738" w:rsidRPr="00DC5738">
        <w:rPr>
          <w:rFonts w:ascii="Times New Roman" w:hAnsi="Times New Roman" w:cs="Times New Roman"/>
          <w:sz w:val="24"/>
        </w:rPr>
        <w:t xml:space="preserve">compared to </w:t>
      </w:r>
      <w:r w:rsidR="00507320">
        <w:rPr>
          <w:rFonts w:ascii="Times New Roman" w:hAnsi="Times New Roman" w:cs="Times New Roman"/>
          <w:sz w:val="24"/>
        </w:rPr>
        <w:t xml:space="preserve">Australian and New Zealand </w:t>
      </w:r>
      <w:r w:rsidR="00DC5738" w:rsidRPr="00DC5738">
        <w:rPr>
          <w:rFonts w:ascii="Times New Roman" w:hAnsi="Times New Roman" w:cs="Times New Roman"/>
          <w:sz w:val="24"/>
        </w:rPr>
        <w:t xml:space="preserve">usual care. </w:t>
      </w:r>
      <w:r w:rsidR="001675E1">
        <w:rPr>
          <w:rFonts w:ascii="Times New Roman" w:hAnsi="Times New Roman" w:cs="Times New Roman"/>
          <w:sz w:val="24"/>
        </w:rPr>
        <w:t>The study involved m</w:t>
      </w:r>
      <w:r w:rsidR="0045305B">
        <w:rPr>
          <w:rFonts w:ascii="Times New Roman" w:hAnsi="Times New Roman" w:cs="Times New Roman"/>
          <w:sz w:val="24"/>
        </w:rPr>
        <w:t>ulticentre recruitment from 10 Australian/New Zealand hospitals</w:t>
      </w:r>
      <w:r w:rsidR="001675E1">
        <w:rPr>
          <w:rFonts w:ascii="Times New Roman" w:hAnsi="Times New Roman" w:cs="Times New Roman"/>
          <w:sz w:val="24"/>
        </w:rPr>
        <w:t>; recruitment was b</w:t>
      </w:r>
      <w:r w:rsidR="0045305B" w:rsidRPr="00DC5738">
        <w:rPr>
          <w:rFonts w:ascii="Times New Roman" w:hAnsi="Times New Roman" w:cs="Times New Roman"/>
          <w:sz w:val="24"/>
        </w:rPr>
        <w:t xml:space="preserve">ased on </w:t>
      </w:r>
      <w:r w:rsidR="001675E1">
        <w:rPr>
          <w:rFonts w:ascii="Times New Roman" w:hAnsi="Times New Roman" w:cs="Times New Roman"/>
          <w:sz w:val="24"/>
        </w:rPr>
        <w:t>t</w:t>
      </w:r>
      <w:r w:rsidR="0045305B" w:rsidRPr="00DC5738">
        <w:rPr>
          <w:rFonts w:ascii="Times New Roman" w:hAnsi="Times New Roman" w:cs="Times New Roman"/>
          <w:sz w:val="24"/>
        </w:rPr>
        <w:t xml:space="preserve">he Australian </w:t>
      </w:r>
      <w:r w:rsidR="0045305B">
        <w:rPr>
          <w:rFonts w:ascii="Times New Roman" w:hAnsi="Times New Roman" w:cs="Times New Roman"/>
          <w:sz w:val="24"/>
        </w:rPr>
        <w:t>Pediatric</w:t>
      </w:r>
      <w:r w:rsidR="0045305B" w:rsidRPr="00DC5738">
        <w:rPr>
          <w:rFonts w:ascii="Times New Roman" w:hAnsi="Times New Roman" w:cs="Times New Roman"/>
          <w:sz w:val="24"/>
        </w:rPr>
        <w:t xml:space="preserve"> Head Injury Rules </w:t>
      </w:r>
      <w:r w:rsidR="001675E1">
        <w:rPr>
          <w:rFonts w:ascii="Times New Roman" w:hAnsi="Times New Roman" w:cs="Times New Roman"/>
          <w:sz w:val="24"/>
        </w:rPr>
        <w:t>Study</w:t>
      </w:r>
      <w:r w:rsidR="0045305B" w:rsidRPr="00DC5738">
        <w:rPr>
          <w:rFonts w:ascii="Times New Roman" w:hAnsi="Times New Roman" w:cs="Times New Roman"/>
          <w:sz w:val="24"/>
        </w:rPr>
        <w:t xml:space="preserve"> involving 18913 children</w:t>
      </w:r>
      <w:r w:rsidR="00615065">
        <w:rPr>
          <w:rFonts w:ascii="Times New Roman" w:hAnsi="Times New Roman" w:cs="Times New Roman"/>
          <w:sz w:val="24"/>
        </w:rPr>
        <w:t xml:space="preserve"> </w:t>
      </w:r>
      <w:r w:rsidR="00615065" w:rsidRPr="00B32EDB">
        <w:rPr>
          <w:rFonts w:ascii="Times New Roman" w:hAnsi="Times New Roman" w:cs="Times New Roman"/>
          <w:sz w:val="24"/>
        </w:rPr>
        <w:t xml:space="preserve">aged less than 18 years with </w:t>
      </w:r>
      <w:r w:rsidR="00615065">
        <w:rPr>
          <w:rFonts w:ascii="Times New Roman" w:hAnsi="Times New Roman" w:cs="Times New Roman"/>
          <w:sz w:val="24"/>
        </w:rPr>
        <w:t>a head injury</w:t>
      </w:r>
      <w:r w:rsidR="00615065" w:rsidRPr="00B32EDB">
        <w:rPr>
          <w:rFonts w:ascii="Times New Roman" w:hAnsi="Times New Roman" w:cs="Times New Roman"/>
          <w:sz w:val="24"/>
        </w:rPr>
        <w:t xml:space="preserve"> of any severity</w:t>
      </w:r>
      <w:r w:rsidR="00615065">
        <w:rPr>
          <w:rFonts w:ascii="Times New Roman" w:hAnsi="Times New Roman" w:cs="Times New Roman"/>
          <w:sz w:val="24"/>
        </w:rPr>
        <w:t xml:space="preserve">, and </w:t>
      </w:r>
      <w:r w:rsidR="0045305B" w:rsidRPr="00DC5738">
        <w:rPr>
          <w:rFonts w:ascii="Times New Roman" w:hAnsi="Times New Roman" w:cs="Times New Roman"/>
          <w:sz w:val="24"/>
        </w:rPr>
        <w:t>with presentation G</w:t>
      </w:r>
      <w:r w:rsidR="0045305B">
        <w:rPr>
          <w:rFonts w:ascii="Times New Roman" w:hAnsi="Times New Roman" w:cs="Times New Roman"/>
          <w:sz w:val="24"/>
        </w:rPr>
        <w:t xml:space="preserve">lasgow </w:t>
      </w:r>
      <w:r w:rsidR="0045305B" w:rsidRPr="00DC5738">
        <w:rPr>
          <w:rFonts w:ascii="Times New Roman" w:hAnsi="Times New Roman" w:cs="Times New Roman"/>
          <w:sz w:val="24"/>
        </w:rPr>
        <w:t>C</w:t>
      </w:r>
      <w:r w:rsidR="0045305B">
        <w:rPr>
          <w:rFonts w:ascii="Times New Roman" w:hAnsi="Times New Roman" w:cs="Times New Roman"/>
          <w:sz w:val="24"/>
        </w:rPr>
        <w:t xml:space="preserve">oma </w:t>
      </w:r>
      <w:r w:rsidR="0045305B" w:rsidRPr="00DC5738">
        <w:rPr>
          <w:rFonts w:ascii="Times New Roman" w:hAnsi="Times New Roman" w:cs="Times New Roman"/>
          <w:sz w:val="24"/>
        </w:rPr>
        <w:t>S</w:t>
      </w:r>
      <w:r w:rsidR="0045305B">
        <w:rPr>
          <w:rFonts w:ascii="Times New Roman" w:hAnsi="Times New Roman" w:cs="Times New Roman"/>
          <w:sz w:val="24"/>
        </w:rPr>
        <w:t>cale</w:t>
      </w:r>
      <w:r w:rsidR="0045305B" w:rsidRPr="00DC5738">
        <w:rPr>
          <w:rFonts w:ascii="Times New Roman" w:hAnsi="Times New Roman" w:cs="Times New Roman"/>
          <w:sz w:val="24"/>
        </w:rPr>
        <w:t xml:space="preserve"> 13-</w:t>
      </w:r>
      <w:r w:rsidR="00615065">
        <w:rPr>
          <w:rFonts w:ascii="Times New Roman" w:hAnsi="Times New Roman" w:cs="Times New Roman"/>
          <w:sz w:val="24"/>
        </w:rPr>
        <w:t>15</w:t>
      </w:r>
      <w:r w:rsidR="001675E1">
        <w:rPr>
          <w:rFonts w:ascii="Times New Roman" w:hAnsi="Times New Roman" w:cs="Times New Roman"/>
          <w:sz w:val="24"/>
        </w:rPr>
        <w:t xml:space="preserve">. We determined </w:t>
      </w:r>
      <w:r w:rsidR="0045305B" w:rsidRPr="008D6801">
        <w:rPr>
          <w:rFonts w:ascii="Times New Roman" w:hAnsi="Times New Roman" w:cs="Times New Roman"/>
          <w:sz w:val="24"/>
        </w:rPr>
        <w:t xml:space="preserve">the cost effectiveness of the </w:t>
      </w:r>
      <w:r w:rsidR="001675E1">
        <w:rPr>
          <w:rFonts w:ascii="Times New Roman" w:hAnsi="Times New Roman" w:cs="Times New Roman"/>
          <w:sz w:val="24"/>
        </w:rPr>
        <w:t>three</w:t>
      </w:r>
      <w:r w:rsidR="0045305B" w:rsidRPr="008D6801">
        <w:rPr>
          <w:rFonts w:ascii="Times New Roman" w:hAnsi="Times New Roman" w:cs="Times New Roman"/>
          <w:sz w:val="24"/>
        </w:rPr>
        <w:t xml:space="preserve"> </w:t>
      </w:r>
      <w:r w:rsidR="0045305B">
        <w:rPr>
          <w:rFonts w:ascii="Times New Roman" w:hAnsi="Times New Roman" w:cs="Times New Roman"/>
          <w:sz w:val="24"/>
        </w:rPr>
        <w:t>CDR</w:t>
      </w:r>
      <w:r w:rsidR="0045305B" w:rsidRPr="008D6801">
        <w:rPr>
          <w:rFonts w:ascii="Times New Roman" w:hAnsi="Times New Roman" w:cs="Times New Roman"/>
          <w:sz w:val="24"/>
        </w:rPr>
        <w:t xml:space="preserve">s compared to usual </w:t>
      </w:r>
      <w:r w:rsidR="0045305B">
        <w:rPr>
          <w:rFonts w:ascii="Times New Roman" w:hAnsi="Times New Roman" w:cs="Times New Roman"/>
          <w:sz w:val="24"/>
        </w:rPr>
        <w:t>care</w:t>
      </w:r>
      <w:r w:rsidR="0045305B" w:rsidRPr="008D6801">
        <w:rPr>
          <w:rFonts w:ascii="Times New Roman" w:hAnsi="Times New Roman" w:cs="Times New Roman"/>
          <w:sz w:val="24"/>
        </w:rPr>
        <w:t>.</w:t>
      </w:r>
    </w:p>
    <w:p w14:paraId="38779175" w14:textId="77777777" w:rsidR="0045305B" w:rsidRDefault="0045305B" w:rsidP="001E1DF9">
      <w:pPr>
        <w:spacing w:after="0" w:line="480" w:lineRule="auto"/>
        <w:rPr>
          <w:rFonts w:ascii="Times New Roman" w:hAnsi="Times New Roman" w:cs="Times New Roman"/>
          <w:b/>
          <w:sz w:val="24"/>
        </w:rPr>
      </w:pPr>
    </w:p>
    <w:p w14:paraId="40A93A7A" w14:textId="5A0F4676" w:rsidR="00DC5738" w:rsidRPr="00DC5738" w:rsidRDefault="0045305B" w:rsidP="005219E1">
      <w:pPr>
        <w:pStyle w:val="PlainText"/>
        <w:spacing w:line="480" w:lineRule="auto"/>
        <w:rPr>
          <w:rFonts w:ascii="Times New Roman" w:hAnsi="Times New Roman" w:cs="Times New Roman"/>
          <w:b/>
          <w:sz w:val="24"/>
        </w:rPr>
      </w:pPr>
      <w:r>
        <w:rPr>
          <w:rFonts w:ascii="Times New Roman" w:hAnsi="Times New Roman" w:cs="Times New Roman"/>
          <w:b/>
          <w:sz w:val="24"/>
        </w:rPr>
        <w:t>Results:</w:t>
      </w:r>
      <w:r w:rsidR="00DC5738" w:rsidRPr="00DC5738">
        <w:rPr>
          <w:rFonts w:ascii="Times New Roman" w:hAnsi="Times New Roman" w:cs="Times New Roman"/>
          <w:b/>
          <w:sz w:val="24"/>
        </w:rPr>
        <w:t xml:space="preserve"> </w:t>
      </w:r>
      <w:r w:rsidR="005219E1" w:rsidRPr="005219E1">
        <w:rPr>
          <w:rFonts w:ascii="Times New Roman" w:hAnsi="Times New Roman" w:cs="Times New Roman"/>
          <w:sz w:val="24"/>
          <w:lang w:val="en-AU"/>
        </w:rPr>
        <w:t xml:space="preserve">Usual care, </w:t>
      </w:r>
      <w:r w:rsidR="005219E1" w:rsidRPr="005219E1">
        <w:rPr>
          <w:rFonts w:ascii="Times New Roman" w:hAnsi="Times New Roman" w:cs="Times New Roman"/>
          <w:i/>
          <w:sz w:val="24"/>
          <w:lang w:val="en-AU"/>
        </w:rPr>
        <w:t>CHALICE, PECARN and CATCH strategies</w:t>
      </w:r>
      <w:r w:rsidR="005219E1" w:rsidRPr="005219E1">
        <w:rPr>
          <w:rFonts w:ascii="Times New Roman" w:hAnsi="Times New Roman" w:cs="Times New Roman"/>
          <w:sz w:val="24"/>
          <w:lang w:val="en-AU"/>
        </w:rPr>
        <w:t xml:space="preserve"> cost on average AUD</w:t>
      </w:r>
      <w:r w:rsidR="005219E1" w:rsidRPr="005219E1">
        <w:rPr>
          <w:rFonts w:ascii="Times New Roman" w:hAnsi="Times New Roman" w:cs="Times New Roman"/>
          <w:i/>
          <w:sz w:val="24"/>
          <w:lang w:val="en-AU"/>
        </w:rPr>
        <w:t>$6390, $6423, $6433, $6457</w:t>
      </w:r>
      <w:r w:rsidR="005219E1" w:rsidRPr="005219E1">
        <w:rPr>
          <w:rFonts w:ascii="Times New Roman" w:hAnsi="Times New Roman" w:cs="Times New Roman"/>
          <w:sz w:val="24"/>
          <w:lang w:val="en-AU"/>
        </w:rPr>
        <w:t xml:space="preserve"> per patient respectively</w:t>
      </w:r>
      <w:r w:rsidR="00DC5738" w:rsidRPr="00DC5738">
        <w:rPr>
          <w:rFonts w:ascii="Times New Roman" w:hAnsi="Times New Roman" w:cs="Times New Roman"/>
          <w:sz w:val="24"/>
        </w:rPr>
        <w:t xml:space="preserve">. It was more effective and less costly than all other strategies and is therefore the dominant strategy. Probabilistic sensitivity analyses showed that when simulated 1000 times usual care dominates </w:t>
      </w:r>
      <w:r w:rsidR="001675E1">
        <w:rPr>
          <w:rFonts w:ascii="Times New Roman" w:hAnsi="Times New Roman" w:cs="Times New Roman"/>
          <w:sz w:val="24"/>
        </w:rPr>
        <w:t>all CDRs</w:t>
      </w:r>
      <w:r w:rsidR="00DC5738" w:rsidRPr="00DC5738">
        <w:rPr>
          <w:rFonts w:ascii="Times New Roman" w:hAnsi="Times New Roman" w:cs="Times New Roman"/>
          <w:sz w:val="24"/>
        </w:rPr>
        <w:t xml:space="preserve"> in </w:t>
      </w:r>
      <w:r w:rsidR="00D06A25">
        <w:rPr>
          <w:rFonts w:ascii="Times New Roman" w:hAnsi="Times New Roman" w:cs="Times New Roman"/>
          <w:sz w:val="24"/>
        </w:rPr>
        <w:t>61</w:t>
      </w:r>
      <w:r w:rsidR="00DC5738" w:rsidRPr="00DC5738">
        <w:rPr>
          <w:rFonts w:ascii="Times New Roman" w:hAnsi="Times New Roman" w:cs="Times New Roman"/>
          <w:sz w:val="24"/>
        </w:rPr>
        <w:t xml:space="preserve">%, </w:t>
      </w:r>
      <w:r w:rsidR="00D06A25">
        <w:rPr>
          <w:rFonts w:ascii="Times New Roman" w:hAnsi="Times New Roman" w:cs="Times New Roman"/>
          <w:sz w:val="24"/>
        </w:rPr>
        <w:t>62</w:t>
      </w:r>
      <w:r w:rsidR="00DC5738" w:rsidRPr="00DC5738">
        <w:rPr>
          <w:rFonts w:ascii="Times New Roman" w:hAnsi="Times New Roman" w:cs="Times New Roman"/>
          <w:sz w:val="24"/>
        </w:rPr>
        <w:t xml:space="preserve">% and </w:t>
      </w:r>
      <w:r w:rsidR="00D06A25" w:rsidRPr="00DC5738">
        <w:rPr>
          <w:rFonts w:ascii="Times New Roman" w:hAnsi="Times New Roman" w:cs="Times New Roman"/>
          <w:sz w:val="24"/>
        </w:rPr>
        <w:t>6</w:t>
      </w:r>
      <w:r w:rsidR="00D06A25">
        <w:rPr>
          <w:rFonts w:ascii="Times New Roman" w:hAnsi="Times New Roman" w:cs="Times New Roman"/>
          <w:sz w:val="24"/>
        </w:rPr>
        <w:t>0</w:t>
      </w:r>
      <w:r w:rsidR="00DC5738" w:rsidRPr="00DC5738">
        <w:rPr>
          <w:rFonts w:ascii="Times New Roman" w:hAnsi="Times New Roman" w:cs="Times New Roman"/>
          <w:sz w:val="24"/>
        </w:rPr>
        <w:t xml:space="preserve">% of simulations, respectively. </w:t>
      </w:r>
      <w:r w:rsidR="005219E1">
        <w:rPr>
          <w:rFonts w:ascii="Times New Roman" w:hAnsi="Times New Roman" w:cs="Times New Roman"/>
          <w:sz w:val="24"/>
          <w:szCs w:val="24"/>
        </w:rPr>
        <w:t xml:space="preserve">The difference in cost between all rules was less than $36 (95%CI -$7 to $77) and the difference in quality adjusted life years was less than 0.00097 (95%CI 0.0015 to 0.00044). </w:t>
      </w:r>
      <w:r w:rsidR="00DC5738" w:rsidRPr="00DC5738">
        <w:rPr>
          <w:rFonts w:ascii="Times New Roman" w:hAnsi="Times New Roman" w:cs="Times New Roman"/>
          <w:sz w:val="24"/>
        </w:rPr>
        <w:t>. Results remained robust under sensitivity analyses.</w:t>
      </w:r>
    </w:p>
    <w:p w14:paraId="373524CD" w14:textId="77777777" w:rsidR="00DC5738" w:rsidRDefault="00DC5738" w:rsidP="001E1DF9">
      <w:pPr>
        <w:spacing w:after="0" w:line="480" w:lineRule="auto"/>
        <w:rPr>
          <w:rFonts w:ascii="Times New Roman" w:hAnsi="Times New Roman" w:cs="Times New Roman"/>
          <w:b/>
          <w:sz w:val="24"/>
        </w:rPr>
      </w:pPr>
    </w:p>
    <w:p w14:paraId="6C9D7741" w14:textId="77777777" w:rsidR="005219E1" w:rsidRPr="005219E1" w:rsidRDefault="00C872C5" w:rsidP="005219E1">
      <w:pPr>
        <w:spacing w:line="480" w:lineRule="auto"/>
        <w:rPr>
          <w:rFonts w:ascii="Times New Roman" w:hAnsi="Times New Roman" w:cs="Times New Roman"/>
          <w:sz w:val="24"/>
          <w:lang w:val="en-US"/>
        </w:rPr>
      </w:pPr>
      <w:r>
        <w:rPr>
          <w:rFonts w:ascii="Times New Roman" w:hAnsi="Times New Roman" w:cs="Times New Roman"/>
          <w:b/>
          <w:sz w:val="24"/>
        </w:rPr>
        <w:t>Conclusions and Relevance:</w:t>
      </w:r>
      <w:r w:rsidR="00DC5738" w:rsidRPr="00DC5738">
        <w:rPr>
          <w:rFonts w:ascii="Times New Roman" w:hAnsi="Times New Roman" w:cs="Times New Roman"/>
          <w:b/>
          <w:sz w:val="24"/>
        </w:rPr>
        <w:t xml:space="preserve"> </w:t>
      </w:r>
    </w:p>
    <w:p w14:paraId="01B735F4" w14:textId="4646C80C" w:rsidR="005219E1" w:rsidRPr="005219E1" w:rsidRDefault="005219E1" w:rsidP="005219E1">
      <w:pPr>
        <w:spacing w:line="480" w:lineRule="auto"/>
        <w:rPr>
          <w:rFonts w:ascii="Times New Roman" w:hAnsi="Times New Roman" w:cs="Times New Roman"/>
          <w:sz w:val="24"/>
          <w:lang w:val="en-US"/>
        </w:rPr>
      </w:pPr>
      <w:r w:rsidRPr="005219E1">
        <w:rPr>
          <w:rFonts w:ascii="Times New Roman" w:hAnsi="Times New Roman" w:cs="Times New Roman"/>
          <w:sz w:val="24"/>
          <w:lang w:val="en-US"/>
        </w:rPr>
        <w:t>This evaluation demonstrated that the three published international pediatric head injury clinical decision rules were not found to be more cost effective than usual care in Australian and New</w:t>
      </w:r>
      <w:r>
        <w:rPr>
          <w:rFonts w:ascii="Times New Roman" w:hAnsi="Times New Roman" w:cs="Times New Roman"/>
          <w:sz w:val="24"/>
          <w:lang w:val="en-US"/>
        </w:rPr>
        <w:t xml:space="preserve"> </w:t>
      </w:r>
      <w:r w:rsidRPr="005219E1">
        <w:rPr>
          <w:rFonts w:ascii="Times New Roman" w:hAnsi="Times New Roman" w:cs="Times New Roman"/>
          <w:sz w:val="24"/>
          <w:lang w:val="en-US"/>
        </w:rPr>
        <w:t>Zealand tertiary EDs.</w:t>
      </w:r>
    </w:p>
    <w:p w14:paraId="53B7C0DA" w14:textId="170EFCA1" w:rsidR="00814D3C" w:rsidRDefault="00DC5738" w:rsidP="001E1DF9">
      <w:pPr>
        <w:spacing w:line="480" w:lineRule="auto"/>
        <w:rPr>
          <w:rFonts w:ascii="Times New Roman" w:hAnsi="Times New Roman" w:cs="Times New Roman"/>
          <w:b/>
          <w:sz w:val="24"/>
        </w:rPr>
      </w:pPr>
      <w:r w:rsidRPr="00DC5738">
        <w:rPr>
          <w:rFonts w:ascii="Times New Roman" w:hAnsi="Times New Roman" w:cs="Times New Roman"/>
          <w:sz w:val="24"/>
        </w:rPr>
        <w:lastRenderedPageBreak/>
        <w:t>. Understanding the usual care context and the likely cost-effectiveness is useful prior to investing in implementation of CDRs.</w:t>
      </w:r>
      <w:r w:rsidR="00814D3C">
        <w:rPr>
          <w:rFonts w:ascii="Times New Roman" w:hAnsi="Times New Roman" w:cs="Times New Roman"/>
          <w:b/>
          <w:sz w:val="24"/>
        </w:rPr>
        <w:br w:type="page"/>
      </w:r>
    </w:p>
    <w:p w14:paraId="3D93EC87" w14:textId="7A1005B4" w:rsidR="00D50E6B" w:rsidRDefault="00D50E6B" w:rsidP="001E1DF9">
      <w:pPr>
        <w:spacing w:line="480" w:lineRule="auto"/>
        <w:outlineLvl w:val="0"/>
        <w:rPr>
          <w:rFonts w:ascii="Times New Roman" w:hAnsi="Times New Roman" w:cs="Times New Roman"/>
          <w:b/>
          <w:sz w:val="24"/>
        </w:rPr>
      </w:pPr>
      <w:r>
        <w:rPr>
          <w:rFonts w:ascii="Times New Roman" w:hAnsi="Times New Roman" w:cs="Times New Roman"/>
          <w:b/>
          <w:sz w:val="24"/>
        </w:rPr>
        <w:lastRenderedPageBreak/>
        <w:t>INTRODUCTION</w:t>
      </w:r>
    </w:p>
    <w:p w14:paraId="472AFCA8" w14:textId="107823CD" w:rsidR="005C1FB7" w:rsidRPr="00BB7FCA" w:rsidRDefault="00662206" w:rsidP="001E1DF9">
      <w:pPr>
        <w:spacing w:line="480" w:lineRule="auto"/>
        <w:rPr>
          <w:rFonts w:ascii="Times New Roman" w:hAnsi="Times New Roman" w:cs="Times New Roman"/>
          <w:sz w:val="24"/>
        </w:rPr>
      </w:pPr>
      <w:r>
        <w:rPr>
          <w:rFonts w:ascii="Times New Roman" w:hAnsi="Times New Roman" w:cs="Times New Roman"/>
          <w:sz w:val="24"/>
        </w:rPr>
        <w:t>Pediatric</w:t>
      </w:r>
      <w:r w:rsidR="00D50E6B">
        <w:rPr>
          <w:rFonts w:ascii="Times New Roman" w:hAnsi="Times New Roman" w:cs="Times New Roman"/>
          <w:sz w:val="24"/>
        </w:rPr>
        <w:t xml:space="preserve"> head injury</w:t>
      </w:r>
      <w:r w:rsidR="00D50E6B" w:rsidRPr="00BB7FCA">
        <w:rPr>
          <w:rFonts w:ascii="Times New Roman" w:hAnsi="Times New Roman" w:cs="Times New Roman"/>
          <w:sz w:val="24"/>
        </w:rPr>
        <w:t xml:space="preserve"> is a common emergency</w:t>
      </w:r>
      <w:r w:rsidR="00D50E6B">
        <w:rPr>
          <w:rFonts w:ascii="Times New Roman" w:hAnsi="Times New Roman" w:cs="Times New Roman"/>
          <w:sz w:val="24"/>
        </w:rPr>
        <w:t xml:space="preserve"> department (ED) presentation.</w:t>
      </w:r>
      <w:r w:rsidR="00367DB6">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Ij4xLDI8L3N0eWxlPjwvRGlzcGxheVRleHQ+PHJlY29yZD48cmVjLW51bWJlcj4zPC9yZWMtbnVt
YmVyPjxmb3JlaWduLWtleXM+PGtleSBhcHA9IkVOIiBkYi1pZD0iZjI5c3cwcHp1cGE5ZmVldHYw
aXgwYTA3dDV2dnBkdmVwcHQ1IiB0aW1lc3RhbXA9IjE1MjIwMTY4NTMiPjM8L2tleT48L2ZvcmVp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Y2V0PC9hYmJyLTE+PC9hbHQtcGVyaW9kaWNhbD48cGFnZXM+MTE2MC03MDwvcGFnZXM+PHZvbHVt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Ij4xLDI8L3N0eWxlPjwvRGlzcGxheVRleHQ+PHJlY29yZD48cmVjLW51bWJlcj4zPC9yZWMtbnVt
YmVyPjxmb3JlaWduLWtleXM+PGtleSBhcHA9IkVOIiBkYi1pZD0iZjI5c3cwcHp1cGE5ZmVldHYw
aXgwYTA3dDV2dnBkdmVwcHQ1IiB0aW1lc3RhbXA9IjE1MjIwMTY4NTMiPjM8L2tleT48L2ZvcmVp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Y2V0PC9hYmJyLTE+PC9hbHQtcGVyaW9kaWNhbD48cGFnZXM+MTE2MC03MDwvcGFnZXM+PHZvbHVt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367DB6">
        <w:rPr>
          <w:rFonts w:ascii="Times New Roman" w:hAnsi="Times New Roman" w:cs="Times New Roman"/>
          <w:sz w:val="24"/>
        </w:rPr>
      </w:r>
      <w:r w:rsidR="00367DB6">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1,2</w:t>
      </w:r>
      <w:r w:rsidR="00367DB6">
        <w:rPr>
          <w:rFonts w:ascii="Times New Roman" w:hAnsi="Times New Roman" w:cs="Times New Roman"/>
          <w:sz w:val="24"/>
        </w:rPr>
        <w:fldChar w:fldCharType="end"/>
      </w:r>
      <w:r w:rsidR="00D50E6B" w:rsidRPr="00BB7FCA">
        <w:rPr>
          <w:rFonts w:ascii="Times New Roman" w:hAnsi="Times New Roman" w:cs="Times New Roman"/>
          <w:sz w:val="24"/>
        </w:rPr>
        <w:t xml:space="preserve"> Despite high prevalence</w:t>
      </w:r>
      <w:r w:rsidR="00D50E6B">
        <w:rPr>
          <w:rFonts w:ascii="Times New Roman" w:hAnsi="Times New Roman" w:cs="Times New Roman"/>
          <w:sz w:val="24"/>
        </w:rPr>
        <w:t xml:space="preserve">, </w:t>
      </w:r>
      <w:r w:rsidR="00D50E6B" w:rsidRPr="00BB7FCA">
        <w:rPr>
          <w:rFonts w:ascii="Times New Roman" w:hAnsi="Times New Roman" w:cs="Times New Roman"/>
          <w:sz w:val="24"/>
        </w:rPr>
        <w:t>fe</w:t>
      </w:r>
      <w:r w:rsidR="00D50E6B">
        <w:rPr>
          <w:rFonts w:ascii="Times New Roman" w:hAnsi="Times New Roman" w:cs="Times New Roman"/>
          <w:sz w:val="24"/>
        </w:rPr>
        <w:t>w children have a serious outco</w:t>
      </w:r>
      <w:r w:rsidR="00D50E6B" w:rsidRPr="00DC10D6">
        <w:rPr>
          <w:rFonts w:ascii="Times New Roman" w:hAnsi="Times New Roman" w:cs="Times New Roman"/>
          <w:sz w:val="24"/>
        </w:rPr>
        <w:t>me</w:t>
      </w:r>
      <w:r w:rsidR="00D50E6B">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TnVtPjQ8L1JlY051bT48RGlzcGxheVRleHQ+PHN0eWxlIGZhY2U9InN1cGVyc2NyaXB0Ij4zLDQ8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dXRob3I+RHVubmluZzwvQXV0aG9yPjxZZWFyPjIwMDY8L1llYXI+PFJlY051bT41PC9SZWNOdW0+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TnVtPjQ8L1JlY051bT48RGlzcGxheVRleHQ+PHN0eWxlIGZhY2U9InN1cGVyc2NyaXB0Ij4zLDQ8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dXRob3I+RHVubmluZzwvQXV0aG9yPjxZZWFyPjIwMDY8L1llYXI+PFJlY051bT41PC9SZWNOdW0+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3,4</w:t>
      </w:r>
      <w:r w:rsidR="004B346D">
        <w:rPr>
          <w:rFonts w:ascii="Times New Roman" w:hAnsi="Times New Roman" w:cs="Times New Roman"/>
          <w:sz w:val="24"/>
        </w:rPr>
        <w:fldChar w:fldCharType="end"/>
      </w:r>
      <w:hyperlink w:anchor="_ENREF_3" w:tooltip="Dunning, 2006 #56" w:history="1"/>
      <w:r w:rsidR="00D50E6B" w:rsidRPr="00BB7FCA">
        <w:rPr>
          <w:rFonts w:ascii="Times New Roman" w:hAnsi="Times New Roman" w:cs="Times New Roman"/>
          <w:sz w:val="24"/>
        </w:rPr>
        <w:t xml:space="preserve"> Most head injuries are mild</w:t>
      </w:r>
      <w:r w:rsidR="00D50E6B">
        <w:rPr>
          <w:rFonts w:ascii="Times New Roman" w:hAnsi="Times New Roman" w:cs="Times New Roman"/>
          <w:sz w:val="24"/>
        </w:rPr>
        <w:t>,</w:t>
      </w:r>
      <w:r w:rsidR="00D50E6B" w:rsidRPr="00BB7FCA">
        <w:rPr>
          <w:rFonts w:ascii="Times New Roman" w:hAnsi="Times New Roman" w:cs="Times New Roman"/>
          <w:sz w:val="24"/>
        </w:rPr>
        <w:t xml:space="preserve"> although some children may be at risk o</w:t>
      </w:r>
      <w:r w:rsidR="00D50E6B">
        <w:rPr>
          <w:rFonts w:ascii="Times New Roman" w:hAnsi="Times New Roman" w:cs="Times New Roman"/>
          <w:sz w:val="24"/>
        </w:rPr>
        <w:t>f preventable adverse outcomes.</w:t>
      </w:r>
      <w:r w:rsidR="004B346D">
        <w:rPr>
          <w:rFonts w:ascii="Times New Roman" w:hAnsi="Times New Roman" w:cs="Times New Roman"/>
          <w:sz w:val="24"/>
        </w:rPr>
        <w:fldChar w:fldCharType="begin">
          <w:fldData xml:space="preserve">PEVuZE5vdGU+PENpdGU+PEF1dGhvcj5Dcm93ZTwvQXV0aG9yPjxZZWFyPjIwMDk8L1llYXI+PFJl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PEVuZE5vdGU+PENpdGU+PEF1dGhvcj5Dcm93ZTwvQXV0aG9yPjxZZWFyPjIwMDk8L1llYXI+PFJl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5-7</w:t>
      </w:r>
      <w:r w:rsidR="004B346D">
        <w:rPr>
          <w:rFonts w:ascii="Times New Roman" w:hAnsi="Times New Roman" w:cs="Times New Roman"/>
          <w:sz w:val="24"/>
        </w:rPr>
        <w:fldChar w:fldCharType="end"/>
      </w:r>
      <w:r w:rsidR="00D50E6B" w:rsidRPr="00BB7FCA">
        <w:rPr>
          <w:rFonts w:ascii="Times New Roman" w:hAnsi="Times New Roman" w:cs="Times New Roman"/>
          <w:sz w:val="24"/>
        </w:rPr>
        <w:t xml:space="preserve"> Cranial computed tomography scanning </w:t>
      </w:r>
      <w:r w:rsidR="005C1FB7" w:rsidRPr="00BB7FCA">
        <w:rPr>
          <w:rFonts w:ascii="Times New Roman" w:hAnsi="Times New Roman" w:cs="Times New Roman"/>
          <w:sz w:val="24"/>
        </w:rPr>
        <w:t>(CT)</w:t>
      </w:r>
      <w:r w:rsidR="005C1FB7">
        <w:rPr>
          <w:rFonts w:ascii="Times New Roman" w:hAnsi="Times New Roman" w:cs="Times New Roman"/>
          <w:sz w:val="24"/>
        </w:rPr>
        <w:t xml:space="preserve"> </w:t>
      </w:r>
      <w:r w:rsidR="00D50E6B" w:rsidRPr="00BB7FCA">
        <w:rPr>
          <w:rFonts w:ascii="Times New Roman" w:hAnsi="Times New Roman" w:cs="Times New Roman"/>
          <w:sz w:val="24"/>
        </w:rPr>
        <w:t>offers a sensitive method for the ide</w:t>
      </w:r>
      <w:r w:rsidR="00D50E6B">
        <w:rPr>
          <w:rFonts w:ascii="Times New Roman" w:hAnsi="Times New Roman" w:cs="Times New Roman"/>
          <w:sz w:val="24"/>
        </w:rPr>
        <w:softHyphen/>
      </w:r>
      <w:r w:rsidR="00D50E6B" w:rsidRPr="00BB7FCA">
        <w:rPr>
          <w:rFonts w:ascii="Times New Roman" w:hAnsi="Times New Roman" w:cs="Times New Roman"/>
          <w:sz w:val="24"/>
        </w:rPr>
        <w:t xml:space="preserve">ntification of intracranial injuries and is the gold standard investigation for the diagnosis of </w:t>
      </w:r>
      <w:r w:rsidR="00D50E6B">
        <w:rPr>
          <w:rFonts w:ascii="Times New Roman" w:hAnsi="Times New Roman" w:cs="Times New Roman"/>
          <w:sz w:val="24"/>
        </w:rPr>
        <w:t>traumatic brain injuries (TBI).</w:t>
      </w:r>
      <w:r w:rsidR="004B346D">
        <w:rPr>
          <w:rFonts w:ascii="Times New Roman" w:hAnsi="Times New Roman" w:cs="Times New Roman"/>
          <w:sz w:val="24"/>
        </w:rPr>
        <w:fldChar w:fldCharType="begin">
          <w:fldData xml:space="preserve">PEVuZE5vdGU+PENpdGU+PEF1dGhvcj5MeXR0bGU8L0F1dGhvcj48WWVhcj4yMDEzPC9ZZWFyPjxS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PEVuZE5vdGU+PENpdGU+PEF1dGhvcj5MeXR0bGU8L0F1dGhvcj48WWVhcj4yMDEzPC9ZZWFyPjxS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2,7</w:t>
      </w:r>
      <w:r w:rsidR="004B346D">
        <w:rPr>
          <w:rFonts w:ascii="Times New Roman" w:hAnsi="Times New Roman" w:cs="Times New Roman"/>
          <w:sz w:val="24"/>
        </w:rPr>
        <w:fldChar w:fldCharType="end"/>
      </w:r>
      <w:r w:rsidR="00D50E6B" w:rsidRPr="00BB7FCA">
        <w:rPr>
          <w:rFonts w:ascii="Times New Roman" w:hAnsi="Times New Roman" w:cs="Times New Roman"/>
          <w:sz w:val="24"/>
        </w:rPr>
        <w:t xml:space="preserve"> Early identification of intracranial injuries can help avert further brain damage </w:t>
      </w:r>
      <w:r w:rsidR="00D50E6B">
        <w:rPr>
          <w:rFonts w:ascii="Times New Roman" w:hAnsi="Times New Roman" w:cs="Times New Roman"/>
          <w:sz w:val="24"/>
        </w:rPr>
        <w:t>by directing</w:t>
      </w:r>
      <w:r w:rsidR="00D50E6B" w:rsidRPr="00BB7FCA">
        <w:rPr>
          <w:rFonts w:ascii="Times New Roman" w:hAnsi="Times New Roman" w:cs="Times New Roman"/>
          <w:sz w:val="24"/>
        </w:rPr>
        <w:t xml:space="preserve"> appropriate care</w:t>
      </w:r>
      <w:r w:rsidR="00D50E6B">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PEVuZE5vdGU+PENpdGU+PEF1dGhvcj5MeXR0bGU8L0F1dGhvcj48WWVhcj4yMDEzPC9ZZWFyPjxS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PEVuZE5vdGU+PENpdGU+PEF1dGhvcj5MeXR0bGU8L0F1dGhvcj48WWVhcj4yMDEzPC9ZZWFyPjxS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2,7</w:t>
      </w:r>
      <w:r w:rsidR="004B346D">
        <w:rPr>
          <w:rFonts w:ascii="Times New Roman" w:hAnsi="Times New Roman" w:cs="Times New Roman"/>
          <w:sz w:val="24"/>
        </w:rPr>
        <w:fldChar w:fldCharType="end"/>
      </w:r>
      <w:r w:rsidR="00D50E6B" w:rsidRPr="00BB7FCA">
        <w:rPr>
          <w:rFonts w:ascii="Times New Roman" w:hAnsi="Times New Roman" w:cs="Times New Roman"/>
          <w:sz w:val="24"/>
        </w:rPr>
        <w:t xml:space="preserve">  Early imaging has been associated with improved outcomes and reduce</w:t>
      </w:r>
      <w:r w:rsidR="0085555E">
        <w:rPr>
          <w:rFonts w:ascii="Times New Roman" w:hAnsi="Times New Roman" w:cs="Times New Roman"/>
          <w:sz w:val="24"/>
        </w:rPr>
        <w:t>s</w:t>
      </w:r>
      <w:r w:rsidR="00D50E6B" w:rsidRPr="00BB7FCA">
        <w:rPr>
          <w:rFonts w:ascii="Times New Roman" w:hAnsi="Times New Roman" w:cs="Times New Roman"/>
          <w:sz w:val="24"/>
        </w:rPr>
        <w:t xml:space="preserve"> hospital admissions by </w:t>
      </w:r>
      <w:r w:rsidR="008F5CC2">
        <w:rPr>
          <w:rFonts w:ascii="Times New Roman" w:hAnsi="Times New Roman" w:cs="Times New Roman"/>
          <w:sz w:val="24"/>
        </w:rPr>
        <w:t>assisting</w:t>
      </w:r>
      <w:r w:rsidR="00D50E6B" w:rsidRPr="00BB7FCA">
        <w:rPr>
          <w:rFonts w:ascii="Times New Roman" w:hAnsi="Times New Roman" w:cs="Times New Roman"/>
          <w:sz w:val="24"/>
        </w:rPr>
        <w:t xml:space="preserve"> in </w:t>
      </w:r>
      <w:r w:rsidR="00D50E6B">
        <w:rPr>
          <w:rFonts w:ascii="Times New Roman" w:hAnsi="Times New Roman" w:cs="Times New Roman"/>
          <w:sz w:val="24"/>
        </w:rPr>
        <w:t>brain</w:t>
      </w:r>
      <w:r w:rsidR="00D50E6B" w:rsidRPr="00BB7FCA">
        <w:rPr>
          <w:rFonts w:ascii="Times New Roman" w:hAnsi="Times New Roman" w:cs="Times New Roman"/>
          <w:sz w:val="24"/>
        </w:rPr>
        <w:t xml:space="preserve"> inju</w:t>
      </w:r>
      <w:r w:rsidR="00D50E6B">
        <w:rPr>
          <w:rFonts w:ascii="Times New Roman" w:hAnsi="Times New Roman" w:cs="Times New Roman"/>
          <w:sz w:val="24"/>
        </w:rPr>
        <w:t>ry diagnosis.</w:t>
      </w:r>
      <w:r w:rsidR="004B346D">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ODwvc3R5bGU+PC9EaXNwbGF5VGV4dD48cmVjb3JkPjxyZWMtbnVtYmVyPjI8L3JlYy1udW1iZXI+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ODwvc3R5bGU+PC9EaXNwbGF5VGV4dD48cmVjb3JkPjxyZWMtbnVtYmVyPjI8L3JlYy1udW1iZXI+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2,8</w:t>
      </w:r>
      <w:r w:rsidR="004B346D">
        <w:rPr>
          <w:rFonts w:ascii="Times New Roman" w:hAnsi="Times New Roman" w:cs="Times New Roman"/>
          <w:sz w:val="24"/>
        </w:rPr>
        <w:fldChar w:fldCharType="end"/>
      </w:r>
    </w:p>
    <w:p w14:paraId="5658A288" w14:textId="10893E15" w:rsidR="00D50E6B" w:rsidRDefault="005C1FB7" w:rsidP="001E1DF9">
      <w:pPr>
        <w:spacing w:line="480" w:lineRule="auto"/>
        <w:rPr>
          <w:rFonts w:ascii="Times New Roman" w:hAnsi="Times New Roman" w:cs="Times New Roman"/>
          <w:sz w:val="24"/>
        </w:rPr>
      </w:pPr>
      <w:r>
        <w:rPr>
          <w:rFonts w:ascii="Times New Roman" w:hAnsi="Times New Roman" w:cs="Times New Roman"/>
          <w:sz w:val="24"/>
        </w:rPr>
        <w:t>T</w:t>
      </w:r>
      <w:r w:rsidR="00D50E6B" w:rsidRPr="00BB7FCA">
        <w:rPr>
          <w:rFonts w:ascii="Times New Roman" w:hAnsi="Times New Roman" w:cs="Times New Roman"/>
          <w:sz w:val="24"/>
        </w:rPr>
        <w:t xml:space="preserve">here are </w:t>
      </w:r>
      <w:r>
        <w:rPr>
          <w:rFonts w:ascii="Times New Roman" w:hAnsi="Times New Roman" w:cs="Times New Roman"/>
          <w:sz w:val="24"/>
        </w:rPr>
        <w:t xml:space="preserve">risks </w:t>
      </w:r>
      <w:r w:rsidR="00D50E6B" w:rsidRPr="00BB7FCA">
        <w:rPr>
          <w:rFonts w:ascii="Times New Roman" w:hAnsi="Times New Roman" w:cs="Times New Roman"/>
          <w:sz w:val="24"/>
        </w:rPr>
        <w:t>of CT</w:t>
      </w:r>
      <w:r w:rsidR="004B346D">
        <w:rPr>
          <w:rFonts w:ascii="Times New Roman" w:hAnsi="Times New Roman" w:cs="Times New Roman"/>
          <w:sz w:val="24"/>
        </w:rPr>
        <w:fldChar w:fldCharType="begin">
          <w:fldData xml:space="preserve">PEVuZE5vdGU+PENpdGU+PEF1dGhvcj5CYWJsPC9BdXRob3I+PFllYXI+MjAxNDwvWWVhcj48UmVj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YWx0LXBlcmlvZGljYWw+PHBhZ2VzPjExNjAtNzA8L3BhZ2VzPjx2b2x1bWU+Mzc0PC92b2x1bWU+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PEVuZE5vdGU+PENpdGU+PEF1dGhvcj5CYWJsPC9BdXRob3I+PFllYXI+MjAxNDwvWWVhcj48UmVj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YWx0LXBlcmlvZGljYWw+PHBhZ2VzPjExNjAtNzA8L3BhZ2VzPjx2b2x1bWU+Mzc0PC92b2x1bWU+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1,2,4,9,10</w:t>
      </w:r>
      <w:r w:rsidR="004B346D">
        <w:rPr>
          <w:rFonts w:ascii="Times New Roman" w:hAnsi="Times New Roman" w:cs="Times New Roman"/>
          <w:sz w:val="24"/>
        </w:rPr>
        <w:fldChar w:fldCharType="end"/>
      </w:r>
      <w:r w:rsidR="000F511F">
        <w:rPr>
          <w:rFonts w:ascii="Times New Roman" w:hAnsi="Times New Roman" w:cs="Times New Roman"/>
          <w:sz w:val="24"/>
        </w:rPr>
        <w:t xml:space="preserve">, including </w:t>
      </w:r>
      <w:r w:rsidR="00D50E6B" w:rsidRPr="00BB7FCA">
        <w:rPr>
          <w:rFonts w:ascii="Times New Roman" w:hAnsi="Times New Roman" w:cs="Times New Roman"/>
          <w:sz w:val="24"/>
        </w:rPr>
        <w:t>ionising radiation-induced malignancies</w:t>
      </w:r>
      <w:r w:rsidR="00D50E6B">
        <w:rPr>
          <w:rFonts w:ascii="Times New Roman" w:hAnsi="Times New Roman" w:cs="Times New Roman"/>
          <w:sz w:val="24"/>
        </w:rPr>
        <w:t>,</w:t>
      </w:r>
      <w:r w:rsidR="00D50E6B" w:rsidRPr="00BB7FCA">
        <w:rPr>
          <w:rFonts w:ascii="Times New Roman" w:hAnsi="Times New Roman" w:cs="Times New Roman"/>
          <w:sz w:val="24"/>
        </w:rPr>
        <w:t xml:space="preserve"> in which children </w:t>
      </w:r>
      <w:r w:rsidR="00D50E6B">
        <w:rPr>
          <w:rFonts w:ascii="Times New Roman" w:hAnsi="Times New Roman" w:cs="Times New Roman"/>
          <w:sz w:val="24"/>
        </w:rPr>
        <w:t>have increased vulnerability.</w:t>
      </w:r>
      <w:r w:rsidR="00D50E6B">
        <w:rPr>
          <w:rFonts w:ascii="Times New Roman" w:hAnsi="Times New Roman" w:cs="Times New Roman"/>
          <w:noProof/>
          <w:sz w:val="24"/>
          <w:vertAlign w:val="superscript"/>
        </w:rPr>
        <w:t>11–</w:t>
      </w:r>
      <w:r w:rsidR="00D50E6B" w:rsidRPr="00DC10D6">
        <w:rPr>
          <w:rFonts w:ascii="Times New Roman" w:hAnsi="Times New Roman" w:cs="Times New Roman"/>
          <w:noProof/>
          <w:sz w:val="24"/>
          <w:vertAlign w:val="superscript"/>
        </w:rPr>
        <w:t>14</w:t>
      </w:r>
      <w:r w:rsidR="00D50E6B">
        <w:rPr>
          <w:rFonts w:ascii="Times New Roman" w:hAnsi="Times New Roman" w:cs="Times New Roman"/>
          <w:sz w:val="24"/>
        </w:rPr>
        <w:t xml:space="preserve"> </w:t>
      </w:r>
      <w:r>
        <w:rPr>
          <w:rFonts w:ascii="Times New Roman" w:hAnsi="Times New Roman" w:cs="Times New Roman"/>
          <w:sz w:val="24"/>
        </w:rPr>
        <w:t>Y</w:t>
      </w:r>
      <w:r w:rsidR="00D50E6B" w:rsidRPr="00BB7FCA">
        <w:rPr>
          <w:rFonts w:ascii="Times New Roman" w:hAnsi="Times New Roman" w:cs="Times New Roman"/>
          <w:sz w:val="24"/>
        </w:rPr>
        <w:t xml:space="preserve">oung children may require sedation to prevent movement </w:t>
      </w:r>
      <w:r w:rsidR="00CF7C8D">
        <w:rPr>
          <w:rFonts w:ascii="Times New Roman" w:hAnsi="Times New Roman" w:cs="Times New Roman"/>
          <w:sz w:val="24"/>
        </w:rPr>
        <w:t>with</w:t>
      </w:r>
      <w:r w:rsidR="00D50E6B" w:rsidRPr="00BB7FCA">
        <w:rPr>
          <w:rFonts w:ascii="Times New Roman" w:hAnsi="Times New Roman" w:cs="Times New Roman"/>
          <w:sz w:val="24"/>
        </w:rPr>
        <w:t xml:space="preserve"> risk of airway and haemodynamic compromise</w:t>
      </w:r>
      <w:r w:rsidR="00D50E6B">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MTA8L3N0eWxlPjwvRGlzcGxheVRleHQ+PHJlY29yZD48cmVjLW51bWJlcj4yPC9yZWMtbnVtYmVy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MTA8L3N0eWxlPjwvRGlzcGxheVRleHQ+PHJlY29yZD48cmVjLW51bWJlcj4yPC9yZWMtbnVtYmVy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2,10</w:t>
      </w:r>
      <w:r w:rsidR="004B346D">
        <w:rPr>
          <w:rFonts w:ascii="Times New Roman" w:hAnsi="Times New Roman" w:cs="Times New Roman"/>
          <w:sz w:val="24"/>
        </w:rPr>
        <w:fldChar w:fldCharType="end"/>
      </w:r>
    </w:p>
    <w:p w14:paraId="009174E1" w14:textId="6FFB7FC6" w:rsidR="00D50E6B" w:rsidRDefault="00D50E6B" w:rsidP="001E1DF9">
      <w:pPr>
        <w:spacing w:line="480" w:lineRule="auto"/>
        <w:rPr>
          <w:rFonts w:ascii="Times New Roman" w:hAnsi="Times New Roman" w:cs="Times New Roman"/>
          <w:sz w:val="24"/>
        </w:rPr>
      </w:pPr>
      <w:r w:rsidRPr="008D6801">
        <w:rPr>
          <w:rFonts w:ascii="Times New Roman" w:hAnsi="Times New Roman" w:cs="Times New Roman"/>
          <w:sz w:val="24"/>
        </w:rPr>
        <w:t>Rates of C</w:t>
      </w:r>
      <w:r>
        <w:rPr>
          <w:rFonts w:ascii="Times New Roman" w:hAnsi="Times New Roman" w:cs="Times New Roman"/>
          <w:sz w:val="24"/>
        </w:rPr>
        <w:t xml:space="preserve">T scans for the assessment of </w:t>
      </w:r>
      <w:r w:rsidR="00662206">
        <w:rPr>
          <w:rFonts w:ascii="Times New Roman" w:hAnsi="Times New Roman" w:cs="Times New Roman"/>
          <w:sz w:val="24"/>
        </w:rPr>
        <w:t>pediatric</w:t>
      </w:r>
      <w:r w:rsidRPr="008D6801">
        <w:rPr>
          <w:rFonts w:ascii="Times New Roman" w:hAnsi="Times New Roman" w:cs="Times New Roman"/>
          <w:sz w:val="24"/>
        </w:rPr>
        <w:t xml:space="preserve"> head injury have increased considerably in recent decades</w:t>
      </w:r>
      <w:r>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Ij4xLDcsMTAsMTE8L3N0eWxlPjwvRGlzcGxheVRleHQ+PHJlY29yZD48cmVjLW51bWJlcj4zPC9y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LTE+TGFuY2V0PC9hYmJyLTE+PC9hbHQtcGVyaW9kaWNhbD48cGFnZXM+MTE2MC03MDwvcGFnZXM+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YWJici0xPjwvYWx0LXBlcmlvZGljYWw+PHBhZ2VzPmUxNDUtNTQ8L3BhZ2VzPjx2b2x1bWU+MTI0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=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Ij4xLDcsMTAsMTE8L3N0eWxlPjwvRGlzcGxheVRleHQ+PHJlY29yZD48cmVjLW51bWJlcj4zPC9y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LTE+TGFuY2V0PC9hYmJyLTE+PC9hbHQtcGVyaW9kaWNhbD48cGFnZXM+MTE2MC03MDwvcGFnZXM+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YWJici0xPjwvYWx0LXBlcmlvZGljYWw+PHBhZ2VzPmUxNDUtNTQ8L3BhZ2VzPjx2b2x1bWU+MTI0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=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1,7,10,11</w:t>
      </w:r>
      <w:r w:rsidR="004B346D">
        <w:rPr>
          <w:rFonts w:ascii="Times New Roman" w:hAnsi="Times New Roman" w:cs="Times New Roman"/>
          <w:sz w:val="24"/>
        </w:rPr>
        <w:fldChar w:fldCharType="end"/>
      </w:r>
      <w:r w:rsidR="004B346D">
        <w:rPr>
          <w:rFonts w:ascii="Times New Roman" w:hAnsi="Times New Roman" w:cs="Times New Roman"/>
          <w:sz w:val="24"/>
        </w:rPr>
        <w:t xml:space="preserve"> </w:t>
      </w:r>
      <w:r w:rsidR="004A7244" w:rsidRPr="008D6801">
        <w:rPr>
          <w:rFonts w:ascii="Times New Roman" w:hAnsi="Times New Roman" w:cs="Times New Roman"/>
          <w:sz w:val="24"/>
        </w:rPr>
        <w:t>In</w:t>
      </w:r>
      <w:r>
        <w:rPr>
          <w:rFonts w:ascii="Times New Roman" w:hAnsi="Times New Roman" w:cs="Times New Roman"/>
          <w:sz w:val="24"/>
        </w:rPr>
        <w:t xml:space="preserve"> addition to </w:t>
      </w:r>
      <w:r w:rsidRPr="008D6801">
        <w:rPr>
          <w:rFonts w:ascii="Times New Roman" w:hAnsi="Times New Roman" w:cs="Times New Roman"/>
          <w:sz w:val="24"/>
        </w:rPr>
        <w:t xml:space="preserve">health risks </w:t>
      </w:r>
      <w:r w:rsidR="00832CB5">
        <w:rPr>
          <w:rFonts w:ascii="Times New Roman" w:hAnsi="Times New Roman" w:cs="Times New Roman"/>
          <w:sz w:val="24"/>
        </w:rPr>
        <w:t>there are</w:t>
      </w:r>
      <w:r w:rsidRPr="008D6801">
        <w:rPr>
          <w:rFonts w:ascii="Times New Roman" w:hAnsi="Times New Roman" w:cs="Times New Roman"/>
          <w:sz w:val="24"/>
        </w:rPr>
        <w:t xml:space="preserve"> cost implications for </w:t>
      </w:r>
      <w:r w:rsidR="00507320">
        <w:rPr>
          <w:rFonts w:ascii="Times New Roman" w:hAnsi="Times New Roman" w:cs="Times New Roman"/>
          <w:sz w:val="24"/>
        </w:rPr>
        <w:t>ED</w:t>
      </w:r>
      <w:r>
        <w:rPr>
          <w:rFonts w:ascii="Times New Roman" w:hAnsi="Times New Roman" w:cs="Times New Roman"/>
          <w:sz w:val="24"/>
        </w:rPr>
        <w:t>s</w:t>
      </w:r>
      <w:r w:rsidR="000F511F">
        <w:rPr>
          <w:rFonts w:ascii="Times New Roman" w:hAnsi="Times New Roman" w:cs="Times New Roman"/>
          <w:sz w:val="24"/>
        </w:rPr>
        <w:t xml:space="preserve"> </w:t>
      </w:r>
      <w:r w:rsidRPr="008D6801">
        <w:rPr>
          <w:rFonts w:ascii="Times New Roman" w:hAnsi="Times New Roman" w:cs="Times New Roman"/>
          <w:sz w:val="24"/>
        </w:rPr>
        <w:t xml:space="preserve">and the health care system more broadly.  </w:t>
      </w:r>
    </w:p>
    <w:p w14:paraId="673D7CDB" w14:textId="762CAE90" w:rsidR="00D50E6B" w:rsidRDefault="00662206" w:rsidP="001E1DF9">
      <w:pPr>
        <w:spacing w:line="480" w:lineRule="auto"/>
        <w:rPr>
          <w:rFonts w:ascii="Times New Roman" w:hAnsi="Times New Roman" w:cs="Times New Roman"/>
          <w:sz w:val="24"/>
        </w:rPr>
      </w:pPr>
      <w:r>
        <w:rPr>
          <w:rFonts w:ascii="Times New Roman" w:hAnsi="Times New Roman" w:cs="Times New Roman"/>
          <w:sz w:val="24"/>
        </w:rPr>
        <w:t>Pediatric</w:t>
      </w:r>
      <w:r w:rsidR="00D50E6B" w:rsidRPr="008D6801">
        <w:rPr>
          <w:rFonts w:ascii="Times New Roman" w:hAnsi="Times New Roman" w:cs="Times New Roman"/>
          <w:sz w:val="24"/>
        </w:rPr>
        <w:t xml:space="preserve"> clinical decision rules (CDRs) have been derived </w:t>
      </w:r>
      <w:r w:rsidR="000F511F">
        <w:rPr>
          <w:rFonts w:ascii="Times New Roman" w:hAnsi="Times New Roman" w:cs="Times New Roman"/>
          <w:sz w:val="24"/>
        </w:rPr>
        <w:t>to</w:t>
      </w:r>
      <w:r w:rsidR="000F511F" w:rsidRPr="008D6801">
        <w:rPr>
          <w:rFonts w:ascii="Times New Roman" w:hAnsi="Times New Roman" w:cs="Times New Roman"/>
          <w:sz w:val="24"/>
        </w:rPr>
        <w:t xml:space="preserve"> </w:t>
      </w:r>
      <w:r w:rsidR="00D50E6B" w:rsidRPr="008D6801">
        <w:rPr>
          <w:rFonts w:ascii="Times New Roman" w:hAnsi="Times New Roman" w:cs="Times New Roman"/>
          <w:sz w:val="24"/>
        </w:rPr>
        <w:t xml:space="preserve">help </w:t>
      </w:r>
      <w:r w:rsidR="00D50E6B">
        <w:rPr>
          <w:rFonts w:ascii="Times New Roman" w:hAnsi="Times New Roman" w:cs="Times New Roman"/>
          <w:sz w:val="24"/>
        </w:rPr>
        <w:t xml:space="preserve">clinicians make </w:t>
      </w:r>
      <w:r w:rsidR="00D50E6B" w:rsidRPr="008D6801">
        <w:rPr>
          <w:rFonts w:ascii="Times New Roman" w:hAnsi="Times New Roman" w:cs="Times New Roman"/>
          <w:sz w:val="24"/>
        </w:rPr>
        <w:t>decisio</w:t>
      </w:r>
      <w:r w:rsidR="00D50E6B">
        <w:rPr>
          <w:rFonts w:ascii="Times New Roman" w:hAnsi="Times New Roman" w:cs="Times New Roman"/>
          <w:sz w:val="24"/>
        </w:rPr>
        <w:t>ns concerning CT</w:t>
      </w:r>
      <w:r w:rsidR="00D50E6B" w:rsidRPr="008D6801">
        <w:rPr>
          <w:rFonts w:ascii="Times New Roman" w:hAnsi="Times New Roman" w:cs="Times New Roman"/>
          <w:sz w:val="24"/>
        </w:rPr>
        <w:t xml:space="preserve">. </w:t>
      </w:r>
      <w:r w:rsidR="00CF7C8D">
        <w:rPr>
          <w:rFonts w:ascii="Times New Roman" w:hAnsi="Times New Roman" w:cs="Times New Roman"/>
          <w:sz w:val="24"/>
        </w:rPr>
        <w:t>These</w:t>
      </w:r>
      <w:r w:rsidR="00D50E6B" w:rsidRPr="008D6801">
        <w:rPr>
          <w:rFonts w:ascii="Times New Roman" w:hAnsi="Times New Roman" w:cs="Times New Roman"/>
          <w:sz w:val="24"/>
        </w:rPr>
        <w:t xml:space="preserve"> aim to avoid scanning without missing </w:t>
      </w:r>
      <w:r w:rsidR="0085555E">
        <w:rPr>
          <w:rFonts w:ascii="Times New Roman" w:hAnsi="Times New Roman" w:cs="Times New Roman"/>
          <w:sz w:val="24"/>
        </w:rPr>
        <w:t>TBI</w:t>
      </w:r>
      <w:r w:rsidR="00444628">
        <w:rPr>
          <w:rFonts w:ascii="Times New Roman" w:hAnsi="Times New Roman" w:cs="Times New Roman"/>
          <w:sz w:val="24"/>
        </w:rPr>
        <w:t xml:space="preserve"> and</w:t>
      </w:r>
      <w:r w:rsidR="00D50E6B" w:rsidRPr="008D6801">
        <w:rPr>
          <w:rFonts w:ascii="Times New Roman" w:hAnsi="Times New Roman" w:cs="Times New Roman"/>
          <w:sz w:val="24"/>
        </w:rPr>
        <w:t xml:space="preserve"> </w:t>
      </w:r>
      <w:r w:rsidR="00CF7C8D">
        <w:rPr>
          <w:rFonts w:ascii="Times New Roman" w:hAnsi="Times New Roman" w:cs="Times New Roman"/>
          <w:sz w:val="24"/>
        </w:rPr>
        <w:t>include</w:t>
      </w:r>
      <w:r w:rsidR="00D50E6B" w:rsidRPr="008D6801">
        <w:rPr>
          <w:rFonts w:ascii="Times New Roman" w:hAnsi="Times New Roman" w:cs="Times New Roman"/>
          <w:sz w:val="24"/>
        </w:rPr>
        <w:t xml:space="preserve"> </w:t>
      </w:r>
      <w:r w:rsidR="0085555E">
        <w:rPr>
          <w:rFonts w:ascii="Times New Roman" w:hAnsi="Times New Roman" w:cs="Times New Roman"/>
          <w:sz w:val="24"/>
        </w:rPr>
        <w:t>features</w:t>
      </w:r>
      <w:r w:rsidR="00D50E6B">
        <w:rPr>
          <w:rFonts w:ascii="Times New Roman" w:hAnsi="Times New Roman" w:cs="Times New Roman"/>
          <w:sz w:val="24"/>
        </w:rPr>
        <w:t xml:space="preserve"> of patient history and</w:t>
      </w:r>
      <w:r w:rsidR="00D50E6B" w:rsidRPr="008D6801">
        <w:rPr>
          <w:rFonts w:ascii="Times New Roman" w:hAnsi="Times New Roman" w:cs="Times New Roman"/>
          <w:sz w:val="24"/>
        </w:rPr>
        <w:t xml:space="preserve"> examination. </w:t>
      </w:r>
      <w:r w:rsidR="00D50E6B">
        <w:rPr>
          <w:rFonts w:ascii="Times New Roman" w:hAnsi="Times New Roman" w:cs="Times New Roman"/>
          <w:sz w:val="24"/>
        </w:rPr>
        <w:t>Recent systematic reviews</w:t>
      </w:r>
      <w:r w:rsidR="004B346D">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OCwxMTwvc3R5bGU+PC9EaXNwbGF5VGV4dD48cmVjb3JkPjxyZWMtbnVtYmVyPjI8L3JlYy1udW1i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b2RpY2FsPjxwYWdlcz5lMTQ1LTU0PC9wYWdlcz48dm9sdW1lPjEyNDwvdm9sdW1lPjxudW1iZXI+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OCwxMTwvc3R5bGU+PC9EaXNwbGF5VGV4dD48cmVjb3JkPjxyZWMtbnVtYmVyPjI8L3JlYy1udW1i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b2RpY2FsPjxwYWdlcz5lMTQ1LTU0PC9wYWdlcz48dm9sdW1lPjEyNDwvdm9sdW1lPjxudW1iZXI+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2,8,11</w:t>
      </w:r>
      <w:r w:rsidR="004B346D">
        <w:rPr>
          <w:rFonts w:ascii="Times New Roman" w:hAnsi="Times New Roman" w:cs="Times New Roman"/>
          <w:sz w:val="24"/>
        </w:rPr>
        <w:fldChar w:fldCharType="end"/>
      </w:r>
      <w:r w:rsidR="004B346D">
        <w:rPr>
          <w:rFonts w:ascii="Times New Roman" w:hAnsi="Times New Roman" w:cs="Times New Roman"/>
          <w:sz w:val="24"/>
        </w:rPr>
        <w:t xml:space="preserve"> </w:t>
      </w:r>
      <w:r w:rsidR="00D50E6B">
        <w:rPr>
          <w:rFonts w:ascii="Times New Roman" w:hAnsi="Times New Roman" w:cs="Times New Roman"/>
          <w:sz w:val="24"/>
        </w:rPr>
        <w:t xml:space="preserve">indicate </w:t>
      </w:r>
      <w:r w:rsidR="00D50E6B" w:rsidRPr="008D6801">
        <w:rPr>
          <w:rFonts w:ascii="Times New Roman" w:hAnsi="Times New Roman" w:cs="Times New Roman"/>
          <w:sz w:val="24"/>
        </w:rPr>
        <w:t>the most sensitive are the Children’s Head Injury Algorithm for the Prediction of Important Clinical Events (CHALICE</w:t>
      </w:r>
      <w:r w:rsidR="00D50E6B">
        <w:rPr>
          <w:rFonts w:ascii="Times New Roman" w:hAnsi="Times New Roman" w:cs="Times New Roman"/>
          <w:sz w:val="24"/>
        </w:rPr>
        <w:t>)</w:t>
      </w:r>
      <w:r w:rsidR="004B346D">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UmVjTnVtPjU8L1JlY051bT48RGlzcGxheVRleHQ+PHN0eWxlIGZhY2U9InN1cGVyc2NyaXB0Ij40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UmVjTnVtPjU8L1JlY051bT48RGlzcGxheVRleHQ+PHN0eWxlIGZhY2U9InN1cGVyc2NyaXB0Ij40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4</w:t>
      </w:r>
      <w:r w:rsidR="004B346D">
        <w:rPr>
          <w:rFonts w:ascii="Times New Roman" w:hAnsi="Times New Roman" w:cs="Times New Roman"/>
          <w:sz w:val="24"/>
        </w:rPr>
        <w:fldChar w:fldCharType="end"/>
      </w:r>
      <w:r w:rsidR="00D50E6B" w:rsidRPr="008D6801">
        <w:rPr>
          <w:rFonts w:ascii="Times New Roman" w:hAnsi="Times New Roman" w:cs="Times New Roman"/>
          <w:sz w:val="24"/>
        </w:rPr>
        <w:t xml:space="preserve"> the </w:t>
      </w:r>
      <w:r>
        <w:rPr>
          <w:rFonts w:ascii="Times New Roman" w:hAnsi="Times New Roman" w:cs="Times New Roman"/>
          <w:sz w:val="24"/>
        </w:rPr>
        <w:t>Pediatric</w:t>
      </w:r>
      <w:r w:rsidR="00D50E6B" w:rsidRPr="008D6801">
        <w:rPr>
          <w:rFonts w:ascii="Times New Roman" w:hAnsi="Times New Roman" w:cs="Times New Roman"/>
          <w:sz w:val="24"/>
        </w:rPr>
        <w:t xml:space="preserve"> Emergency Care Applied Research Network (PECARN) </w:t>
      </w:r>
      <w:r w:rsidR="00D50E6B">
        <w:rPr>
          <w:rFonts w:ascii="Times New Roman" w:hAnsi="Times New Roman" w:cs="Times New Roman"/>
          <w:sz w:val="24"/>
        </w:rPr>
        <w:t>rule</w:t>
      </w:r>
      <w:r w:rsidR="004B346D">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Ij4xPC9zdHlsZT48L0Rpc3BsYXlUZXh0PjxyZWNvcmQ+PHJlYy1udW1iZXI+MzwvcmVjLW51bWJl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dDwvYWJici0xPjwvYWx0LXBlcmlvZGljYWw+PHBhZ2VzPjExNjAtNzA8L3BhZ2VzPjx2b2x1bWU+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Ij4xPC9zdHlsZT48L0Rpc3BsYXlUZXh0PjxyZWNvcmQ+PHJlYy1udW1iZXI+MzwvcmVjLW51bWJl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dDwvYWJici0xPjwvYWx0LXBlcmlvZGljYWw+PHBhZ2VzPjExNjAtNzA8L3BhZ2VzPjx2b2x1bWU+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1</w:t>
      </w:r>
      <w:r w:rsidR="004B346D">
        <w:rPr>
          <w:rFonts w:ascii="Times New Roman" w:hAnsi="Times New Roman" w:cs="Times New Roman"/>
          <w:sz w:val="24"/>
        </w:rPr>
        <w:fldChar w:fldCharType="end"/>
      </w:r>
      <w:r w:rsidR="00D50E6B" w:rsidRPr="008D6801">
        <w:rPr>
          <w:rFonts w:ascii="Times New Roman" w:hAnsi="Times New Roman" w:cs="Times New Roman"/>
          <w:sz w:val="24"/>
        </w:rPr>
        <w:t xml:space="preserve"> and the Canadian Assessment of Tomography for Childhood Head In</w:t>
      </w:r>
      <w:r w:rsidR="00D50E6B">
        <w:rPr>
          <w:rFonts w:ascii="Times New Roman" w:hAnsi="Times New Roman" w:cs="Times New Roman"/>
          <w:sz w:val="24"/>
        </w:rPr>
        <w:t>jury (CATCH).</w:t>
      </w:r>
      <w:r w:rsidR="004B346D">
        <w:rPr>
          <w:rFonts w:ascii="Times New Roman" w:hAnsi="Times New Roman" w:cs="Times New Roman"/>
          <w:sz w:val="24"/>
        </w:rPr>
        <w:fldChar w:fldCharType="begin">
          <w:fldData xml:space="preserve">PEVuZE5vdGU+PENpdGU+PEF1dGhvcj5Pc21vbmQ8L0F1dGhvcj48WWVhcj4yMDEwPC9ZZWFyPjxS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PEVuZE5vdGU+PENpdGU+PEF1dGhvcj5Pc21vbmQ8L0F1dGhvcj48WWVhcj4yMDEwPC9ZZWFyPjxS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4B346D" w:rsidRPr="004B346D">
        <w:rPr>
          <w:rFonts w:ascii="Times New Roman" w:hAnsi="Times New Roman" w:cs="Times New Roman"/>
          <w:noProof/>
          <w:sz w:val="24"/>
          <w:vertAlign w:val="superscript"/>
        </w:rPr>
        <w:t>10</w:t>
      </w:r>
      <w:r w:rsidR="004B346D">
        <w:rPr>
          <w:rFonts w:ascii="Times New Roman" w:hAnsi="Times New Roman" w:cs="Times New Roman"/>
          <w:sz w:val="24"/>
        </w:rPr>
        <w:fldChar w:fldCharType="end"/>
      </w:r>
    </w:p>
    <w:p w14:paraId="3CEBC257" w14:textId="5E92D417" w:rsidR="00D50E6B" w:rsidRDefault="00D50E6B" w:rsidP="001E1DF9">
      <w:pPr>
        <w:spacing w:line="480" w:lineRule="auto"/>
        <w:rPr>
          <w:rFonts w:ascii="Times New Roman" w:hAnsi="Times New Roman" w:cs="Times New Roman"/>
          <w:sz w:val="24"/>
        </w:rPr>
      </w:pPr>
      <w:r>
        <w:rPr>
          <w:rFonts w:ascii="Times New Roman" w:hAnsi="Times New Roman" w:cs="Times New Roman"/>
          <w:sz w:val="24"/>
        </w:rPr>
        <w:t xml:space="preserve">The foci of the </w:t>
      </w:r>
      <w:r w:rsidR="0085555E">
        <w:rPr>
          <w:rFonts w:ascii="Times New Roman" w:hAnsi="Times New Roman" w:cs="Times New Roman"/>
          <w:sz w:val="24"/>
        </w:rPr>
        <w:t>three</w:t>
      </w:r>
      <w:r>
        <w:rPr>
          <w:rFonts w:ascii="Times New Roman" w:hAnsi="Times New Roman" w:cs="Times New Roman"/>
          <w:sz w:val="24"/>
        </w:rPr>
        <w:t xml:space="preserve"> CDRs are different</w:t>
      </w:r>
      <w:r w:rsidR="004B346D">
        <w:rPr>
          <w:rFonts w:ascii="Times New Roman" w:hAnsi="Times New Roman" w:cs="Times New Roman"/>
          <w:sz w:val="24"/>
        </w:rPr>
        <w:fldChar w:fldCharType="begin">
          <w:fldData xml:space="preserve">PEVuZE5vdGU+PENpdGU+PEF1dGhvcj5CYWJsPC9BdXRob3I+PFllYXI+MjAxNDwvWWVhcj48UmVj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PEVuZE5vdGU+PENpdGU+PEF1dGhvcj5CYWJsPC9BdXRob3I+PFllYXI+MjAxNDwvWWVhcj48UmVj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9</w:t>
      </w:r>
      <w:r w:rsidR="004B346D">
        <w:rPr>
          <w:rFonts w:ascii="Times New Roman" w:hAnsi="Times New Roman" w:cs="Times New Roman"/>
          <w:sz w:val="24"/>
        </w:rPr>
        <w:fldChar w:fldCharType="end"/>
      </w:r>
      <w:r>
        <w:rPr>
          <w:rFonts w:ascii="Times New Roman" w:hAnsi="Times New Roman" w:cs="Times New Roman"/>
          <w:sz w:val="24"/>
        </w:rPr>
        <w:t xml:space="preserve"> and triggers for CT use </w:t>
      </w:r>
      <w:r w:rsidR="004B4CC6">
        <w:rPr>
          <w:rFonts w:ascii="Times New Roman" w:hAnsi="Times New Roman" w:cs="Times New Roman"/>
          <w:sz w:val="24"/>
        </w:rPr>
        <w:t>vary</w:t>
      </w:r>
      <w:r w:rsidR="00444628">
        <w:rPr>
          <w:rFonts w:ascii="Times New Roman" w:hAnsi="Times New Roman" w:cs="Times New Roman"/>
          <w:sz w:val="24"/>
        </w:rPr>
        <w:t xml:space="preserve"> across different settings</w:t>
      </w:r>
      <w:r w:rsidR="004B4CC6">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4B346D" w:rsidRPr="004B346D">
        <w:rPr>
          <w:rFonts w:ascii="Times New Roman" w:hAnsi="Times New Roman" w:cs="Times New Roman"/>
          <w:noProof/>
          <w:sz w:val="24"/>
          <w:vertAlign w:val="superscript"/>
        </w:rPr>
        <w:t>12</w:t>
      </w:r>
      <w:r w:rsidR="004B346D">
        <w:rPr>
          <w:rFonts w:ascii="Times New Roman" w:hAnsi="Times New Roman" w:cs="Times New Roman"/>
          <w:sz w:val="24"/>
        </w:rPr>
        <w:fldChar w:fldCharType="end"/>
      </w:r>
      <w:r>
        <w:rPr>
          <w:rFonts w:ascii="Times New Roman" w:hAnsi="Times New Roman" w:cs="Times New Roman"/>
          <w:sz w:val="24"/>
        </w:rPr>
        <w:t xml:space="preserve"> A recent prospective, multi-centre, cohort study in Australia and New Zealand determined that the PECARN CDR had higher point sensitivity than CATCH and CHALICE in a cohort of children with mild head injuries.</w:t>
      </w:r>
      <w:r w:rsidR="004B346D">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TnVtPjQ8L1JlY051bT48RGlzcGxheVRleHQ+PHN0eWxlIGZhY2U9InN1cGVyc2NyaXB0Ij4zPC9z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dDwvYWJici0xPjwvYWx0LXBlcmlvZGljYWw+PHBhZ2VzPjIzOTMtMjQwMjwvcGFnZXM+PHZvbHVt
ZT4zODk8L3ZvbHVtZT48bnVtYmVyPjEwMDg3PC9udW1iZXI+PGVkaXRpb24+MjAxNy8wNC8xNjwv
ZWRpdGlvbj48ZGF0ZXM+PHllYXI+MjAxNzwveWVhcj48cHViLWRhdGVzPjxkYXRlPkp1biAxNzwv
ZGF0ZT48L3B1Yi1kYXRlcz48L2RhdGVzPjxpc2JuPjAxNDAtNjczNjwvaXNibj48YWNjZXNzaW9u
LW51bT4yODQxMDc5MjwvYWNjZXNzaW9uLW51bT48dXJscz48L3VybHM+PGVsZWN0cm9uaWMtcmVz
b3VyY2UtbnVtPjEwLjEwMTYvczAxNDAtNjczNigxNykzMDU1NS14PC9lbGVjdHJvbmljLXJlc291
cmNlLW51bT48cmVtb3RlLWRhdGFiYXNlLXByb3ZpZGVyPk5MTTwvcmVtb3RlLWRhdGFiYXNlLXBy
b3ZpZGVyPjxsYW5ndWFnZT5lbmc8L2xhbmd1YWdlPjwvcmVjb3JkPjwvQ2l0ZT48L0VuZE5vdGU+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TnVtPjQ8L1JlY051bT48RGlzcGxheVRleHQ+PHN0eWxlIGZhY2U9InN1cGVyc2NyaXB0Ij4zPC9z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dDwvYWJici0xPjwvYWx0LXBlcmlvZGljYWw+PHBhZ2VzPjIzOTMtMjQwMjwvcGFnZXM+PHZvbHVt
ZT4zODk8L3ZvbHVtZT48bnVtYmVyPjEwMDg3PC9udW1iZXI+PGVkaXRpb24+MjAxNy8wNC8xNjwv
ZWRpdGlvbj48ZGF0ZXM+PHllYXI+MjAxNzwveWVhcj48cHViLWRhdGVzPjxkYXRlPkp1biAxNzwv
ZGF0ZT48L3B1Yi1kYXRlcz48L2RhdGVzPjxpc2JuPjAxNDAtNjczNjwvaXNibj48YWNjZXNzaW9u
LW51bT4yODQxMDc5MjwvYWNjZXNzaW9uLW51bT48dXJscz48L3VybHM+PGVsZWN0cm9uaWMtcmVz
b3VyY2UtbnVtPjEwLjEwMTYvczAxNDAtNjczNigxNykzMDU1NS14PC9lbGVjdHJvbmljLXJlc291
cmNlLW51bT48cmVtb3RlLWRhdGFiYXNlLXByb3ZpZGVyPk5MTTwvcmVtb3RlLWRhdGFiYXNlLXBy
b3ZpZGVyPjxsYW5ndWFnZT5lbmc8L2xhbmd1YWdlPjwvcmVjb3JkPjwvQ2l0ZT48L0VuZE5vdGU+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3</w:t>
      </w:r>
      <w:r w:rsidR="004B346D">
        <w:rPr>
          <w:rFonts w:ascii="Times New Roman" w:hAnsi="Times New Roman" w:cs="Times New Roman"/>
          <w:sz w:val="24"/>
        </w:rPr>
        <w:fldChar w:fldCharType="end"/>
      </w:r>
    </w:p>
    <w:p w14:paraId="6A480A35" w14:textId="2EFD60DF" w:rsidR="00D50E6B" w:rsidRPr="008D6801" w:rsidRDefault="00D50E6B" w:rsidP="001E1DF9">
      <w:pPr>
        <w:spacing w:line="480" w:lineRule="auto"/>
        <w:rPr>
          <w:rFonts w:ascii="Times New Roman" w:hAnsi="Times New Roman" w:cs="Times New Roman"/>
          <w:sz w:val="24"/>
        </w:rPr>
      </w:pPr>
      <w:r w:rsidRPr="008D6801">
        <w:rPr>
          <w:rFonts w:ascii="Times New Roman" w:hAnsi="Times New Roman" w:cs="Times New Roman"/>
          <w:sz w:val="24"/>
        </w:rPr>
        <w:lastRenderedPageBreak/>
        <w:t xml:space="preserve">The aim of this </w:t>
      </w:r>
      <w:r>
        <w:rPr>
          <w:rFonts w:ascii="Times New Roman" w:hAnsi="Times New Roman" w:cs="Times New Roman"/>
          <w:sz w:val="24"/>
        </w:rPr>
        <w:t>evaluation</w:t>
      </w:r>
      <w:r w:rsidRPr="008D6801">
        <w:rPr>
          <w:rFonts w:ascii="Times New Roman" w:hAnsi="Times New Roman" w:cs="Times New Roman"/>
          <w:sz w:val="24"/>
        </w:rPr>
        <w:t xml:space="preserve"> was to determine the cost effectiveness of the </w:t>
      </w:r>
      <w:r w:rsidR="00CF7C8D">
        <w:rPr>
          <w:rFonts w:ascii="Times New Roman" w:hAnsi="Times New Roman" w:cs="Times New Roman"/>
          <w:sz w:val="24"/>
        </w:rPr>
        <w:t>three</w:t>
      </w:r>
      <w:r w:rsidRPr="008D6801">
        <w:rPr>
          <w:rFonts w:ascii="Times New Roman" w:hAnsi="Times New Roman" w:cs="Times New Roman"/>
          <w:sz w:val="24"/>
        </w:rPr>
        <w:t xml:space="preserve"> </w:t>
      </w:r>
      <w:r>
        <w:rPr>
          <w:rFonts w:ascii="Times New Roman" w:hAnsi="Times New Roman" w:cs="Times New Roman"/>
          <w:sz w:val="24"/>
        </w:rPr>
        <w:t>CDR</w:t>
      </w:r>
      <w:r w:rsidRPr="008D6801">
        <w:rPr>
          <w:rFonts w:ascii="Times New Roman" w:hAnsi="Times New Roman" w:cs="Times New Roman"/>
          <w:sz w:val="24"/>
        </w:rPr>
        <w:t xml:space="preserve">s compared to usual </w:t>
      </w:r>
      <w:r>
        <w:rPr>
          <w:rFonts w:ascii="Times New Roman" w:hAnsi="Times New Roman" w:cs="Times New Roman"/>
          <w:sz w:val="24"/>
        </w:rPr>
        <w:t>care in Australia and New Zealand EDs</w:t>
      </w:r>
      <w:r w:rsidRPr="008D6801">
        <w:rPr>
          <w:rFonts w:ascii="Times New Roman" w:hAnsi="Times New Roman" w:cs="Times New Roman"/>
          <w:sz w:val="24"/>
        </w:rPr>
        <w:t xml:space="preserve"> in the evaluation of children with head </w:t>
      </w:r>
      <w:r>
        <w:rPr>
          <w:rFonts w:ascii="Times New Roman" w:hAnsi="Times New Roman" w:cs="Times New Roman"/>
          <w:sz w:val="24"/>
        </w:rPr>
        <w:t>injury</w:t>
      </w:r>
      <w:r w:rsidRPr="008D6801">
        <w:rPr>
          <w:rFonts w:ascii="Times New Roman" w:hAnsi="Times New Roman" w:cs="Times New Roman"/>
          <w:sz w:val="24"/>
        </w:rPr>
        <w:t>, in a single study population</w:t>
      </w:r>
      <w:r w:rsidR="00CF7C8D">
        <w:rPr>
          <w:rFonts w:ascii="Times New Roman" w:hAnsi="Times New Roman" w:cs="Times New Roman"/>
          <w:sz w:val="24"/>
        </w:rPr>
        <w:t>,</w:t>
      </w:r>
      <w:r w:rsidRPr="008D6801">
        <w:rPr>
          <w:rFonts w:ascii="Times New Roman" w:hAnsi="Times New Roman" w:cs="Times New Roman"/>
          <w:sz w:val="24"/>
        </w:rPr>
        <w:t xml:space="preserve"> to </w:t>
      </w:r>
      <w:r>
        <w:rPr>
          <w:rFonts w:ascii="Times New Roman" w:hAnsi="Times New Roman" w:cs="Times New Roman"/>
          <w:sz w:val="24"/>
        </w:rPr>
        <w:t>guide funding and treatment decisions</w:t>
      </w:r>
      <w:r w:rsidRPr="008D6801">
        <w:rPr>
          <w:rFonts w:ascii="Times New Roman" w:hAnsi="Times New Roman" w:cs="Times New Roman"/>
          <w:sz w:val="24"/>
        </w:rPr>
        <w:t>. The primary outcome is expressed as quality adjusted life year</w:t>
      </w:r>
      <w:r>
        <w:rPr>
          <w:rFonts w:ascii="Times New Roman" w:hAnsi="Times New Roman" w:cs="Times New Roman"/>
          <w:sz w:val="24"/>
        </w:rPr>
        <w:t>s</w:t>
      </w:r>
      <w:r w:rsidRPr="008D6801">
        <w:rPr>
          <w:rFonts w:ascii="Times New Roman" w:hAnsi="Times New Roman" w:cs="Times New Roman"/>
          <w:sz w:val="24"/>
        </w:rPr>
        <w:t xml:space="preserve"> (QALY)</w:t>
      </w:r>
      <w:r>
        <w:rPr>
          <w:rFonts w:ascii="Times New Roman" w:hAnsi="Times New Roman" w:cs="Times New Roman"/>
          <w:sz w:val="24"/>
        </w:rPr>
        <w:t xml:space="preserve"> incorporating TBI</w:t>
      </w:r>
      <w:r w:rsidRPr="008D6801">
        <w:rPr>
          <w:rFonts w:ascii="Times New Roman" w:hAnsi="Times New Roman" w:cs="Times New Roman"/>
          <w:sz w:val="24"/>
        </w:rPr>
        <w:t xml:space="preserve"> and radiation induced cancer</w:t>
      </w:r>
      <w:r>
        <w:rPr>
          <w:rFonts w:ascii="Times New Roman" w:hAnsi="Times New Roman" w:cs="Times New Roman"/>
          <w:sz w:val="24"/>
        </w:rPr>
        <w:t xml:space="preserve"> impacts</w:t>
      </w:r>
      <w:r w:rsidRPr="008D6801">
        <w:rPr>
          <w:rFonts w:ascii="Times New Roman" w:hAnsi="Times New Roman" w:cs="Times New Roman"/>
          <w:sz w:val="24"/>
        </w:rPr>
        <w:t xml:space="preserve">. </w:t>
      </w:r>
    </w:p>
    <w:p w14:paraId="68BC8777" w14:textId="77777777" w:rsidR="00D50E6B" w:rsidRDefault="00D50E6B" w:rsidP="001E1DF9">
      <w:pPr>
        <w:spacing w:line="480" w:lineRule="auto"/>
        <w:rPr>
          <w:rFonts w:ascii="Times New Roman" w:hAnsi="Times New Roman" w:cs="Times New Roman"/>
          <w:b/>
          <w:sz w:val="24"/>
        </w:rPr>
      </w:pPr>
    </w:p>
    <w:p w14:paraId="23A5D5DF" w14:textId="497A1F02" w:rsidR="00D50E6B" w:rsidRPr="0096140B" w:rsidRDefault="00D50E6B" w:rsidP="001E1DF9">
      <w:pPr>
        <w:spacing w:line="480" w:lineRule="auto"/>
        <w:outlineLvl w:val="0"/>
        <w:rPr>
          <w:rFonts w:ascii="Times New Roman" w:hAnsi="Times New Roman" w:cs="Times New Roman"/>
          <w:b/>
          <w:sz w:val="24"/>
        </w:rPr>
      </w:pPr>
      <w:r>
        <w:rPr>
          <w:rFonts w:ascii="Times New Roman" w:hAnsi="Times New Roman" w:cs="Times New Roman"/>
          <w:b/>
          <w:sz w:val="24"/>
        </w:rPr>
        <w:t>METHODS</w:t>
      </w:r>
    </w:p>
    <w:p w14:paraId="2C0A863C" w14:textId="5B222A91" w:rsidR="00D50E6B" w:rsidRPr="00A90FE8" w:rsidRDefault="00D50E6B" w:rsidP="001E1DF9">
      <w:pPr>
        <w:spacing w:line="480" w:lineRule="auto"/>
        <w:outlineLvl w:val="0"/>
        <w:rPr>
          <w:rFonts w:ascii="Times New Roman" w:hAnsi="Times New Roman" w:cs="Times New Roman"/>
          <w:b/>
          <w:sz w:val="24"/>
        </w:rPr>
      </w:pPr>
      <w:r w:rsidRPr="00A90FE8">
        <w:rPr>
          <w:rFonts w:ascii="Times New Roman" w:hAnsi="Times New Roman" w:cs="Times New Roman"/>
          <w:b/>
          <w:sz w:val="24"/>
        </w:rPr>
        <w:t>Study Design</w:t>
      </w:r>
      <w:r w:rsidR="00544C71">
        <w:rPr>
          <w:rFonts w:ascii="Times New Roman" w:hAnsi="Times New Roman" w:cs="Times New Roman"/>
          <w:b/>
          <w:sz w:val="24"/>
        </w:rPr>
        <w:t xml:space="preserve"> and</w:t>
      </w:r>
      <w:r w:rsidRPr="00A90FE8">
        <w:rPr>
          <w:rFonts w:ascii="Times New Roman" w:hAnsi="Times New Roman" w:cs="Times New Roman"/>
          <w:b/>
          <w:sz w:val="24"/>
        </w:rPr>
        <w:t xml:space="preserve"> Setting</w:t>
      </w:r>
    </w:p>
    <w:p w14:paraId="2ACC6472" w14:textId="580D848D" w:rsidR="00D50E6B" w:rsidRDefault="00D50E6B" w:rsidP="001E1DF9">
      <w:pPr>
        <w:spacing w:line="480" w:lineRule="auto"/>
        <w:rPr>
          <w:rFonts w:ascii="Times New Roman" w:hAnsi="Times New Roman" w:cs="Times New Roman"/>
          <w:sz w:val="24"/>
        </w:rPr>
      </w:pPr>
      <w:r w:rsidRPr="008D6801">
        <w:rPr>
          <w:rFonts w:ascii="Times New Roman" w:hAnsi="Times New Roman" w:cs="Times New Roman"/>
          <w:sz w:val="24"/>
        </w:rPr>
        <w:t xml:space="preserve">Decision analytic </w:t>
      </w:r>
      <w:r>
        <w:rPr>
          <w:rFonts w:ascii="Times New Roman" w:hAnsi="Times New Roman" w:cs="Times New Roman"/>
          <w:sz w:val="24"/>
        </w:rPr>
        <w:t xml:space="preserve">health economic </w:t>
      </w:r>
      <w:r w:rsidRPr="008D6801">
        <w:rPr>
          <w:rFonts w:ascii="Times New Roman" w:hAnsi="Times New Roman" w:cs="Times New Roman"/>
          <w:sz w:val="24"/>
        </w:rPr>
        <w:t>modelling</w:t>
      </w:r>
      <w:r>
        <w:rPr>
          <w:rFonts w:ascii="Times New Roman" w:hAnsi="Times New Roman" w:cs="Times New Roman"/>
          <w:sz w:val="24"/>
        </w:rPr>
        <w:t xml:space="preserve"> was undertaken </w:t>
      </w:r>
      <w:r w:rsidRPr="008D6801">
        <w:rPr>
          <w:rFonts w:ascii="Times New Roman" w:hAnsi="Times New Roman" w:cs="Times New Roman"/>
          <w:sz w:val="24"/>
        </w:rPr>
        <w:t>to compare cost</w:t>
      </w:r>
      <w:r>
        <w:rPr>
          <w:rFonts w:ascii="Times New Roman" w:hAnsi="Times New Roman" w:cs="Times New Roman"/>
          <w:sz w:val="24"/>
        </w:rPr>
        <w:t>s</w:t>
      </w:r>
      <w:r w:rsidRPr="008D6801">
        <w:rPr>
          <w:rFonts w:ascii="Times New Roman" w:hAnsi="Times New Roman" w:cs="Times New Roman"/>
          <w:sz w:val="24"/>
        </w:rPr>
        <w:t>, out</w:t>
      </w:r>
      <w:r>
        <w:rPr>
          <w:rFonts w:ascii="Times New Roman" w:hAnsi="Times New Roman" w:cs="Times New Roman"/>
          <w:sz w:val="24"/>
        </w:rPr>
        <w:t>comes and cost effectiveness of</w:t>
      </w:r>
      <w:r w:rsidRPr="008D6801">
        <w:rPr>
          <w:rFonts w:ascii="Times New Roman" w:hAnsi="Times New Roman" w:cs="Times New Roman"/>
          <w:sz w:val="24"/>
        </w:rPr>
        <w:t xml:space="preserve"> the </w:t>
      </w:r>
      <w:r w:rsidR="0085555E">
        <w:rPr>
          <w:rFonts w:ascii="Times New Roman" w:hAnsi="Times New Roman" w:cs="Times New Roman"/>
          <w:sz w:val="24"/>
        </w:rPr>
        <w:t>three</w:t>
      </w:r>
      <w:r w:rsidRPr="008D6801">
        <w:rPr>
          <w:rFonts w:ascii="Times New Roman" w:hAnsi="Times New Roman" w:cs="Times New Roman"/>
          <w:sz w:val="24"/>
        </w:rPr>
        <w:t xml:space="preserve"> </w:t>
      </w:r>
      <w:r w:rsidR="003517BB">
        <w:rPr>
          <w:rFonts w:ascii="Times New Roman" w:hAnsi="Times New Roman" w:cs="Times New Roman"/>
          <w:sz w:val="24"/>
        </w:rPr>
        <w:t>CDRs</w:t>
      </w:r>
      <w:r w:rsidRPr="008D6801">
        <w:rPr>
          <w:rFonts w:ascii="Times New Roman" w:hAnsi="Times New Roman" w:cs="Times New Roman"/>
          <w:sz w:val="24"/>
        </w:rPr>
        <w:t xml:space="preserve"> </w:t>
      </w:r>
      <w:r>
        <w:rPr>
          <w:rFonts w:ascii="Times New Roman" w:hAnsi="Times New Roman" w:cs="Times New Roman"/>
          <w:sz w:val="24"/>
        </w:rPr>
        <w:t xml:space="preserve">compared </w:t>
      </w:r>
      <w:r w:rsidRPr="008D6801">
        <w:rPr>
          <w:rFonts w:ascii="Times New Roman" w:hAnsi="Times New Roman" w:cs="Times New Roman"/>
          <w:sz w:val="24"/>
        </w:rPr>
        <w:t xml:space="preserve">with </w:t>
      </w:r>
      <w:r>
        <w:rPr>
          <w:rFonts w:ascii="Times New Roman" w:hAnsi="Times New Roman" w:cs="Times New Roman"/>
          <w:sz w:val="24"/>
        </w:rPr>
        <w:t xml:space="preserve">Australasian </w:t>
      </w:r>
      <w:r w:rsidRPr="008D6801">
        <w:rPr>
          <w:rFonts w:ascii="Times New Roman" w:hAnsi="Times New Roman" w:cs="Times New Roman"/>
          <w:sz w:val="24"/>
        </w:rPr>
        <w:t>usual care</w:t>
      </w:r>
      <w:r>
        <w:rPr>
          <w:rFonts w:ascii="Times New Roman" w:hAnsi="Times New Roman" w:cs="Times New Roman"/>
          <w:sz w:val="24"/>
        </w:rPr>
        <w:t xml:space="preserve"> using standard economic evaluation methods.</w:t>
      </w:r>
      <w:r w:rsidR="004B346D">
        <w:rPr>
          <w:rFonts w:ascii="Times New Roman" w:hAnsi="Times New Roman" w:cs="Times New Roman"/>
          <w:sz w:val="24"/>
        </w:rPr>
        <w:fldChar w:fldCharType="begin">
          <w:fldData xml:space="preserve">PEVuZE5vdGU+PENpdGU+PEF1dGhvcj5TYW5kZXJzPC9BdXRob3I+PFllYXI+MjAxNjwvWWVhcj48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PEVuZE5vdGU+PENpdGU+PEF1dGhvcj5TYW5kZXJzPC9BdXRob3I+PFllYXI+MjAxNjwvWWVhcj48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4B346D" w:rsidRPr="004B346D">
        <w:rPr>
          <w:rFonts w:ascii="Times New Roman" w:hAnsi="Times New Roman" w:cs="Times New Roman"/>
          <w:noProof/>
          <w:sz w:val="24"/>
          <w:vertAlign w:val="superscript"/>
        </w:rPr>
        <w:t>13</w:t>
      </w:r>
      <w:r w:rsidR="004B346D">
        <w:rPr>
          <w:rFonts w:ascii="Times New Roman" w:hAnsi="Times New Roman" w:cs="Times New Roman"/>
          <w:sz w:val="24"/>
        </w:rPr>
        <w:fldChar w:fldCharType="end"/>
      </w:r>
      <w:r w:rsidRPr="008D6801">
        <w:rPr>
          <w:rFonts w:ascii="Times New Roman" w:hAnsi="Times New Roman" w:cs="Times New Roman"/>
          <w:sz w:val="24"/>
        </w:rPr>
        <w:t xml:space="preserve"> Clinical outcomes and </w:t>
      </w:r>
      <w:r>
        <w:rPr>
          <w:rFonts w:ascii="Times New Roman" w:hAnsi="Times New Roman" w:cs="Times New Roman"/>
          <w:sz w:val="24"/>
        </w:rPr>
        <w:t>probabilities were based on the Australasian</w:t>
      </w:r>
      <w:r w:rsidRPr="008D6801">
        <w:rPr>
          <w:rFonts w:ascii="Times New Roman" w:hAnsi="Times New Roman" w:cs="Times New Roman"/>
          <w:sz w:val="24"/>
        </w:rPr>
        <w:t xml:space="preserve"> </w:t>
      </w:r>
      <w:r w:rsidR="00662206">
        <w:rPr>
          <w:rFonts w:ascii="Times New Roman" w:hAnsi="Times New Roman" w:cs="Times New Roman"/>
          <w:sz w:val="24"/>
        </w:rPr>
        <w:t>Pediatric</w:t>
      </w:r>
      <w:r w:rsidRPr="008D6801">
        <w:rPr>
          <w:rFonts w:ascii="Times New Roman" w:hAnsi="Times New Roman" w:cs="Times New Roman"/>
          <w:sz w:val="24"/>
        </w:rPr>
        <w:t xml:space="preserve"> Head Injury Rules Study (APHIRST)</w:t>
      </w:r>
      <w:r w:rsidR="004B346D">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3,9</w:t>
      </w:r>
      <w:r w:rsidR="004B346D">
        <w:rPr>
          <w:rFonts w:ascii="Times New Roman" w:hAnsi="Times New Roman" w:cs="Times New Roman"/>
          <w:sz w:val="24"/>
        </w:rPr>
        <w:fldChar w:fldCharType="end"/>
      </w:r>
      <w:r w:rsidR="00CF7C8D">
        <w:rPr>
          <w:rFonts w:ascii="Times New Roman" w:hAnsi="Times New Roman" w:cs="Times New Roman"/>
          <w:sz w:val="24"/>
        </w:rPr>
        <w:t>,</w:t>
      </w:r>
      <w:r w:rsidRPr="008D6801">
        <w:rPr>
          <w:rFonts w:ascii="Times New Roman" w:hAnsi="Times New Roman" w:cs="Times New Roman"/>
          <w:sz w:val="24"/>
        </w:rPr>
        <w:t xml:space="preserve"> a multicentre, prospective observational study </w:t>
      </w:r>
      <w:r w:rsidRPr="00AC52F9">
        <w:rPr>
          <w:rFonts w:ascii="Times New Roman" w:hAnsi="Times New Roman" w:cs="Times New Roman"/>
          <w:sz w:val="24"/>
        </w:rPr>
        <w:t>involving 20,137</w:t>
      </w:r>
      <w:r w:rsidRPr="008D6801">
        <w:rPr>
          <w:rFonts w:ascii="Times New Roman" w:hAnsi="Times New Roman" w:cs="Times New Roman"/>
          <w:sz w:val="24"/>
        </w:rPr>
        <w:t xml:space="preserve"> children presenting with h</w:t>
      </w:r>
      <w:r>
        <w:rPr>
          <w:rFonts w:ascii="Times New Roman" w:hAnsi="Times New Roman" w:cs="Times New Roman"/>
          <w:sz w:val="24"/>
        </w:rPr>
        <w:t xml:space="preserve">ead injuries to nine tertiary </w:t>
      </w:r>
      <w:r w:rsidR="00662206">
        <w:rPr>
          <w:rFonts w:ascii="Times New Roman" w:hAnsi="Times New Roman" w:cs="Times New Roman"/>
          <w:sz w:val="24"/>
        </w:rPr>
        <w:t>pediatric</w:t>
      </w:r>
      <w:r w:rsidRPr="008D6801">
        <w:rPr>
          <w:rFonts w:ascii="Times New Roman" w:hAnsi="Times New Roman" w:cs="Times New Roman"/>
          <w:sz w:val="24"/>
        </w:rPr>
        <w:t xml:space="preserve"> EDs and one </w:t>
      </w:r>
      <w:r w:rsidR="000F511F">
        <w:rPr>
          <w:rFonts w:ascii="Times New Roman" w:hAnsi="Times New Roman" w:cs="Times New Roman"/>
          <w:sz w:val="24"/>
        </w:rPr>
        <w:t>mixed</w:t>
      </w:r>
      <w:r w:rsidRPr="008D6801">
        <w:rPr>
          <w:rFonts w:ascii="Times New Roman" w:hAnsi="Times New Roman" w:cs="Times New Roman"/>
          <w:sz w:val="24"/>
        </w:rPr>
        <w:t xml:space="preserve"> </w:t>
      </w:r>
      <w:r w:rsidRPr="00291402">
        <w:rPr>
          <w:rFonts w:ascii="Times New Roman" w:hAnsi="Times New Roman" w:cs="Times New Roman"/>
          <w:sz w:val="24"/>
        </w:rPr>
        <w:t>ED across Australia and New Zealand</w:t>
      </w:r>
      <w:r w:rsidR="004B346D">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PEVuZE5vdGU+PENpdGU+PEF1dGhvcj5CYWJsPC9BdXRob3I+PFllYXI+MjAwNjwvWWVhcj48UmVj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==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PEVuZE5vdGU+PENpdGU+PEF1dGhvcj5CYWJsPC9BdXRob3I+PFllYXI+MjAwNjwvWWVhcj48UmVj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==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4B346D" w:rsidRPr="004B346D">
        <w:rPr>
          <w:rFonts w:ascii="Times New Roman" w:hAnsi="Times New Roman" w:cs="Times New Roman"/>
          <w:noProof/>
          <w:sz w:val="24"/>
          <w:vertAlign w:val="superscript"/>
        </w:rPr>
        <w:t>14</w:t>
      </w:r>
      <w:r w:rsidR="004B346D">
        <w:rPr>
          <w:rFonts w:ascii="Times New Roman" w:hAnsi="Times New Roman" w:cs="Times New Roman"/>
          <w:sz w:val="24"/>
        </w:rPr>
        <w:fldChar w:fldCharType="end"/>
      </w:r>
      <w:r w:rsidRPr="00291402">
        <w:rPr>
          <w:rFonts w:ascii="Times New Roman" w:hAnsi="Times New Roman" w:cs="Times New Roman"/>
          <w:sz w:val="24"/>
        </w:rPr>
        <w:t xml:space="preserve"> </w:t>
      </w:r>
      <w:r w:rsidRPr="008D6801">
        <w:rPr>
          <w:rFonts w:ascii="Times New Roman" w:hAnsi="Times New Roman" w:cs="Times New Roman"/>
          <w:sz w:val="24"/>
        </w:rPr>
        <w:t>APHIRST external</w:t>
      </w:r>
      <w:r>
        <w:rPr>
          <w:rFonts w:ascii="Times New Roman" w:hAnsi="Times New Roman" w:cs="Times New Roman"/>
          <w:sz w:val="24"/>
        </w:rPr>
        <w:t>ly</w:t>
      </w:r>
      <w:r w:rsidRPr="008D6801">
        <w:rPr>
          <w:rFonts w:ascii="Times New Roman" w:hAnsi="Times New Roman" w:cs="Times New Roman"/>
          <w:sz w:val="24"/>
        </w:rPr>
        <w:t xml:space="preserve"> </w:t>
      </w:r>
      <w:r>
        <w:rPr>
          <w:rFonts w:ascii="Times New Roman" w:hAnsi="Times New Roman" w:cs="Times New Roman"/>
          <w:sz w:val="24"/>
        </w:rPr>
        <w:t>evaluated</w:t>
      </w:r>
      <w:r w:rsidRPr="008D6801">
        <w:rPr>
          <w:rFonts w:ascii="Times New Roman" w:hAnsi="Times New Roman" w:cs="Times New Roman"/>
          <w:sz w:val="24"/>
        </w:rPr>
        <w:t xml:space="preserve"> the performance accuracy of the </w:t>
      </w:r>
      <w:r w:rsidR="000F511F">
        <w:rPr>
          <w:rFonts w:ascii="Times New Roman" w:hAnsi="Times New Roman" w:cs="Times New Roman"/>
          <w:sz w:val="24"/>
        </w:rPr>
        <w:t>three</w:t>
      </w:r>
      <w:r>
        <w:rPr>
          <w:rFonts w:ascii="Times New Roman" w:hAnsi="Times New Roman" w:cs="Times New Roman"/>
          <w:sz w:val="24"/>
        </w:rPr>
        <w:t xml:space="preserve"> CDRs.</w:t>
      </w:r>
      <w:r w:rsidR="004B346D">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3,9</w:t>
      </w:r>
      <w:r w:rsidR="004B346D">
        <w:rPr>
          <w:rFonts w:ascii="Times New Roman" w:hAnsi="Times New Roman" w:cs="Times New Roman"/>
          <w:sz w:val="24"/>
        </w:rPr>
        <w:fldChar w:fldCharType="end"/>
      </w:r>
    </w:p>
    <w:p w14:paraId="7E36292D" w14:textId="77777777" w:rsidR="00D50E6B" w:rsidRDefault="00D50E6B" w:rsidP="001E1DF9">
      <w:pPr>
        <w:spacing w:line="480" w:lineRule="auto"/>
        <w:outlineLvl w:val="0"/>
        <w:rPr>
          <w:rFonts w:ascii="Times New Roman" w:hAnsi="Times New Roman" w:cs="Times New Roman"/>
          <w:b/>
          <w:sz w:val="24"/>
        </w:rPr>
      </w:pPr>
      <w:r w:rsidRPr="00FC70B1">
        <w:rPr>
          <w:rFonts w:ascii="Times New Roman" w:hAnsi="Times New Roman" w:cs="Times New Roman"/>
          <w:b/>
          <w:sz w:val="24"/>
        </w:rPr>
        <w:t>Selection of participants</w:t>
      </w:r>
    </w:p>
    <w:p w14:paraId="08DD661D" w14:textId="34760F4B" w:rsidR="00D50E6B" w:rsidRPr="008E4FFA" w:rsidRDefault="00D50E6B" w:rsidP="001E1DF9">
      <w:pPr>
        <w:spacing w:line="480" w:lineRule="auto"/>
        <w:rPr>
          <w:rFonts w:ascii="Times New Roman" w:hAnsi="Times New Roman" w:cs="Times New Roman"/>
          <w:sz w:val="24"/>
        </w:rPr>
      </w:pPr>
      <w:r w:rsidRPr="00B32EDB">
        <w:rPr>
          <w:rFonts w:ascii="Times New Roman" w:hAnsi="Times New Roman" w:cs="Times New Roman"/>
          <w:sz w:val="24"/>
        </w:rPr>
        <w:t>Children were enrolled in APHIRST if they presented to</w:t>
      </w:r>
      <w:r>
        <w:rPr>
          <w:rFonts w:ascii="Times New Roman" w:hAnsi="Times New Roman" w:cs="Times New Roman"/>
          <w:sz w:val="24"/>
        </w:rPr>
        <w:t xml:space="preserve"> </w:t>
      </w:r>
      <w:r w:rsidRPr="00B32EDB">
        <w:rPr>
          <w:rFonts w:ascii="Times New Roman" w:hAnsi="Times New Roman" w:cs="Times New Roman"/>
          <w:sz w:val="24"/>
        </w:rPr>
        <w:t>ED between April 11, 2011, and Nov 30, 2014</w:t>
      </w:r>
      <w:r>
        <w:rPr>
          <w:rFonts w:ascii="Times New Roman" w:hAnsi="Times New Roman" w:cs="Times New Roman"/>
          <w:sz w:val="24"/>
        </w:rPr>
        <w:t xml:space="preserve"> and</w:t>
      </w:r>
      <w:r w:rsidRPr="00B32EDB">
        <w:rPr>
          <w:rFonts w:ascii="Times New Roman" w:hAnsi="Times New Roman" w:cs="Times New Roman"/>
          <w:sz w:val="24"/>
        </w:rPr>
        <w:t xml:space="preserve"> were aged less than 18 years with </w:t>
      </w:r>
      <w:r>
        <w:rPr>
          <w:rFonts w:ascii="Times New Roman" w:hAnsi="Times New Roman" w:cs="Times New Roman"/>
          <w:sz w:val="24"/>
        </w:rPr>
        <w:t>a head injury</w:t>
      </w:r>
      <w:r w:rsidRPr="00B32EDB">
        <w:rPr>
          <w:rFonts w:ascii="Times New Roman" w:hAnsi="Times New Roman" w:cs="Times New Roman"/>
          <w:sz w:val="24"/>
        </w:rPr>
        <w:t>. Exclusion criteria were</w:t>
      </w:r>
      <w:r>
        <w:rPr>
          <w:rFonts w:ascii="Times New Roman" w:hAnsi="Times New Roman" w:cs="Times New Roman"/>
          <w:sz w:val="24"/>
        </w:rPr>
        <w:t>;</w:t>
      </w:r>
      <w:r w:rsidRPr="00B32EDB">
        <w:rPr>
          <w:rFonts w:ascii="Times New Roman" w:hAnsi="Times New Roman" w:cs="Times New Roman"/>
          <w:sz w:val="24"/>
        </w:rPr>
        <w:t xml:space="preserve"> trivial facial injury only, patients referred from </w:t>
      </w:r>
      <w:r>
        <w:rPr>
          <w:rFonts w:ascii="Times New Roman" w:hAnsi="Times New Roman" w:cs="Times New Roman"/>
          <w:sz w:val="24"/>
        </w:rPr>
        <w:t>ED</w:t>
      </w:r>
      <w:r w:rsidRPr="00B32EDB">
        <w:rPr>
          <w:rFonts w:ascii="Times New Roman" w:hAnsi="Times New Roman" w:cs="Times New Roman"/>
          <w:sz w:val="24"/>
        </w:rPr>
        <w:t xml:space="preserve"> triage to an external provider, neuroimaging before transfer to a study site, </w:t>
      </w:r>
      <w:r w:rsidR="004E00CD">
        <w:rPr>
          <w:rFonts w:ascii="Times New Roman" w:hAnsi="Times New Roman" w:cs="Times New Roman"/>
          <w:sz w:val="24"/>
        </w:rPr>
        <w:t xml:space="preserve">or </w:t>
      </w:r>
      <w:r w:rsidRPr="00B32EDB">
        <w:rPr>
          <w:rFonts w:ascii="Times New Roman" w:hAnsi="Times New Roman" w:cs="Times New Roman"/>
          <w:sz w:val="24"/>
        </w:rPr>
        <w:t>did not w</w:t>
      </w:r>
      <w:r>
        <w:rPr>
          <w:rFonts w:ascii="Times New Roman" w:hAnsi="Times New Roman" w:cs="Times New Roman"/>
          <w:sz w:val="24"/>
        </w:rPr>
        <w:t>ait to be medically reviewed.</w:t>
      </w:r>
      <w:r w:rsidR="004B35EC">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5EC">
        <w:rPr>
          <w:rFonts w:ascii="Times New Roman" w:hAnsi="Times New Roman" w:cs="Times New Roman"/>
          <w:sz w:val="24"/>
        </w:rPr>
      </w:r>
      <w:r w:rsidR="004B35EC">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3,9</w:t>
      </w:r>
      <w:r w:rsidR="004B35EC">
        <w:rPr>
          <w:rFonts w:ascii="Times New Roman" w:hAnsi="Times New Roman" w:cs="Times New Roman"/>
          <w:sz w:val="24"/>
        </w:rPr>
        <w:fldChar w:fldCharType="end"/>
      </w:r>
      <w:r>
        <w:rPr>
          <w:rFonts w:ascii="Times New Roman" w:hAnsi="Times New Roman" w:cs="Times New Roman"/>
          <w:sz w:val="24"/>
        </w:rPr>
        <w:t xml:space="preserve"> This analysis was performed on the APHIRST comparison cohort </w:t>
      </w:r>
      <w:r>
        <w:rPr>
          <w:rFonts w:ascii="Times New Roman" w:hAnsi="Times New Roman" w:cs="Times New Roman"/>
          <w:sz w:val="24"/>
          <w:lang w:val="en-GB"/>
        </w:rPr>
        <w:t>of 18,913 patients (</w:t>
      </w:r>
      <w:r w:rsidRPr="00C06E5A">
        <w:rPr>
          <w:rFonts w:ascii="Times New Roman" w:hAnsi="Times New Roman" w:cs="Times New Roman"/>
          <w:sz w:val="24"/>
          <w:lang w:val="en-GB"/>
        </w:rPr>
        <w:t>93∙</w:t>
      </w:r>
      <w:r>
        <w:rPr>
          <w:rFonts w:ascii="Times New Roman" w:hAnsi="Times New Roman" w:cs="Times New Roman"/>
          <w:sz w:val="24"/>
          <w:lang w:val="en-GB"/>
        </w:rPr>
        <w:t>9</w:t>
      </w:r>
      <w:r w:rsidRPr="00C06E5A">
        <w:rPr>
          <w:rFonts w:ascii="Times New Roman" w:hAnsi="Times New Roman" w:cs="Times New Roman"/>
          <w:sz w:val="24"/>
          <w:lang w:val="en-GB"/>
        </w:rPr>
        <w:t>% of the evaluable cohort</w:t>
      </w:r>
      <w:r>
        <w:rPr>
          <w:rFonts w:ascii="Times New Roman" w:hAnsi="Times New Roman" w:cs="Times New Roman"/>
          <w:sz w:val="24"/>
          <w:lang w:val="en-GB"/>
        </w:rPr>
        <w:t>)</w:t>
      </w:r>
      <w:r w:rsidRPr="00C06E5A">
        <w:rPr>
          <w:rFonts w:ascii="Times New Roman" w:hAnsi="Times New Roman" w:cs="Times New Roman"/>
          <w:sz w:val="24"/>
          <w:lang w:val="en-GB"/>
        </w:rPr>
        <w:t xml:space="preserve"> </w:t>
      </w:r>
      <w:r>
        <w:rPr>
          <w:rFonts w:ascii="Times New Roman" w:hAnsi="Times New Roman" w:cs="Times New Roman"/>
          <w:sz w:val="24"/>
          <w:lang w:val="en-GB"/>
        </w:rPr>
        <w:t xml:space="preserve">who all </w:t>
      </w:r>
      <w:r w:rsidRPr="00C06E5A">
        <w:rPr>
          <w:rFonts w:ascii="Times New Roman" w:hAnsi="Times New Roman" w:cs="Times New Roman"/>
          <w:sz w:val="24"/>
          <w:lang w:val="en-GB"/>
        </w:rPr>
        <w:t>had a G</w:t>
      </w:r>
      <w:r w:rsidR="00507320">
        <w:rPr>
          <w:rFonts w:ascii="Times New Roman" w:hAnsi="Times New Roman" w:cs="Times New Roman"/>
          <w:sz w:val="24"/>
          <w:lang w:val="en-GB"/>
        </w:rPr>
        <w:t xml:space="preserve">lasgow </w:t>
      </w:r>
      <w:r w:rsidRPr="00C06E5A">
        <w:rPr>
          <w:rFonts w:ascii="Times New Roman" w:hAnsi="Times New Roman" w:cs="Times New Roman"/>
          <w:sz w:val="24"/>
          <w:lang w:val="en-GB"/>
        </w:rPr>
        <w:t>C</w:t>
      </w:r>
      <w:r w:rsidR="00507320">
        <w:rPr>
          <w:rFonts w:ascii="Times New Roman" w:hAnsi="Times New Roman" w:cs="Times New Roman"/>
          <w:sz w:val="24"/>
          <w:lang w:val="en-GB"/>
        </w:rPr>
        <w:t xml:space="preserve">oma </w:t>
      </w:r>
      <w:r w:rsidRPr="00C06E5A">
        <w:rPr>
          <w:rFonts w:ascii="Times New Roman" w:hAnsi="Times New Roman" w:cs="Times New Roman"/>
          <w:sz w:val="24"/>
          <w:lang w:val="en-GB"/>
        </w:rPr>
        <w:t>S</w:t>
      </w:r>
      <w:r w:rsidR="00507320">
        <w:rPr>
          <w:rFonts w:ascii="Times New Roman" w:hAnsi="Times New Roman" w:cs="Times New Roman"/>
          <w:sz w:val="24"/>
          <w:lang w:val="en-GB"/>
        </w:rPr>
        <w:t>cale (GCS)</w:t>
      </w:r>
      <w:r w:rsidRPr="00C06E5A">
        <w:rPr>
          <w:rFonts w:ascii="Times New Roman" w:hAnsi="Times New Roman" w:cs="Times New Roman"/>
          <w:sz w:val="24"/>
          <w:lang w:val="en-GB"/>
        </w:rPr>
        <w:t xml:space="preserve"> of 13-15 and</w:t>
      </w:r>
      <w:r>
        <w:rPr>
          <w:rFonts w:ascii="Times New Roman" w:hAnsi="Times New Roman" w:cs="Times New Roman"/>
          <w:sz w:val="24"/>
          <w:lang w:val="en-GB"/>
        </w:rPr>
        <w:t xml:space="preserve"> presented within 24 hours</w:t>
      </w:r>
      <w:r w:rsidRPr="00C06E5A">
        <w:rPr>
          <w:rFonts w:ascii="Times New Roman" w:hAnsi="Times New Roman" w:cs="Times New Roman"/>
          <w:sz w:val="24"/>
          <w:lang w:val="en-GB"/>
        </w:rPr>
        <w:t xml:space="preserve"> of injury.</w:t>
      </w:r>
      <w:r>
        <w:rPr>
          <w:rFonts w:ascii="Times New Roman" w:hAnsi="Times New Roman" w:cs="Times New Roman"/>
          <w:sz w:val="24"/>
          <w:lang w:val="en-GB"/>
        </w:rPr>
        <w:t xml:space="preserve"> This cohort represents the group of children who create the greatest dilemma for clinicians, and consequently in which a CDR is most likely to be followed. </w:t>
      </w:r>
      <w:r>
        <w:rPr>
          <w:rFonts w:ascii="Times New Roman" w:hAnsi="Times New Roman" w:cs="Times New Roman"/>
          <w:sz w:val="24"/>
        </w:rPr>
        <w:t xml:space="preserve">APHIRST patient </w:t>
      </w:r>
      <w:r w:rsidR="005C1FB7">
        <w:rPr>
          <w:rFonts w:ascii="Times New Roman" w:hAnsi="Times New Roman" w:cs="Times New Roman"/>
          <w:sz w:val="24"/>
        </w:rPr>
        <w:t xml:space="preserve">characteristics </w:t>
      </w:r>
      <w:r>
        <w:rPr>
          <w:rFonts w:ascii="Times New Roman" w:hAnsi="Times New Roman" w:cs="Times New Roman"/>
          <w:sz w:val="24"/>
        </w:rPr>
        <w:t xml:space="preserve">are reported in </w:t>
      </w:r>
      <w:r w:rsidR="00564A60">
        <w:rPr>
          <w:rFonts w:ascii="Times New Roman" w:hAnsi="Times New Roman" w:cs="Times New Roman"/>
          <w:sz w:val="24"/>
        </w:rPr>
        <w:t>Table 1</w:t>
      </w:r>
      <w:r>
        <w:rPr>
          <w:rFonts w:ascii="Times New Roman" w:hAnsi="Times New Roman" w:cs="Times New Roman"/>
          <w:sz w:val="24"/>
        </w:rPr>
        <w:t xml:space="preserve">. </w:t>
      </w:r>
    </w:p>
    <w:p w14:paraId="5AAD6728" w14:textId="77777777" w:rsidR="00D50E6B" w:rsidRDefault="00D50E6B" w:rsidP="001E1DF9">
      <w:pPr>
        <w:pStyle w:val="NoSpacing"/>
        <w:spacing w:line="480" w:lineRule="auto"/>
        <w:rPr>
          <w:rFonts w:ascii="Times New Roman" w:hAnsi="Times New Roman" w:cs="Times New Roman"/>
          <w:b/>
        </w:rPr>
      </w:pPr>
    </w:p>
    <w:p w14:paraId="495B42B2" w14:textId="77777777" w:rsidR="00D50E6B" w:rsidRPr="00E37A5E" w:rsidRDefault="00D50E6B" w:rsidP="00FC1DF9">
      <w:pPr>
        <w:spacing w:line="480" w:lineRule="auto"/>
        <w:outlineLvl w:val="0"/>
        <w:rPr>
          <w:rFonts w:ascii="Times New Roman" w:hAnsi="Times New Roman" w:cs="Times New Roman"/>
          <w:b/>
          <w:sz w:val="24"/>
        </w:rPr>
      </w:pPr>
      <w:r w:rsidRPr="00E37A5E">
        <w:rPr>
          <w:rFonts w:ascii="Times New Roman" w:hAnsi="Times New Roman" w:cs="Times New Roman"/>
          <w:b/>
          <w:sz w:val="24"/>
        </w:rPr>
        <w:t xml:space="preserve">Economic Model </w:t>
      </w:r>
      <w:r>
        <w:rPr>
          <w:rFonts w:ascii="Times New Roman" w:hAnsi="Times New Roman" w:cs="Times New Roman"/>
          <w:b/>
          <w:sz w:val="24"/>
        </w:rPr>
        <w:t>and Interventions</w:t>
      </w:r>
    </w:p>
    <w:p w14:paraId="4D1A8659" w14:textId="2FB9B268" w:rsidR="00D50E6B" w:rsidRPr="008D6801" w:rsidRDefault="00D50E6B" w:rsidP="00FC1DF9">
      <w:pPr>
        <w:spacing w:line="480" w:lineRule="auto"/>
        <w:rPr>
          <w:rFonts w:ascii="Times New Roman" w:hAnsi="Times New Roman" w:cs="Times New Roman"/>
          <w:sz w:val="24"/>
        </w:rPr>
      </w:pPr>
      <w:r w:rsidRPr="008D6801">
        <w:rPr>
          <w:rFonts w:ascii="Times New Roman" w:hAnsi="Times New Roman" w:cs="Times New Roman"/>
          <w:sz w:val="24"/>
        </w:rPr>
        <w:lastRenderedPageBreak/>
        <w:t xml:space="preserve">The </w:t>
      </w:r>
      <w:r>
        <w:rPr>
          <w:rFonts w:ascii="Times New Roman" w:hAnsi="Times New Roman" w:cs="Times New Roman"/>
          <w:sz w:val="24"/>
        </w:rPr>
        <w:t xml:space="preserve">decision analytic </w:t>
      </w:r>
      <w:r w:rsidRPr="008D6801">
        <w:rPr>
          <w:rFonts w:ascii="Times New Roman" w:hAnsi="Times New Roman" w:cs="Times New Roman"/>
          <w:sz w:val="24"/>
        </w:rPr>
        <w:t>economic model was developed in TreeAge Pro 201</w:t>
      </w:r>
      <w:r>
        <w:rPr>
          <w:rFonts w:ascii="Times New Roman" w:hAnsi="Times New Roman" w:cs="Times New Roman"/>
          <w:sz w:val="24"/>
        </w:rPr>
        <w:t>6</w:t>
      </w:r>
      <w:r w:rsidRPr="008D6801">
        <w:rPr>
          <w:rFonts w:ascii="Times New Roman" w:hAnsi="Times New Roman" w:cs="Times New Roman"/>
          <w:sz w:val="24"/>
        </w:rPr>
        <w:t xml:space="preserve"> (TreeAge Software Inc., Williamstown, MA). The model compares the </w:t>
      </w:r>
      <w:r w:rsidR="004E00CD">
        <w:rPr>
          <w:rFonts w:ascii="Times New Roman" w:hAnsi="Times New Roman" w:cs="Times New Roman"/>
          <w:sz w:val="24"/>
        </w:rPr>
        <w:t>three</w:t>
      </w:r>
      <w:r w:rsidRPr="008D6801">
        <w:rPr>
          <w:rFonts w:ascii="Times New Roman" w:hAnsi="Times New Roman" w:cs="Times New Roman"/>
          <w:sz w:val="24"/>
        </w:rPr>
        <w:t xml:space="preserve"> </w:t>
      </w:r>
      <w:r>
        <w:rPr>
          <w:rFonts w:ascii="Times New Roman" w:hAnsi="Times New Roman" w:cs="Times New Roman"/>
          <w:sz w:val="24"/>
        </w:rPr>
        <w:t>CDRs</w:t>
      </w:r>
      <w:r w:rsidRPr="008D6801">
        <w:rPr>
          <w:rFonts w:ascii="Times New Roman" w:hAnsi="Times New Roman" w:cs="Times New Roman"/>
          <w:sz w:val="24"/>
        </w:rPr>
        <w:t xml:space="preserve"> and </w:t>
      </w:r>
      <w:r>
        <w:rPr>
          <w:rFonts w:ascii="Times New Roman" w:hAnsi="Times New Roman" w:cs="Times New Roman"/>
          <w:sz w:val="24"/>
        </w:rPr>
        <w:t xml:space="preserve">Australasian </w:t>
      </w:r>
      <w:r w:rsidRPr="008D6801">
        <w:rPr>
          <w:rFonts w:ascii="Times New Roman" w:hAnsi="Times New Roman" w:cs="Times New Roman"/>
          <w:sz w:val="24"/>
        </w:rPr>
        <w:t xml:space="preserve">usual care </w:t>
      </w:r>
      <w:r w:rsidRPr="00EE433C">
        <w:rPr>
          <w:rFonts w:ascii="Times New Roman" w:hAnsi="Times New Roman" w:cs="Times New Roman"/>
          <w:sz w:val="24"/>
        </w:rPr>
        <w:t>(Figure 1).</w:t>
      </w:r>
      <w:r w:rsidRPr="008D6801">
        <w:rPr>
          <w:rFonts w:ascii="Times New Roman" w:hAnsi="Times New Roman" w:cs="Times New Roman"/>
          <w:sz w:val="24"/>
        </w:rPr>
        <w:t xml:space="preserve"> The usual care strategy was defined as management by clinicians </w:t>
      </w:r>
      <w:r>
        <w:rPr>
          <w:rFonts w:ascii="Times New Roman" w:hAnsi="Times New Roman" w:cs="Times New Roman"/>
          <w:sz w:val="24"/>
        </w:rPr>
        <w:t xml:space="preserve">according to </w:t>
      </w:r>
      <w:r w:rsidRPr="008D6801">
        <w:rPr>
          <w:rFonts w:ascii="Times New Roman" w:hAnsi="Times New Roman" w:cs="Times New Roman"/>
          <w:sz w:val="24"/>
        </w:rPr>
        <w:t xml:space="preserve">current, </w:t>
      </w:r>
      <w:r w:rsidR="003517BB">
        <w:rPr>
          <w:rFonts w:ascii="Times New Roman" w:hAnsi="Times New Roman" w:cs="Times New Roman"/>
          <w:sz w:val="24"/>
        </w:rPr>
        <w:t xml:space="preserve">unstandardized, </w:t>
      </w:r>
      <w:r w:rsidRPr="008D6801">
        <w:rPr>
          <w:rFonts w:ascii="Times New Roman" w:hAnsi="Times New Roman" w:cs="Times New Roman"/>
          <w:sz w:val="24"/>
        </w:rPr>
        <w:t>local practice in Australia and New Zealand</w:t>
      </w:r>
      <w:r>
        <w:rPr>
          <w:rFonts w:ascii="Times New Roman" w:hAnsi="Times New Roman" w:cs="Times New Roman"/>
          <w:sz w:val="24"/>
        </w:rPr>
        <w:t xml:space="preserve"> which does not follow any one specific CDR but may </w:t>
      </w:r>
      <w:r w:rsidR="00CF7C8D">
        <w:rPr>
          <w:rFonts w:ascii="Times New Roman" w:hAnsi="Times New Roman" w:cs="Times New Roman"/>
          <w:sz w:val="24"/>
        </w:rPr>
        <w:t>include</w:t>
      </w:r>
      <w:r>
        <w:rPr>
          <w:rFonts w:ascii="Times New Roman" w:hAnsi="Times New Roman" w:cs="Times New Roman"/>
          <w:sz w:val="24"/>
        </w:rPr>
        <w:t xml:space="preserve"> knowledge derived from t</w:t>
      </w:r>
      <w:r w:rsidRPr="00A40CED">
        <w:rPr>
          <w:rFonts w:ascii="Times New Roman" w:hAnsi="Times New Roman" w:cs="Times New Roman"/>
          <w:sz w:val="24"/>
        </w:rPr>
        <w:t xml:space="preserve">he rules more broadly. </w:t>
      </w:r>
      <w:r w:rsidR="00A40CED" w:rsidRPr="00A40CED">
        <w:rPr>
          <w:rFonts w:ascii="Times New Roman" w:hAnsi="Times New Roman" w:cs="Times New Roman"/>
          <w:sz w:val="24"/>
        </w:rPr>
        <w:t>In our study cohort, the prevalence of clinically important traumatic brain injury (ciTBI, a composite outcome first published in PECARN and previously used to compare head injury CDRs</w:t>
      </w:r>
      <w:r w:rsidR="00A40CED">
        <w:rPr>
          <w:rFonts w:ascii="Times New Roman" w:hAnsi="Times New Roman" w:cs="Times New Roman"/>
          <w:sz w:val="24"/>
          <w:szCs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A40CED">
        <w:rPr>
          <w:rFonts w:ascii="Times New Roman" w:hAnsi="Times New Roman" w:cs="Times New Roman"/>
          <w:sz w:val="24"/>
          <w:szCs w:val="24"/>
        </w:rPr>
        <w:instrText xml:space="preserve"> ADDIN EN.CITE </w:instrText>
      </w:r>
      <w:r w:rsidR="00A40CED">
        <w:rPr>
          <w:rFonts w:ascii="Times New Roman" w:hAnsi="Times New Roman" w:cs="Times New Roman"/>
          <w:sz w:val="24"/>
          <w:szCs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A40CED">
        <w:rPr>
          <w:rFonts w:ascii="Times New Roman" w:hAnsi="Times New Roman" w:cs="Times New Roman"/>
          <w:sz w:val="24"/>
          <w:szCs w:val="24"/>
        </w:rPr>
        <w:instrText xml:space="preserve"> ADDIN EN.CITE.DATA </w:instrText>
      </w:r>
      <w:r w:rsidR="00A40CED">
        <w:rPr>
          <w:rFonts w:ascii="Times New Roman" w:hAnsi="Times New Roman" w:cs="Times New Roman"/>
          <w:sz w:val="24"/>
          <w:szCs w:val="24"/>
        </w:rPr>
      </w:r>
      <w:r w:rsidR="00A40CED">
        <w:rPr>
          <w:rFonts w:ascii="Times New Roman" w:hAnsi="Times New Roman" w:cs="Times New Roman"/>
          <w:sz w:val="24"/>
          <w:szCs w:val="24"/>
        </w:rPr>
        <w:fldChar w:fldCharType="end"/>
      </w:r>
      <w:r w:rsidR="00A40CED">
        <w:rPr>
          <w:rFonts w:ascii="Times New Roman" w:hAnsi="Times New Roman" w:cs="Times New Roman"/>
          <w:sz w:val="24"/>
          <w:szCs w:val="24"/>
        </w:rPr>
      </w:r>
      <w:r w:rsidR="00A40CED">
        <w:rPr>
          <w:rFonts w:ascii="Times New Roman" w:hAnsi="Times New Roman" w:cs="Times New Roman"/>
          <w:sz w:val="24"/>
          <w:szCs w:val="24"/>
        </w:rPr>
        <w:fldChar w:fldCharType="separate"/>
      </w:r>
      <w:r w:rsidR="00A40CED" w:rsidRPr="004B35EC">
        <w:rPr>
          <w:rFonts w:ascii="Times New Roman" w:hAnsi="Times New Roman" w:cs="Times New Roman"/>
          <w:noProof/>
          <w:sz w:val="24"/>
          <w:szCs w:val="24"/>
          <w:vertAlign w:val="superscript"/>
        </w:rPr>
        <w:t>1</w:t>
      </w:r>
      <w:r w:rsidR="00A40CED">
        <w:rPr>
          <w:rFonts w:ascii="Times New Roman" w:hAnsi="Times New Roman" w:cs="Times New Roman"/>
          <w:noProof/>
          <w:sz w:val="24"/>
          <w:szCs w:val="24"/>
          <w:vertAlign w:val="superscript"/>
        </w:rPr>
        <w:t>,3</w:t>
      </w:r>
      <w:r w:rsidR="00A40CED">
        <w:rPr>
          <w:rFonts w:ascii="Times New Roman" w:hAnsi="Times New Roman" w:cs="Times New Roman"/>
          <w:sz w:val="24"/>
          <w:szCs w:val="24"/>
        </w:rPr>
        <w:fldChar w:fldCharType="end"/>
      </w:r>
      <w:r w:rsidR="00A40CED" w:rsidRPr="00A40CED">
        <w:rPr>
          <w:rFonts w:ascii="Times New Roman" w:hAnsi="Times New Roman" w:cs="Times New Roman"/>
          <w:sz w:val="24"/>
        </w:rPr>
        <w:t xml:space="preserve">) was 0.8% (160/18913), and 0.1% (24/18913) required neurosurgery. Baseline CT scanning rates are 8.3% of pediatric ED presentations with suspected head injury. </w:t>
      </w:r>
      <w:r w:rsidR="003517BB" w:rsidRPr="00A40CED">
        <w:rPr>
          <w:rFonts w:ascii="Times New Roman" w:hAnsi="Times New Roman" w:cs="Times New Roman"/>
          <w:sz w:val="24"/>
          <w:szCs w:val="24"/>
        </w:rPr>
        <w:t>Clinicians</w:t>
      </w:r>
      <w:r w:rsidR="003517BB" w:rsidRPr="001060CA">
        <w:rPr>
          <w:rFonts w:ascii="Times New Roman" w:hAnsi="Times New Roman" w:cs="Times New Roman"/>
          <w:sz w:val="24"/>
          <w:szCs w:val="24"/>
        </w:rPr>
        <w:t xml:space="preserve"> were not restricted from using a CDR</w:t>
      </w:r>
      <w:r w:rsidR="003517BB">
        <w:rPr>
          <w:rFonts w:ascii="Times New Roman" w:hAnsi="Times New Roman" w:cs="Times New Roman"/>
          <w:sz w:val="24"/>
          <w:szCs w:val="24"/>
        </w:rPr>
        <w:t>,</w:t>
      </w:r>
      <w:r w:rsidR="003517BB" w:rsidRPr="001060CA">
        <w:rPr>
          <w:rFonts w:ascii="Times New Roman" w:hAnsi="Times New Roman" w:cs="Times New Roman"/>
          <w:sz w:val="24"/>
          <w:szCs w:val="24"/>
        </w:rPr>
        <w:t xml:space="preserve"> but</w:t>
      </w:r>
      <w:r w:rsidR="003517BB">
        <w:rPr>
          <w:rFonts w:ascii="Times New Roman" w:hAnsi="Times New Roman" w:cs="Times New Roman"/>
          <w:sz w:val="24"/>
          <w:szCs w:val="24"/>
        </w:rPr>
        <w:t xml:space="preserve"> </w:t>
      </w:r>
      <w:r w:rsidR="004E00CD">
        <w:rPr>
          <w:rFonts w:ascii="Times New Roman" w:hAnsi="Times New Roman" w:cs="Times New Roman"/>
          <w:sz w:val="24"/>
          <w:szCs w:val="24"/>
        </w:rPr>
        <w:t>during recruitment</w:t>
      </w:r>
      <w:r w:rsidR="003517BB">
        <w:rPr>
          <w:rFonts w:ascii="Times New Roman" w:hAnsi="Times New Roman" w:cs="Times New Roman"/>
          <w:sz w:val="24"/>
          <w:szCs w:val="24"/>
        </w:rPr>
        <w:t xml:space="preserve"> </w:t>
      </w:r>
      <w:r w:rsidR="003517BB" w:rsidRPr="001060CA">
        <w:rPr>
          <w:rFonts w:ascii="Times New Roman" w:hAnsi="Times New Roman" w:cs="Times New Roman"/>
          <w:sz w:val="24"/>
          <w:szCs w:val="24"/>
        </w:rPr>
        <w:t xml:space="preserve">none of the study institutions had formal </w:t>
      </w:r>
      <w:r w:rsidR="003517BB" w:rsidRPr="00234886">
        <w:rPr>
          <w:rFonts w:ascii="Times New Roman" w:hAnsi="Times New Roman" w:cs="Times New Roman"/>
          <w:sz w:val="24"/>
          <w:szCs w:val="24"/>
        </w:rPr>
        <w:t>processes</w:t>
      </w:r>
      <w:r w:rsidR="003517BB" w:rsidRPr="00981205">
        <w:rPr>
          <w:rFonts w:ascii="Times New Roman" w:hAnsi="Times New Roman" w:cs="Times New Roman"/>
          <w:sz w:val="24"/>
          <w:szCs w:val="24"/>
        </w:rPr>
        <w:t xml:space="preserve"> in place for </w:t>
      </w:r>
      <w:r w:rsidR="00A800C0">
        <w:rPr>
          <w:rFonts w:ascii="Times New Roman" w:hAnsi="Times New Roman" w:cs="Times New Roman"/>
          <w:sz w:val="24"/>
          <w:szCs w:val="24"/>
        </w:rPr>
        <w:t xml:space="preserve">their </w:t>
      </w:r>
      <w:r w:rsidR="003517BB" w:rsidRPr="00981205">
        <w:rPr>
          <w:rFonts w:ascii="Times New Roman" w:hAnsi="Times New Roman" w:cs="Times New Roman"/>
          <w:sz w:val="24"/>
          <w:szCs w:val="24"/>
        </w:rPr>
        <w:t>use</w:t>
      </w:r>
      <w:r w:rsidR="003517BB" w:rsidRPr="00FB5C8D">
        <w:rPr>
          <w:rFonts w:ascii="Times New Roman" w:hAnsi="Times New Roman" w:cs="Times New Roman"/>
          <w:sz w:val="24"/>
          <w:szCs w:val="24"/>
        </w:rPr>
        <w:t>.</w:t>
      </w:r>
      <w:r w:rsidR="004B35EC">
        <w:rPr>
          <w:rFonts w:ascii="Times New Roman" w:hAnsi="Times New Roman" w:cs="Times New Roman"/>
          <w:sz w:val="24"/>
          <w:szCs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4B35EC" w:rsidRPr="004B35EC">
        <w:rPr>
          <w:rFonts w:ascii="Times New Roman" w:hAnsi="Times New Roman" w:cs="Times New Roman"/>
          <w:noProof/>
          <w:sz w:val="24"/>
          <w:szCs w:val="24"/>
          <w:vertAlign w:val="superscript"/>
        </w:rPr>
        <w:t>12</w:t>
      </w:r>
      <w:r w:rsidR="004B35EC">
        <w:rPr>
          <w:rFonts w:ascii="Times New Roman" w:hAnsi="Times New Roman" w:cs="Times New Roman"/>
          <w:sz w:val="24"/>
          <w:szCs w:val="24"/>
        </w:rPr>
        <w:fldChar w:fldCharType="end"/>
      </w:r>
      <w:r w:rsidR="003517BB">
        <w:rPr>
          <w:rFonts w:ascii="Times New Roman" w:hAnsi="Times New Roman" w:cs="Times New Roman"/>
          <w:noProof/>
          <w:sz w:val="24"/>
          <w:szCs w:val="24"/>
        </w:rPr>
        <w:t xml:space="preserve"> </w:t>
      </w:r>
      <w:r w:rsidRPr="008D6801">
        <w:rPr>
          <w:rFonts w:ascii="Times New Roman" w:hAnsi="Times New Roman" w:cs="Times New Roman"/>
          <w:sz w:val="24"/>
        </w:rPr>
        <w:t xml:space="preserve">Clinical </w:t>
      </w:r>
      <w:r>
        <w:rPr>
          <w:rFonts w:ascii="Times New Roman" w:hAnsi="Times New Roman" w:cs="Times New Roman"/>
          <w:sz w:val="24"/>
        </w:rPr>
        <w:t>management</w:t>
      </w:r>
      <w:r w:rsidRPr="008D6801">
        <w:rPr>
          <w:rFonts w:ascii="Times New Roman" w:hAnsi="Times New Roman" w:cs="Times New Roman"/>
          <w:sz w:val="24"/>
        </w:rPr>
        <w:t xml:space="preserve"> and probabilities for usual care</w:t>
      </w:r>
      <w:r>
        <w:rPr>
          <w:rFonts w:ascii="Times New Roman" w:hAnsi="Times New Roman" w:cs="Times New Roman"/>
          <w:sz w:val="24"/>
        </w:rPr>
        <w:t xml:space="preserve"> tests and hospitalizations were based on observed APHIRST data</w:t>
      </w:r>
      <w:r w:rsidRPr="008D6801">
        <w:rPr>
          <w:rFonts w:ascii="Times New Roman" w:hAnsi="Times New Roman" w:cs="Times New Roman"/>
          <w:sz w:val="24"/>
        </w:rPr>
        <w:t xml:space="preserve">. For the </w:t>
      </w:r>
      <w:r w:rsidR="00586CAD">
        <w:rPr>
          <w:rFonts w:ascii="Times New Roman" w:hAnsi="Times New Roman" w:cs="Times New Roman"/>
          <w:sz w:val="24"/>
        </w:rPr>
        <w:t>three</w:t>
      </w:r>
      <w:r w:rsidRPr="008D6801">
        <w:rPr>
          <w:rFonts w:ascii="Times New Roman" w:hAnsi="Times New Roman" w:cs="Times New Roman"/>
          <w:sz w:val="24"/>
        </w:rPr>
        <w:t xml:space="preserve"> </w:t>
      </w:r>
      <w:r>
        <w:rPr>
          <w:rFonts w:ascii="Times New Roman" w:hAnsi="Times New Roman" w:cs="Times New Roman"/>
          <w:sz w:val="24"/>
        </w:rPr>
        <w:t>CDRs</w:t>
      </w:r>
      <w:r w:rsidRPr="008D6801">
        <w:rPr>
          <w:rFonts w:ascii="Times New Roman" w:hAnsi="Times New Roman" w:cs="Times New Roman"/>
          <w:sz w:val="24"/>
        </w:rPr>
        <w:t xml:space="preserve">, probabilities </w:t>
      </w:r>
      <w:r>
        <w:rPr>
          <w:rFonts w:ascii="Times New Roman" w:hAnsi="Times New Roman" w:cs="Times New Roman"/>
          <w:sz w:val="24"/>
        </w:rPr>
        <w:t xml:space="preserve">were </w:t>
      </w:r>
      <w:r w:rsidRPr="008D6801">
        <w:rPr>
          <w:rFonts w:ascii="Times New Roman" w:hAnsi="Times New Roman" w:cs="Times New Roman"/>
          <w:sz w:val="24"/>
        </w:rPr>
        <w:t xml:space="preserve">derived </w:t>
      </w:r>
      <w:r>
        <w:rPr>
          <w:rFonts w:ascii="Times New Roman" w:hAnsi="Times New Roman" w:cs="Times New Roman"/>
          <w:sz w:val="24"/>
        </w:rPr>
        <w:t>by</w:t>
      </w:r>
      <w:r w:rsidRPr="008D6801">
        <w:rPr>
          <w:rFonts w:ascii="Times New Roman" w:hAnsi="Times New Roman" w:cs="Times New Roman"/>
          <w:sz w:val="24"/>
        </w:rPr>
        <w:t xml:space="preserve"> applying the rules </w:t>
      </w:r>
      <w:r>
        <w:rPr>
          <w:rFonts w:ascii="Times New Roman" w:hAnsi="Times New Roman" w:cs="Times New Roman"/>
          <w:sz w:val="24"/>
        </w:rPr>
        <w:t>based on indicated computer algorithms without the addition of clinical judgement. All 18,913 children were used for the assessment of each CDR</w:t>
      </w:r>
      <w:r w:rsidR="003517BB">
        <w:rPr>
          <w:rFonts w:ascii="Times New Roman" w:hAnsi="Times New Roman" w:cs="Times New Roman"/>
          <w:sz w:val="24"/>
        </w:rPr>
        <w:t xml:space="preserve"> </w:t>
      </w:r>
      <w:bookmarkStart w:id="1" w:name="_Hlk509406588"/>
      <w:r w:rsidR="003517BB">
        <w:rPr>
          <w:rFonts w:ascii="Times New Roman" w:hAnsi="Times New Roman" w:cs="Times New Roman"/>
          <w:sz w:val="24"/>
        </w:rPr>
        <w:t>in order to most closely resemble a real life clinical application where front-line clinicians wouldn’t usually be aware of all rule-specific inclusion and exclusion criteria</w:t>
      </w:r>
      <w:bookmarkEnd w:id="1"/>
      <w:r>
        <w:rPr>
          <w:rFonts w:ascii="Times New Roman" w:hAnsi="Times New Roman" w:cs="Times New Roman"/>
          <w:sz w:val="24"/>
        </w:rPr>
        <w:t>. Patients were assessed by the CDRs as high and low</w:t>
      </w:r>
      <w:r w:rsidR="00A800C0">
        <w:rPr>
          <w:rFonts w:ascii="Times New Roman" w:hAnsi="Times New Roman" w:cs="Times New Roman"/>
          <w:sz w:val="24"/>
        </w:rPr>
        <w:t>-</w:t>
      </w:r>
      <w:r>
        <w:rPr>
          <w:rFonts w:ascii="Times New Roman" w:hAnsi="Times New Roman" w:cs="Times New Roman"/>
          <w:sz w:val="24"/>
        </w:rPr>
        <w:t xml:space="preserve">risk according to algorithms and then compared with actual observed </w:t>
      </w:r>
      <w:r w:rsidR="003517BB">
        <w:rPr>
          <w:rFonts w:ascii="Times New Roman" w:hAnsi="Times New Roman" w:cs="Times New Roman"/>
          <w:sz w:val="24"/>
        </w:rPr>
        <w:t xml:space="preserve">outcomes </w:t>
      </w:r>
      <w:r>
        <w:rPr>
          <w:rFonts w:ascii="Times New Roman" w:hAnsi="Times New Roman" w:cs="Times New Roman"/>
          <w:sz w:val="24"/>
        </w:rPr>
        <w:t>to determine the number of</w:t>
      </w:r>
      <w:r w:rsidRPr="008D6801">
        <w:rPr>
          <w:rFonts w:ascii="Times New Roman" w:hAnsi="Times New Roman" w:cs="Times New Roman"/>
          <w:sz w:val="24"/>
        </w:rPr>
        <w:t xml:space="preserve"> correctly identified </w:t>
      </w:r>
      <w:r w:rsidR="00586CAD">
        <w:rPr>
          <w:rFonts w:ascii="Times New Roman" w:hAnsi="Times New Roman" w:cs="Times New Roman"/>
          <w:sz w:val="24"/>
        </w:rPr>
        <w:t xml:space="preserve">and missed </w:t>
      </w:r>
      <w:r>
        <w:rPr>
          <w:rFonts w:ascii="Times New Roman" w:hAnsi="Times New Roman" w:cs="Times New Roman"/>
          <w:sz w:val="24"/>
        </w:rPr>
        <w:t>brain</w:t>
      </w:r>
      <w:r w:rsidRPr="008D6801">
        <w:rPr>
          <w:rFonts w:ascii="Times New Roman" w:hAnsi="Times New Roman" w:cs="Times New Roman"/>
          <w:sz w:val="24"/>
        </w:rPr>
        <w:t xml:space="preserve"> injuries. This constitutes a pragmatic approach to modelling and compares the rules in a broad</w:t>
      </w:r>
      <w:r>
        <w:rPr>
          <w:rFonts w:ascii="Times New Roman" w:hAnsi="Times New Roman" w:cs="Times New Roman"/>
          <w:sz w:val="24"/>
        </w:rPr>
        <w:t xml:space="preserve"> and</w:t>
      </w:r>
      <w:r w:rsidRPr="008D6801">
        <w:rPr>
          <w:rFonts w:ascii="Times New Roman" w:hAnsi="Times New Roman" w:cs="Times New Roman"/>
          <w:sz w:val="24"/>
        </w:rPr>
        <w:t xml:space="preserve"> inclusive patient population</w:t>
      </w:r>
      <w:r>
        <w:rPr>
          <w:rFonts w:ascii="Times New Roman" w:hAnsi="Times New Roman" w:cs="Times New Roman"/>
          <w:sz w:val="24"/>
        </w:rPr>
        <w:t>.</w:t>
      </w:r>
      <w:r w:rsidRPr="008D6801">
        <w:rPr>
          <w:rFonts w:ascii="Times New Roman" w:hAnsi="Times New Roman" w:cs="Times New Roman"/>
          <w:sz w:val="24"/>
        </w:rPr>
        <w:t xml:space="preserve"> </w:t>
      </w:r>
    </w:p>
    <w:p w14:paraId="07BC369A" w14:textId="2EF7EC2E" w:rsidR="005219E1" w:rsidRPr="005219E1" w:rsidRDefault="00D50E6B" w:rsidP="005219E1">
      <w:pPr>
        <w:spacing w:line="480" w:lineRule="auto"/>
        <w:rPr>
          <w:rFonts w:ascii="Times New Roman" w:hAnsi="Times New Roman" w:cs="Times New Roman"/>
          <w:sz w:val="24"/>
          <w:lang w:val="en-US"/>
        </w:rPr>
      </w:pPr>
      <w:r>
        <w:rPr>
          <w:rFonts w:ascii="Times New Roman" w:hAnsi="Times New Roman" w:cs="Times New Roman"/>
          <w:sz w:val="24"/>
        </w:rPr>
        <w:t>T</w:t>
      </w:r>
      <w:r w:rsidRPr="008D6801">
        <w:rPr>
          <w:rFonts w:ascii="Times New Roman" w:hAnsi="Times New Roman" w:cs="Times New Roman"/>
          <w:sz w:val="24"/>
        </w:rPr>
        <w:t xml:space="preserve">he CHALICE </w:t>
      </w:r>
      <w:r>
        <w:rPr>
          <w:rFonts w:ascii="Times New Roman" w:hAnsi="Times New Roman" w:cs="Times New Roman"/>
          <w:sz w:val="24"/>
        </w:rPr>
        <w:t>CDR</w:t>
      </w:r>
      <w:r w:rsidRPr="008D6801">
        <w:rPr>
          <w:rFonts w:ascii="Times New Roman" w:hAnsi="Times New Roman" w:cs="Times New Roman"/>
          <w:sz w:val="24"/>
        </w:rPr>
        <w:t xml:space="preserve"> </w:t>
      </w:r>
      <w:r>
        <w:rPr>
          <w:rFonts w:ascii="Times New Roman" w:hAnsi="Times New Roman" w:cs="Times New Roman"/>
          <w:sz w:val="24"/>
        </w:rPr>
        <w:t>recomme</w:t>
      </w:r>
      <w:r w:rsidR="00280C57">
        <w:rPr>
          <w:rFonts w:ascii="Times New Roman" w:hAnsi="Times New Roman" w:cs="Times New Roman"/>
          <w:sz w:val="24"/>
        </w:rPr>
        <w:t>nds</w:t>
      </w:r>
      <w:r w:rsidRPr="008D6801">
        <w:rPr>
          <w:rFonts w:ascii="Times New Roman" w:hAnsi="Times New Roman" w:cs="Times New Roman"/>
          <w:sz w:val="24"/>
        </w:rPr>
        <w:t xml:space="preserve"> a dichotomous course of action. If one or more predictor characteristics are present</w:t>
      </w:r>
      <w:r>
        <w:rPr>
          <w:rFonts w:ascii="Times New Roman" w:hAnsi="Times New Roman" w:cs="Times New Roman"/>
          <w:sz w:val="24"/>
        </w:rPr>
        <w:t xml:space="preserve"> then a </w:t>
      </w:r>
      <w:r w:rsidRPr="008D6801">
        <w:rPr>
          <w:rFonts w:ascii="Times New Roman" w:hAnsi="Times New Roman" w:cs="Times New Roman"/>
          <w:sz w:val="24"/>
        </w:rPr>
        <w:t xml:space="preserve">CT </w:t>
      </w:r>
      <w:r>
        <w:rPr>
          <w:rFonts w:ascii="Times New Roman" w:hAnsi="Times New Roman" w:cs="Times New Roman"/>
          <w:sz w:val="24"/>
        </w:rPr>
        <w:t>is indicated.</w:t>
      </w:r>
      <w:r w:rsidR="004B35EC">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UmVjTnVtPjU8L1JlY051bT48RGlzcGxheVRleHQ+PHN0eWxlIGZhY2U9InN1cGVyc2NyaXB0Ij4y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UmVjTnVtPjU8L1JlY051bT48RGlzcGxheVRleHQ+PHN0eWxlIGZhY2U9InN1cGVyc2NyaXB0Ij4y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5EC">
        <w:rPr>
          <w:rFonts w:ascii="Times New Roman" w:hAnsi="Times New Roman" w:cs="Times New Roman"/>
          <w:sz w:val="24"/>
        </w:rPr>
      </w:r>
      <w:r w:rsidR="004B35EC">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2,4</w:t>
      </w:r>
      <w:r w:rsidR="00280C57" w:rsidRPr="00367DB6" w:rsidDel="00280C57">
        <w:rPr>
          <w:rFonts w:ascii="Times New Roman" w:hAnsi="Times New Roman" w:cs="Times New Roman"/>
          <w:noProof/>
          <w:sz w:val="24"/>
          <w:vertAlign w:val="superscript"/>
        </w:rPr>
        <w:t xml:space="preserve"> </w:t>
      </w:r>
      <w:r w:rsidR="004B35EC">
        <w:rPr>
          <w:rFonts w:ascii="Times New Roman" w:hAnsi="Times New Roman" w:cs="Times New Roman"/>
          <w:sz w:val="24"/>
        </w:rPr>
        <w:fldChar w:fldCharType="end"/>
      </w:r>
      <w:r>
        <w:rPr>
          <w:rFonts w:ascii="Times New Roman" w:hAnsi="Times New Roman" w:cs="Times New Roman"/>
          <w:sz w:val="24"/>
        </w:rPr>
        <w:t xml:space="preserve"> </w:t>
      </w:r>
      <w:r w:rsidR="00280C57">
        <w:rPr>
          <w:rFonts w:ascii="Times New Roman" w:hAnsi="Times New Roman" w:cs="Times New Roman"/>
          <w:sz w:val="24"/>
        </w:rPr>
        <w:t xml:space="preserve">Similarly, the CATCH CDR recommends a CT if </w:t>
      </w:r>
      <w:r w:rsidR="00280C57" w:rsidRPr="008D6801">
        <w:rPr>
          <w:rFonts w:ascii="Times New Roman" w:hAnsi="Times New Roman" w:cs="Times New Roman"/>
          <w:sz w:val="24"/>
        </w:rPr>
        <w:t>one or more predictor characteristics are present</w:t>
      </w:r>
      <w:r w:rsidR="00280C57">
        <w:rPr>
          <w:rFonts w:ascii="Times New Roman" w:hAnsi="Times New Roman" w:cs="Times New Roman"/>
          <w:sz w:val="24"/>
        </w:rPr>
        <w:t>, even though the paper in which the rule was derived separated risk factors into high and medium risk.</w:t>
      </w:r>
      <w:r w:rsidR="00280C57">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UmVjTnVtPjU8L1JlY051bT48RGlzcGxheVRleHQ+PHN0eWxlIGZhY2U9InN1cGVyc2NyaXB0Ij4y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</w:fldData>
        </w:fldChar>
      </w:r>
      <w:r w:rsidR="00280C57">
        <w:rPr>
          <w:rFonts w:ascii="Times New Roman" w:hAnsi="Times New Roman" w:cs="Times New Roman"/>
          <w:sz w:val="24"/>
        </w:rPr>
        <w:instrText xml:space="preserve"> ADDIN EN.CITE </w:instrText>
      </w:r>
      <w:r w:rsidR="00280C57">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UmVjTnVtPjU8L1JlY051bT48RGlzcGxheVRleHQ+PHN0eWxlIGZhY2U9InN1cGVyc2NyaXB0Ij4y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</w:fldData>
        </w:fldChar>
      </w:r>
      <w:r w:rsidR="00280C57">
        <w:rPr>
          <w:rFonts w:ascii="Times New Roman" w:hAnsi="Times New Roman" w:cs="Times New Roman"/>
          <w:sz w:val="24"/>
        </w:rPr>
        <w:instrText xml:space="preserve"> ADDIN EN.CITE.DATA </w:instrText>
      </w:r>
      <w:r w:rsidR="00280C57">
        <w:rPr>
          <w:rFonts w:ascii="Times New Roman" w:hAnsi="Times New Roman" w:cs="Times New Roman"/>
          <w:sz w:val="24"/>
        </w:rPr>
      </w:r>
      <w:r w:rsidR="00280C57">
        <w:rPr>
          <w:rFonts w:ascii="Times New Roman" w:hAnsi="Times New Roman" w:cs="Times New Roman"/>
          <w:sz w:val="24"/>
        </w:rPr>
        <w:fldChar w:fldCharType="end"/>
      </w:r>
      <w:r w:rsidR="00280C57">
        <w:rPr>
          <w:rFonts w:ascii="Times New Roman" w:hAnsi="Times New Roman" w:cs="Times New Roman"/>
          <w:sz w:val="24"/>
        </w:rPr>
      </w:r>
      <w:r w:rsidR="00280C57">
        <w:rPr>
          <w:rFonts w:ascii="Times New Roman" w:hAnsi="Times New Roman" w:cs="Times New Roman"/>
          <w:sz w:val="24"/>
        </w:rPr>
        <w:fldChar w:fldCharType="separate"/>
      </w:r>
      <w:r w:rsidR="00280C57">
        <w:rPr>
          <w:rFonts w:ascii="Times New Roman" w:hAnsi="Times New Roman" w:cs="Times New Roman"/>
          <w:noProof/>
          <w:sz w:val="24"/>
          <w:vertAlign w:val="superscript"/>
        </w:rPr>
        <w:t>2</w:t>
      </w:r>
      <w:r w:rsidR="00280C57" w:rsidRPr="00367DB6">
        <w:rPr>
          <w:rFonts w:ascii="Times New Roman" w:hAnsi="Times New Roman" w:cs="Times New Roman"/>
          <w:noProof/>
          <w:sz w:val="24"/>
          <w:vertAlign w:val="superscript"/>
        </w:rPr>
        <w:t>,10</w:t>
      </w:r>
      <w:r w:rsidR="00280C57">
        <w:rPr>
          <w:rFonts w:ascii="Times New Roman" w:hAnsi="Times New Roman" w:cs="Times New Roman"/>
          <w:sz w:val="24"/>
        </w:rPr>
        <w:fldChar w:fldCharType="end"/>
      </w:r>
      <w:r w:rsidR="00280C57">
        <w:rPr>
          <w:rFonts w:ascii="Times New Roman" w:hAnsi="Times New Roman" w:cs="Times New Roman"/>
          <w:sz w:val="24"/>
        </w:rPr>
        <w:t xml:space="preserve"> </w:t>
      </w:r>
      <w:r>
        <w:rPr>
          <w:rFonts w:ascii="Times New Roman" w:hAnsi="Times New Roman" w:cs="Times New Roman"/>
          <w:sz w:val="24"/>
        </w:rPr>
        <w:t>T</w:t>
      </w:r>
      <w:r w:rsidRPr="008D6801">
        <w:rPr>
          <w:rFonts w:ascii="Times New Roman" w:hAnsi="Times New Roman" w:cs="Times New Roman"/>
          <w:sz w:val="24"/>
        </w:rPr>
        <w:t xml:space="preserve">he PECARN </w:t>
      </w:r>
      <w:r>
        <w:rPr>
          <w:rFonts w:ascii="Times New Roman" w:hAnsi="Times New Roman" w:cs="Times New Roman"/>
          <w:sz w:val="24"/>
        </w:rPr>
        <w:t>CDR</w:t>
      </w:r>
      <w:r w:rsidRPr="008D6801">
        <w:rPr>
          <w:rFonts w:ascii="Times New Roman" w:hAnsi="Times New Roman" w:cs="Times New Roman"/>
          <w:sz w:val="24"/>
        </w:rPr>
        <w:t xml:space="preserve"> </w:t>
      </w:r>
      <w:r>
        <w:rPr>
          <w:rFonts w:ascii="Times New Roman" w:hAnsi="Times New Roman" w:cs="Times New Roman"/>
          <w:sz w:val="24"/>
        </w:rPr>
        <w:t xml:space="preserve">recommends not to CT in the absence of </w:t>
      </w:r>
      <w:r w:rsidRPr="008D6801">
        <w:rPr>
          <w:rFonts w:ascii="Times New Roman" w:hAnsi="Times New Roman" w:cs="Times New Roman"/>
          <w:sz w:val="24"/>
        </w:rPr>
        <w:t xml:space="preserve">predictor </w:t>
      </w:r>
      <w:r>
        <w:rPr>
          <w:rFonts w:ascii="Times New Roman" w:hAnsi="Times New Roman" w:cs="Times New Roman"/>
          <w:sz w:val="24"/>
        </w:rPr>
        <w:t xml:space="preserve">variables, however in </w:t>
      </w:r>
      <w:r w:rsidR="006C462A">
        <w:rPr>
          <w:rFonts w:ascii="Times New Roman" w:hAnsi="Times New Roman" w:cs="Times New Roman"/>
          <w:sz w:val="24"/>
        </w:rPr>
        <w:t>their</w:t>
      </w:r>
      <w:r>
        <w:rPr>
          <w:rFonts w:ascii="Times New Roman" w:hAnsi="Times New Roman" w:cs="Times New Roman"/>
          <w:sz w:val="24"/>
        </w:rPr>
        <w:t xml:space="preserve"> presence clinician</w:t>
      </w:r>
      <w:r w:rsidRPr="008D6801">
        <w:rPr>
          <w:rFonts w:ascii="Times New Roman" w:hAnsi="Times New Roman" w:cs="Times New Roman"/>
          <w:sz w:val="24"/>
        </w:rPr>
        <w:t xml:space="preserve"> discretion </w:t>
      </w:r>
      <w:r>
        <w:rPr>
          <w:rFonts w:ascii="Times New Roman" w:hAnsi="Times New Roman" w:cs="Times New Roman"/>
          <w:sz w:val="24"/>
        </w:rPr>
        <w:t xml:space="preserve">and observation are used </w:t>
      </w:r>
      <w:r w:rsidRPr="008D6801">
        <w:rPr>
          <w:rFonts w:ascii="Times New Roman" w:hAnsi="Times New Roman" w:cs="Times New Roman"/>
          <w:sz w:val="24"/>
        </w:rPr>
        <w:t xml:space="preserve">to </w:t>
      </w:r>
      <w:r>
        <w:rPr>
          <w:rFonts w:ascii="Times New Roman" w:hAnsi="Times New Roman" w:cs="Times New Roman"/>
          <w:sz w:val="24"/>
        </w:rPr>
        <w:t>determine CT use.</w:t>
      </w:r>
      <w:r w:rsidR="004B35EC">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Ij4xLDI8L3N0eWxlPjwvRGlzcGxheVRleHQ+PHJlY29yZD48cmVjLW51bWJlcj4zPC9yZWMtbnVt
YmVyPjxmb3JlaWduLWtleXM+PGtleSBhcHA9IkVOIiBkYi1pZD0iZjI5c3cwcHp1cGE5ZmVldHYw
aXgwYTA3dDV2dnBkdmVwcHQ1IiB0aW1lc3RhbXA9IjE1MjIwMTY4NTMiPjM8L2tleT48L2ZvcmVp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Y2V0PC9hYmJyLTE+PC9hbHQtcGVyaW9kaWNhbD48cGFnZXM+MTE2MC03MDwvcGFnZXM+PHZvbHVt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Ij4xLDI8L3N0eWxlPjwvRGlzcGxheVRleHQ+PHJlY29yZD48cmVjLW51bWJlcj4zPC9yZWMtbnVt
YmVyPjxmb3JlaWduLWtleXM+PGtleSBhcHA9IkVOIiBkYi1pZD0iZjI5c3cwcHp1cGE5ZmVldHYw
aXgwYTA3dDV2dnBkdmVwcHQ1IiB0aW1lc3RhbXA9IjE1MjIwMTY4NTMiPjM8L2tleT48L2ZvcmVp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Y2V0PC9hYmJyLTE+PC9hbHQtcGVyaW9kaWNhbD48cGFnZXM+MTE2MC03MDwvcGFnZXM+PHZvbHVt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5EC">
        <w:rPr>
          <w:rFonts w:ascii="Times New Roman" w:hAnsi="Times New Roman" w:cs="Times New Roman"/>
          <w:sz w:val="24"/>
        </w:rPr>
      </w:r>
      <w:r w:rsidR="004B35EC">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1,2</w:t>
      </w:r>
      <w:r w:rsidR="004B35EC">
        <w:rPr>
          <w:rFonts w:ascii="Times New Roman" w:hAnsi="Times New Roman" w:cs="Times New Roman"/>
          <w:sz w:val="24"/>
        </w:rPr>
        <w:fldChar w:fldCharType="end"/>
      </w:r>
      <w:r>
        <w:rPr>
          <w:rFonts w:ascii="Times New Roman" w:hAnsi="Times New Roman" w:cs="Times New Roman"/>
          <w:sz w:val="24"/>
        </w:rPr>
        <w:t xml:space="preserve"> </w:t>
      </w:r>
    </w:p>
    <w:p w14:paraId="2A4CBDF3" w14:textId="10CFDC8D" w:rsidR="00D50E6B" w:rsidRPr="008E4FFA" w:rsidRDefault="005219E1" w:rsidP="00FC1DF9">
      <w:pPr>
        <w:spacing w:line="480" w:lineRule="auto"/>
        <w:rPr>
          <w:rFonts w:ascii="Times New Roman" w:hAnsi="Times New Roman" w:cs="Times New Roman"/>
          <w:sz w:val="24"/>
        </w:rPr>
      </w:pPr>
      <w:r w:rsidRPr="005219E1">
        <w:rPr>
          <w:rFonts w:ascii="Times New Roman" w:hAnsi="Times New Roman" w:cs="Times New Roman"/>
          <w:sz w:val="24"/>
          <w:lang w:val="en-US"/>
        </w:rPr>
        <w:t>An adjustment has been developed previously and includes: ‘CT recommended’, ‘observation versus CT on the basis of other clinical factors’ and ‘CT not recommended.’</w:t>
      </w:r>
      <w:r w:rsidRPr="005219E1">
        <w:rPr>
          <w:rFonts w:ascii="Times New Roman" w:hAnsi="Times New Roman" w:cs="Times New Roman"/>
          <w:sz w:val="24"/>
          <w:vertAlign w:val="superscript"/>
          <w:lang w:val="en-US"/>
        </w:rPr>
        <w:t>1</w:t>
      </w:r>
      <w:r w:rsidRPr="005219E1">
        <w:rPr>
          <w:rFonts w:ascii="Times New Roman" w:hAnsi="Times New Roman" w:cs="Times New Roman"/>
          <w:sz w:val="24"/>
          <w:lang w:val="en-US"/>
        </w:rPr>
        <w:t xml:space="preserve"> Essentially, the algorithm </w:t>
      </w:r>
      <w:r w:rsidRPr="005219E1">
        <w:rPr>
          <w:rFonts w:ascii="Times New Roman" w:hAnsi="Times New Roman" w:cs="Times New Roman"/>
          <w:sz w:val="24"/>
          <w:lang w:val="en-US"/>
        </w:rPr>
        <w:lastRenderedPageBreak/>
        <w:t xml:space="preserve">categorises patients into low-risk, intermediate-risk or </w:t>
      </w:r>
      <w:r w:rsidRPr="00893932">
        <w:rPr>
          <w:rFonts w:ascii="Times New Roman" w:hAnsi="Times New Roman" w:cs="Times New Roman"/>
          <w:sz w:val="24"/>
          <w:lang w:val="en-US"/>
        </w:rPr>
        <w:t xml:space="preserve">high-risk. To provide consistency between rule comparisons, </w:t>
      </w:r>
      <w:r w:rsidRPr="002743FC">
        <w:rPr>
          <w:rFonts w:ascii="Times New Roman" w:hAnsi="Times New Roman" w:cs="Times New Roman"/>
          <w:sz w:val="24"/>
          <w:lang w:val="en-US"/>
        </w:rPr>
        <w:t>as a pragmatic means of modelling patients</w:t>
      </w:r>
      <w:r w:rsidRPr="005219E1">
        <w:rPr>
          <w:rFonts w:ascii="Times New Roman" w:hAnsi="Times New Roman" w:cs="Times New Roman"/>
          <w:sz w:val="24"/>
          <w:lang w:val="en-US"/>
        </w:rPr>
        <w:t>; intermediate risk patients were re-categorised into high-risk (</w:t>
      </w:r>
      <w:r w:rsidRPr="002743FC">
        <w:rPr>
          <w:rFonts w:ascii="Times New Roman" w:hAnsi="Times New Roman" w:cs="Times New Roman"/>
          <w:sz w:val="24"/>
          <w:lang w:val="en-US"/>
        </w:rPr>
        <w:t>observation followed by CT</w:t>
      </w:r>
      <w:r w:rsidRPr="005219E1">
        <w:rPr>
          <w:rFonts w:ascii="Times New Roman" w:hAnsi="Times New Roman" w:cs="Times New Roman"/>
          <w:sz w:val="24"/>
          <w:lang w:val="en-US"/>
        </w:rPr>
        <w:t>) in the presence of two or more intermediate-risk PECARN variables, or low-risk (</w:t>
      </w:r>
      <w:r w:rsidRPr="002743FC">
        <w:rPr>
          <w:rFonts w:ascii="Times New Roman" w:hAnsi="Times New Roman" w:cs="Times New Roman"/>
          <w:sz w:val="24"/>
          <w:lang w:val="en-US"/>
        </w:rPr>
        <w:t>observation followed by</w:t>
      </w:r>
      <w:r w:rsidRPr="005219E1">
        <w:rPr>
          <w:rFonts w:ascii="Times New Roman" w:hAnsi="Times New Roman" w:cs="Times New Roman"/>
          <w:sz w:val="24"/>
          <w:lang w:val="en-US"/>
        </w:rPr>
        <w:t xml:space="preserve"> no CT) if they had none or one intermediate-risk PECARN variable. This reflects the suggested actions in the PECARN algorithm</w:t>
      </w:r>
      <w:r w:rsidRPr="005219E1">
        <w:rPr>
          <w:rFonts w:ascii="Times New Roman" w:hAnsi="Times New Roman" w:cs="Times New Roman"/>
          <w:sz w:val="24"/>
          <w:vertAlign w:val="superscript"/>
          <w:lang w:val="en-US"/>
        </w:rPr>
        <w:t>1</w:t>
      </w:r>
      <w:r w:rsidRPr="005219E1">
        <w:rPr>
          <w:rFonts w:ascii="Times New Roman" w:hAnsi="Times New Roman" w:cs="Times New Roman"/>
          <w:sz w:val="24"/>
          <w:lang w:val="en-US"/>
        </w:rPr>
        <w:t xml:space="preserve"> and </w:t>
      </w:r>
      <w:r w:rsidRPr="002743FC">
        <w:rPr>
          <w:rFonts w:ascii="Times New Roman" w:hAnsi="Times New Roman" w:cs="Times New Roman"/>
          <w:sz w:val="24"/>
          <w:lang w:val="en-US"/>
        </w:rPr>
        <w:t xml:space="preserve">a necessary assumption also used in the previously published </w:t>
      </w:r>
      <w:r w:rsidRPr="005219E1">
        <w:rPr>
          <w:rFonts w:ascii="Times New Roman" w:hAnsi="Times New Roman" w:cs="Times New Roman"/>
          <w:sz w:val="24"/>
          <w:lang w:val="en-US"/>
        </w:rPr>
        <w:t xml:space="preserve">cost effectiveness analysis of the PECARN CDR… Alternative scenarios were evaluated that represent the upper and lower bounds of the impact of allocating all intermediate-risk patients to </w:t>
      </w:r>
      <w:r w:rsidRPr="002743FC">
        <w:rPr>
          <w:rFonts w:ascii="Times New Roman" w:hAnsi="Times New Roman" w:cs="Times New Roman"/>
          <w:sz w:val="24"/>
          <w:lang w:val="en-US"/>
        </w:rPr>
        <w:t>receive observation followed by a CT</w:t>
      </w:r>
      <w:r w:rsidRPr="005219E1">
        <w:rPr>
          <w:rFonts w:ascii="Times New Roman" w:hAnsi="Times New Roman" w:cs="Times New Roman"/>
          <w:sz w:val="24"/>
          <w:lang w:val="en-US"/>
        </w:rPr>
        <w:t xml:space="preserve"> or </w:t>
      </w:r>
      <w:r w:rsidRPr="002743FC">
        <w:rPr>
          <w:rFonts w:ascii="Times New Roman" w:hAnsi="Times New Roman" w:cs="Times New Roman"/>
          <w:sz w:val="24"/>
          <w:lang w:val="en-US"/>
        </w:rPr>
        <w:t>observation followed by no CT</w:t>
      </w:r>
      <w:r w:rsidRPr="005219E1">
        <w:rPr>
          <w:rFonts w:ascii="Times New Roman" w:hAnsi="Times New Roman" w:cs="Times New Roman"/>
          <w:sz w:val="24"/>
          <w:lang w:val="en-US"/>
        </w:rPr>
        <w:t xml:space="preserve"> (see Table 2).</w:t>
      </w:r>
      <w:r>
        <w:rPr>
          <w:rFonts w:ascii="Times New Roman" w:hAnsi="Times New Roman" w:cs="Times New Roman"/>
          <w:sz w:val="24"/>
          <w:lang w:val="en-US"/>
        </w:rPr>
        <w:t xml:space="preserve"> </w:t>
      </w:r>
    </w:p>
    <w:p w14:paraId="5D1FCADF" w14:textId="2AD802E8" w:rsidR="00D50E6B" w:rsidRDefault="00D50E6B" w:rsidP="00FC1DF9">
      <w:pPr>
        <w:spacing w:line="480" w:lineRule="auto"/>
        <w:rPr>
          <w:rFonts w:ascii="Times New Roman" w:hAnsi="Times New Roman" w:cs="Times New Roman"/>
          <w:sz w:val="24"/>
        </w:rPr>
      </w:pPr>
      <w:r w:rsidRPr="008D6801">
        <w:rPr>
          <w:rFonts w:ascii="Times New Roman" w:hAnsi="Times New Roman" w:cs="Times New Roman"/>
          <w:sz w:val="24"/>
        </w:rPr>
        <w:t xml:space="preserve">The </w:t>
      </w:r>
      <w:r>
        <w:rPr>
          <w:rFonts w:ascii="Times New Roman" w:hAnsi="Times New Roman" w:cs="Times New Roman"/>
          <w:sz w:val="24"/>
        </w:rPr>
        <w:t xml:space="preserve">economic model took a lifetime horizon and </w:t>
      </w:r>
      <w:r w:rsidR="00586CAD">
        <w:rPr>
          <w:rFonts w:ascii="Times New Roman" w:hAnsi="Times New Roman" w:cs="Times New Roman"/>
          <w:sz w:val="24"/>
        </w:rPr>
        <w:t xml:space="preserve">both </w:t>
      </w:r>
      <w:r>
        <w:rPr>
          <w:rFonts w:ascii="Times New Roman" w:hAnsi="Times New Roman" w:cs="Times New Roman"/>
          <w:sz w:val="24"/>
        </w:rPr>
        <w:t>t</w:t>
      </w:r>
      <w:r w:rsidRPr="008D6801">
        <w:rPr>
          <w:rFonts w:ascii="Times New Roman" w:hAnsi="Times New Roman" w:cs="Times New Roman"/>
          <w:sz w:val="24"/>
        </w:rPr>
        <w:t xml:space="preserve">he economic </w:t>
      </w:r>
      <w:r w:rsidR="00586CAD">
        <w:rPr>
          <w:rFonts w:ascii="Times New Roman" w:hAnsi="Times New Roman" w:cs="Times New Roman"/>
          <w:sz w:val="24"/>
        </w:rPr>
        <w:t xml:space="preserve">and health care payer </w:t>
      </w:r>
      <w:r w:rsidRPr="008D6801">
        <w:rPr>
          <w:rFonts w:ascii="Times New Roman" w:hAnsi="Times New Roman" w:cs="Times New Roman"/>
          <w:sz w:val="24"/>
        </w:rPr>
        <w:t>perspective comprised the Australian health care system</w:t>
      </w:r>
      <w:r w:rsidR="003517BB">
        <w:rPr>
          <w:rFonts w:ascii="Times New Roman" w:hAnsi="Times New Roman" w:cs="Times New Roman"/>
          <w:sz w:val="24"/>
        </w:rPr>
        <w:t xml:space="preserve"> </w:t>
      </w:r>
      <w:r w:rsidR="00586CAD">
        <w:rPr>
          <w:rFonts w:ascii="Times New Roman" w:hAnsi="Times New Roman" w:cs="Times New Roman"/>
          <w:sz w:val="24"/>
        </w:rPr>
        <w:t>(</w:t>
      </w:r>
      <w:r w:rsidR="003517BB">
        <w:rPr>
          <w:rFonts w:ascii="Times New Roman" w:hAnsi="Times New Roman" w:cs="Times New Roman"/>
          <w:sz w:val="24"/>
        </w:rPr>
        <w:t>all hospitals in the study are government funded</w:t>
      </w:r>
      <w:r w:rsidR="00586CAD">
        <w:rPr>
          <w:rFonts w:ascii="Times New Roman" w:hAnsi="Times New Roman" w:cs="Times New Roman"/>
          <w:sz w:val="24"/>
        </w:rPr>
        <w:t>)</w:t>
      </w:r>
      <w:r w:rsidRPr="008D6801">
        <w:rPr>
          <w:rFonts w:ascii="Times New Roman" w:hAnsi="Times New Roman" w:cs="Times New Roman"/>
          <w:sz w:val="24"/>
        </w:rPr>
        <w:t xml:space="preserve">. The main assumption was that any patient categorised as </w:t>
      </w:r>
      <w:r w:rsidR="00A800C0" w:rsidRPr="008D6801">
        <w:rPr>
          <w:rFonts w:ascii="Times New Roman" w:hAnsi="Times New Roman" w:cs="Times New Roman"/>
          <w:sz w:val="24"/>
        </w:rPr>
        <w:t>low</w:t>
      </w:r>
      <w:r w:rsidR="00A800C0">
        <w:rPr>
          <w:rFonts w:ascii="Times New Roman" w:hAnsi="Times New Roman" w:cs="Times New Roman"/>
          <w:sz w:val="24"/>
        </w:rPr>
        <w:t>-</w:t>
      </w:r>
      <w:r w:rsidRPr="008D6801">
        <w:rPr>
          <w:rFonts w:ascii="Times New Roman" w:hAnsi="Times New Roman" w:cs="Times New Roman"/>
          <w:sz w:val="24"/>
        </w:rPr>
        <w:t xml:space="preserve">risk for a </w:t>
      </w:r>
      <w:r>
        <w:rPr>
          <w:rFonts w:ascii="Times New Roman" w:hAnsi="Times New Roman" w:cs="Times New Roman"/>
          <w:sz w:val="24"/>
        </w:rPr>
        <w:t>TBI</w:t>
      </w:r>
      <w:r w:rsidRPr="008D6801">
        <w:rPr>
          <w:rFonts w:ascii="Times New Roman" w:hAnsi="Times New Roman" w:cs="Times New Roman"/>
          <w:sz w:val="24"/>
        </w:rPr>
        <w:t xml:space="preserve"> did not receive a CT and that </w:t>
      </w:r>
      <w:r w:rsidR="00765195" w:rsidRPr="008D6801">
        <w:rPr>
          <w:rFonts w:ascii="Times New Roman" w:hAnsi="Times New Roman" w:cs="Times New Roman"/>
          <w:sz w:val="24"/>
        </w:rPr>
        <w:t>high-risk</w:t>
      </w:r>
      <w:r w:rsidRPr="008D6801">
        <w:rPr>
          <w:rFonts w:ascii="Times New Roman" w:hAnsi="Times New Roman" w:cs="Times New Roman"/>
          <w:sz w:val="24"/>
        </w:rPr>
        <w:t xml:space="preserve"> children </w:t>
      </w:r>
      <w:r w:rsidR="00832CB5">
        <w:rPr>
          <w:rFonts w:ascii="Times New Roman" w:hAnsi="Times New Roman" w:cs="Times New Roman"/>
          <w:sz w:val="24"/>
        </w:rPr>
        <w:t>did immediately</w:t>
      </w:r>
      <w:r w:rsidRPr="008D6801">
        <w:rPr>
          <w:rFonts w:ascii="Times New Roman" w:hAnsi="Times New Roman" w:cs="Times New Roman"/>
          <w:sz w:val="24"/>
        </w:rPr>
        <w:t xml:space="preserve">. In addition, it was assumed that CT scanning is 100% sensitive and specific in detecting </w:t>
      </w:r>
      <w:r>
        <w:rPr>
          <w:rFonts w:ascii="Times New Roman" w:hAnsi="Times New Roman" w:cs="Times New Roman"/>
          <w:sz w:val="24"/>
        </w:rPr>
        <w:t>TBI.</w:t>
      </w:r>
      <w:r w:rsidR="004B35EC">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MTU8L3N0eWxlPjwvRGlzcGxheVRleHQ+PHJlY29yZD48cmVjLW51bWJlcj4yPC9yZWMtbnVtYmVy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=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MTU8L3N0eWxlPjwvRGlzcGxheVRleHQ+PHJlY29yZD48cmVjLW51bWJlcj4yPC9yZWMtbnVtYmVy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=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5EC">
        <w:rPr>
          <w:rFonts w:ascii="Times New Roman" w:hAnsi="Times New Roman" w:cs="Times New Roman"/>
          <w:sz w:val="24"/>
        </w:rPr>
      </w:r>
      <w:r w:rsidR="004B35EC">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2,15</w:t>
      </w:r>
      <w:r w:rsidR="004B35EC">
        <w:rPr>
          <w:rFonts w:ascii="Times New Roman" w:hAnsi="Times New Roman" w:cs="Times New Roman"/>
          <w:sz w:val="24"/>
        </w:rPr>
        <w:fldChar w:fldCharType="end"/>
      </w:r>
      <w:r w:rsidRPr="008D6801">
        <w:rPr>
          <w:rFonts w:ascii="Times New Roman" w:hAnsi="Times New Roman" w:cs="Times New Roman"/>
          <w:sz w:val="24"/>
        </w:rPr>
        <w:t xml:space="preserve"> </w:t>
      </w:r>
      <w:bookmarkStart w:id="2" w:name="_Hlk509406664"/>
      <w:r w:rsidR="003517BB" w:rsidRPr="00EA5956">
        <w:rPr>
          <w:rFonts w:ascii="Times New Roman" w:eastAsia="Times New Roman" w:hAnsi="Times New Roman" w:cs="Times New Roman"/>
          <w:sz w:val="24"/>
          <w:szCs w:val="24"/>
        </w:rPr>
        <w:t>The CT scan is the gold</w:t>
      </w:r>
      <w:r w:rsidR="00A800C0">
        <w:rPr>
          <w:rFonts w:ascii="Times New Roman" w:eastAsia="Times New Roman" w:hAnsi="Times New Roman" w:cs="Times New Roman"/>
          <w:sz w:val="24"/>
          <w:szCs w:val="24"/>
        </w:rPr>
        <w:t>-</w:t>
      </w:r>
      <w:r w:rsidR="003517BB" w:rsidRPr="00EA5956">
        <w:rPr>
          <w:rFonts w:ascii="Times New Roman" w:eastAsia="Times New Roman" w:hAnsi="Times New Roman" w:cs="Times New Roman"/>
          <w:sz w:val="24"/>
          <w:szCs w:val="24"/>
        </w:rPr>
        <w:t xml:space="preserve">standard and a very accurate diagnostic tool for identification of structural pediatric head injury. </w:t>
      </w:r>
      <w:r w:rsidR="00A800C0">
        <w:rPr>
          <w:rFonts w:ascii="Times New Roman" w:eastAsia="Times New Roman" w:hAnsi="Times New Roman" w:cs="Times New Roman"/>
          <w:sz w:val="24"/>
          <w:szCs w:val="24"/>
        </w:rPr>
        <w:t>APHIRST</w:t>
      </w:r>
      <w:r w:rsidR="003517BB" w:rsidRPr="00EA5956">
        <w:rPr>
          <w:rFonts w:ascii="Times New Roman" w:eastAsia="Times New Roman" w:hAnsi="Times New Roman" w:cs="Times New Roman"/>
          <w:sz w:val="24"/>
          <w:szCs w:val="24"/>
        </w:rPr>
        <w:t xml:space="preserve"> outcome measures focused on TBI and neurosurgery where a CT was required and shown to have positive (abnormal) findings. CT was therefore assumed to be 100% sensitive and specific for the purpose of the modelling</w:t>
      </w:r>
      <w:r w:rsidR="003E0C9C">
        <w:rPr>
          <w:rFonts w:ascii="Times New Roman" w:eastAsia="Times New Roman" w:hAnsi="Times New Roman" w:cs="Times New Roman"/>
          <w:sz w:val="24"/>
          <w:szCs w:val="24"/>
        </w:rPr>
        <w:t>, as have</w:t>
      </w:r>
      <w:r w:rsidR="003517BB" w:rsidRPr="00EA5956">
        <w:rPr>
          <w:rFonts w:ascii="Times New Roman" w:eastAsia="Times New Roman" w:hAnsi="Times New Roman" w:cs="Times New Roman"/>
          <w:sz w:val="24"/>
          <w:szCs w:val="24"/>
        </w:rPr>
        <w:t xml:space="preserve"> </w:t>
      </w:r>
      <w:r w:rsidR="003E0C9C">
        <w:rPr>
          <w:rFonts w:ascii="Times New Roman" w:eastAsia="Times New Roman" w:hAnsi="Times New Roman" w:cs="Times New Roman"/>
          <w:sz w:val="24"/>
          <w:szCs w:val="24"/>
        </w:rPr>
        <w:t>o</w:t>
      </w:r>
      <w:r w:rsidR="003517BB" w:rsidRPr="00EA5956">
        <w:rPr>
          <w:rFonts w:ascii="Times New Roman" w:eastAsia="Times New Roman" w:hAnsi="Times New Roman" w:cs="Times New Roman"/>
          <w:sz w:val="24"/>
          <w:szCs w:val="24"/>
        </w:rPr>
        <w:t>ther published economic evaluations</w:t>
      </w:r>
      <w:r w:rsidR="003E0C9C">
        <w:rPr>
          <w:rFonts w:ascii="Times New Roman" w:eastAsia="Times New Roman" w:hAnsi="Times New Roman" w:cs="Times New Roman"/>
          <w:sz w:val="24"/>
          <w:szCs w:val="24"/>
        </w:rPr>
        <w:t>.</w:t>
      </w:r>
      <w:bookmarkEnd w:id="2"/>
      <w:r w:rsidR="004B35EC">
        <w:rPr>
          <w:rFonts w:ascii="Times New Roman" w:eastAsia="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eastAsia="Times New Roman" w:hAnsi="Times New Roman" w:cs="Times New Roman"/>
          <w:sz w:val="24"/>
          <w:szCs w:val="24"/>
        </w:rPr>
        <w:instrText xml:space="preserve"> ADDIN EN.CITE </w:instrText>
      </w:r>
      <w:r w:rsidR="00367DB6">
        <w:rPr>
          <w:rFonts w:ascii="Times New Roman" w:eastAsia="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eastAsia="Times New Roman" w:hAnsi="Times New Roman" w:cs="Times New Roman"/>
          <w:sz w:val="24"/>
          <w:szCs w:val="24"/>
        </w:rPr>
        <w:instrText xml:space="preserve"> ADDIN EN.CITE.DATA </w:instrText>
      </w:r>
      <w:r w:rsidR="00367DB6">
        <w:rPr>
          <w:rFonts w:ascii="Times New Roman" w:eastAsia="Times New Roman" w:hAnsi="Times New Roman" w:cs="Times New Roman"/>
          <w:sz w:val="24"/>
          <w:szCs w:val="24"/>
        </w:rPr>
      </w:r>
      <w:r w:rsidR="00367DB6">
        <w:rPr>
          <w:rFonts w:ascii="Times New Roman" w:eastAsia="Times New Roman" w:hAnsi="Times New Roman" w:cs="Times New Roman"/>
          <w:sz w:val="24"/>
          <w:szCs w:val="24"/>
        </w:rPr>
        <w:fldChar w:fldCharType="end"/>
      </w:r>
      <w:r w:rsidR="004B35EC">
        <w:rPr>
          <w:rFonts w:ascii="Times New Roman" w:eastAsia="Times New Roman" w:hAnsi="Times New Roman" w:cs="Times New Roman"/>
          <w:sz w:val="24"/>
          <w:szCs w:val="24"/>
        </w:rPr>
      </w:r>
      <w:r w:rsidR="004B35EC">
        <w:rPr>
          <w:rFonts w:ascii="Times New Roman" w:eastAsia="Times New Roman" w:hAnsi="Times New Roman" w:cs="Times New Roman"/>
          <w:sz w:val="24"/>
          <w:szCs w:val="24"/>
        </w:rPr>
        <w:fldChar w:fldCharType="separate"/>
      </w:r>
      <w:r w:rsidR="004B35EC" w:rsidRPr="004B35EC">
        <w:rPr>
          <w:rFonts w:ascii="Times New Roman" w:eastAsia="Times New Roman" w:hAnsi="Times New Roman" w:cs="Times New Roman"/>
          <w:noProof/>
          <w:sz w:val="24"/>
          <w:szCs w:val="24"/>
          <w:vertAlign w:val="superscript"/>
        </w:rPr>
        <w:t>15</w:t>
      </w:r>
      <w:r w:rsidR="004B35EC">
        <w:rPr>
          <w:rFonts w:ascii="Times New Roman" w:eastAsia="Times New Roman" w:hAnsi="Times New Roman" w:cs="Times New Roman"/>
          <w:sz w:val="24"/>
          <w:szCs w:val="24"/>
        </w:rPr>
        <w:fldChar w:fldCharType="end"/>
      </w:r>
      <w:r w:rsidR="003517BB">
        <w:rPr>
          <w:rFonts w:ascii="Times New Roman" w:eastAsia="Times New Roman" w:hAnsi="Times New Roman" w:cs="Times New Roman"/>
          <w:sz w:val="24"/>
          <w:szCs w:val="24"/>
          <w:vertAlign w:val="superscript"/>
        </w:rPr>
        <w:t xml:space="preserve"> </w:t>
      </w:r>
      <w:r w:rsidRPr="00AC52F9">
        <w:rPr>
          <w:rFonts w:ascii="Times New Roman" w:hAnsi="Times New Roman" w:cs="Times New Roman"/>
          <w:sz w:val="24"/>
          <w:szCs w:val="24"/>
        </w:rPr>
        <w:t xml:space="preserve">For patients categorised as </w:t>
      </w:r>
      <w:r w:rsidR="00C53646" w:rsidRPr="00AC52F9">
        <w:rPr>
          <w:rFonts w:ascii="Times New Roman" w:hAnsi="Times New Roman" w:cs="Times New Roman"/>
          <w:sz w:val="24"/>
          <w:szCs w:val="24"/>
        </w:rPr>
        <w:t>low</w:t>
      </w:r>
      <w:r w:rsidR="00C53646">
        <w:rPr>
          <w:rFonts w:ascii="Times New Roman" w:hAnsi="Times New Roman" w:cs="Times New Roman"/>
          <w:sz w:val="24"/>
          <w:szCs w:val="24"/>
        </w:rPr>
        <w:t>-</w:t>
      </w:r>
      <w:r w:rsidRPr="00AC52F9">
        <w:rPr>
          <w:rFonts w:ascii="Times New Roman" w:hAnsi="Times New Roman" w:cs="Times New Roman"/>
          <w:sz w:val="24"/>
          <w:szCs w:val="24"/>
        </w:rPr>
        <w:t xml:space="preserve">risk (no CT), it was assumed that they were discharged home, with the types and lengths of hospital observation and intervening management as recorded in APHIRST. </w:t>
      </w:r>
      <w:r w:rsidR="00C53646" w:rsidRPr="00AC52F9">
        <w:rPr>
          <w:rFonts w:ascii="Times New Roman" w:hAnsi="Times New Roman" w:cs="Times New Roman"/>
          <w:sz w:val="24"/>
          <w:szCs w:val="24"/>
        </w:rPr>
        <w:t>Low</w:t>
      </w:r>
      <w:r w:rsidR="00C53646">
        <w:rPr>
          <w:rFonts w:ascii="Times New Roman" w:hAnsi="Times New Roman" w:cs="Times New Roman"/>
          <w:sz w:val="24"/>
          <w:szCs w:val="24"/>
        </w:rPr>
        <w:t>-</w:t>
      </w:r>
      <w:r w:rsidRPr="00AC52F9">
        <w:rPr>
          <w:rFonts w:ascii="Times New Roman" w:hAnsi="Times New Roman" w:cs="Times New Roman"/>
          <w:sz w:val="24"/>
          <w:szCs w:val="24"/>
        </w:rPr>
        <w:t>risk pati</w:t>
      </w:r>
      <w:r w:rsidR="00832CB5">
        <w:rPr>
          <w:rFonts w:ascii="Times New Roman" w:hAnsi="Times New Roman" w:cs="Times New Roman"/>
          <w:sz w:val="24"/>
          <w:szCs w:val="24"/>
        </w:rPr>
        <w:t xml:space="preserve">ents with missed TBIs were </w:t>
      </w:r>
      <w:r w:rsidRPr="00AC52F9">
        <w:rPr>
          <w:rFonts w:ascii="Times New Roman" w:hAnsi="Times New Roman" w:cs="Times New Roman"/>
          <w:sz w:val="24"/>
          <w:szCs w:val="24"/>
        </w:rPr>
        <w:t xml:space="preserve">assumed to represent to hospital </w:t>
      </w:r>
      <w:r w:rsidR="00832CB5">
        <w:rPr>
          <w:rFonts w:ascii="Times New Roman" w:hAnsi="Times New Roman" w:cs="Times New Roman"/>
          <w:sz w:val="24"/>
          <w:szCs w:val="24"/>
        </w:rPr>
        <w:t>(</w:t>
      </w:r>
      <w:r w:rsidRPr="00AC52F9">
        <w:rPr>
          <w:rFonts w:ascii="Times New Roman" w:hAnsi="Times New Roman" w:cs="Times New Roman"/>
          <w:sz w:val="24"/>
          <w:szCs w:val="24"/>
        </w:rPr>
        <w:t>addition</w:t>
      </w:r>
      <w:r>
        <w:rPr>
          <w:rFonts w:ascii="Times New Roman" w:hAnsi="Times New Roman" w:cs="Times New Roman"/>
          <w:sz w:val="24"/>
          <w:szCs w:val="24"/>
        </w:rPr>
        <w:t>al</w:t>
      </w:r>
      <w:r w:rsidRPr="00AC52F9">
        <w:rPr>
          <w:rFonts w:ascii="Times New Roman" w:hAnsi="Times New Roman" w:cs="Times New Roman"/>
          <w:sz w:val="24"/>
          <w:szCs w:val="24"/>
        </w:rPr>
        <w:t xml:space="preserve"> E</w:t>
      </w:r>
      <w:r w:rsidR="00832CB5">
        <w:rPr>
          <w:rFonts w:ascii="Times New Roman" w:hAnsi="Times New Roman" w:cs="Times New Roman"/>
          <w:sz w:val="24"/>
          <w:szCs w:val="24"/>
        </w:rPr>
        <w:t>D presentation and</w:t>
      </w:r>
      <w:r>
        <w:rPr>
          <w:rFonts w:ascii="Times New Roman" w:hAnsi="Times New Roman" w:cs="Times New Roman"/>
          <w:sz w:val="24"/>
          <w:szCs w:val="24"/>
        </w:rPr>
        <w:t xml:space="preserve"> </w:t>
      </w:r>
      <w:r w:rsidR="003E0C9C">
        <w:rPr>
          <w:rFonts w:ascii="Times New Roman" w:hAnsi="Times New Roman" w:cs="Times New Roman"/>
          <w:sz w:val="24"/>
          <w:szCs w:val="24"/>
        </w:rPr>
        <w:t xml:space="preserve">a </w:t>
      </w:r>
      <w:r w:rsidRPr="00AC52F9">
        <w:rPr>
          <w:rFonts w:ascii="Times New Roman" w:hAnsi="Times New Roman" w:cs="Times New Roman"/>
          <w:sz w:val="24"/>
          <w:szCs w:val="24"/>
        </w:rPr>
        <w:t>CT</w:t>
      </w:r>
      <w:r w:rsidR="00832CB5">
        <w:rPr>
          <w:rFonts w:ascii="Times New Roman" w:hAnsi="Times New Roman" w:cs="Times New Roman"/>
          <w:sz w:val="24"/>
          <w:szCs w:val="24"/>
        </w:rPr>
        <w:t>)</w:t>
      </w:r>
      <w:r w:rsidRPr="00AC52F9">
        <w:rPr>
          <w:rFonts w:ascii="Times New Roman" w:hAnsi="Times New Roman" w:cs="Times New Roman"/>
          <w:sz w:val="24"/>
          <w:szCs w:val="24"/>
        </w:rPr>
        <w:t>.</w:t>
      </w:r>
      <w:r w:rsidRPr="008D6801">
        <w:rPr>
          <w:rFonts w:ascii="Times New Roman" w:hAnsi="Times New Roman" w:cs="Times New Roman"/>
          <w:sz w:val="24"/>
        </w:rPr>
        <w:t xml:space="preserve"> </w:t>
      </w:r>
    </w:p>
    <w:p w14:paraId="27B6C4AD" w14:textId="26785F5C" w:rsidR="00D50E6B" w:rsidRDefault="00D50E6B" w:rsidP="00FC1DF9">
      <w:pPr>
        <w:spacing w:line="480" w:lineRule="auto"/>
        <w:outlineLvl w:val="0"/>
        <w:rPr>
          <w:rFonts w:ascii="Times New Roman" w:hAnsi="Times New Roman" w:cs="Times New Roman"/>
          <w:b/>
          <w:sz w:val="24"/>
        </w:rPr>
      </w:pPr>
      <w:r w:rsidRPr="004550D5">
        <w:rPr>
          <w:rFonts w:ascii="Times New Roman" w:hAnsi="Times New Roman" w:cs="Times New Roman"/>
          <w:b/>
          <w:sz w:val="24"/>
        </w:rPr>
        <w:t>Outcomes</w:t>
      </w:r>
      <w:r>
        <w:rPr>
          <w:rFonts w:ascii="Times New Roman" w:hAnsi="Times New Roman" w:cs="Times New Roman"/>
          <w:b/>
          <w:sz w:val="24"/>
        </w:rPr>
        <w:t xml:space="preserve"> </w:t>
      </w:r>
    </w:p>
    <w:p w14:paraId="6B989A57" w14:textId="695EE98C" w:rsidR="00D50E6B" w:rsidRPr="008E4FFA" w:rsidRDefault="00D50E6B" w:rsidP="00FC1DF9">
      <w:pPr>
        <w:spacing w:line="480" w:lineRule="auto"/>
        <w:rPr>
          <w:rFonts w:ascii="Times New Roman" w:hAnsi="Times New Roman" w:cs="Times New Roman"/>
          <w:sz w:val="24"/>
        </w:rPr>
      </w:pPr>
      <w:r>
        <w:rPr>
          <w:rFonts w:ascii="Times New Roman" w:hAnsi="Times New Roman" w:cs="Times New Roman"/>
          <w:sz w:val="24"/>
        </w:rPr>
        <w:t xml:space="preserve">Performance accuracy and clinical outcomes for applying the CATCH, CHALICE and PECARN CDRs </w:t>
      </w:r>
      <w:r w:rsidR="000968F9">
        <w:rPr>
          <w:rFonts w:ascii="Times New Roman" w:hAnsi="Times New Roman" w:cs="Times New Roman"/>
          <w:sz w:val="24"/>
        </w:rPr>
        <w:t>versus</w:t>
      </w:r>
      <w:r>
        <w:rPr>
          <w:rFonts w:ascii="Times New Roman" w:hAnsi="Times New Roman" w:cs="Times New Roman"/>
          <w:sz w:val="24"/>
        </w:rPr>
        <w:t xml:space="preserve"> usual care</w:t>
      </w:r>
      <w:r w:rsidRPr="00336E2D">
        <w:rPr>
          <w:rFonts w:ascii="Times New Roman" w:hAnsi="Times New Roman" w:cs="Times New Roman"/>
          <w:sz w:val="24"/>
        </w:rPr>
        <w:t xml:space="preserve"> for APHIRST have been pre</w:t>
      </w:r>
      <w:r>
        <w:rPr>
          <w:rFonts w:ascii="Times New Roman" w:hAnsi="Times New Roman" w:cs="Times New Roman"/>
          <w:sz w:val="24"/>
        </w:rPr>
        <w:t>viously reported</w:t>
      </w:r>
      <w:r w:rsidR="00291402">
        <w:rPr>
          <w:rFonts w:ascii="Times New Roman" w:hAnsi="Times New Roman" w:cs="Times New Roman"/>
          <w:noProof/>
          <w:sz w:val="24"/>
          <w:vertAlign w:val="superscript"/>
        </w:rPr>
        <w:t>3</w:t>
      </w:r>
      <w:r>
        <w:rPr>
          <w:rFonts w:ascii="Times New Roman" w:hAnsi="Times New Roman" w:cs="Times New Roman"/>
          <w:sz w:val="24"/>
        </w:rPr>
        <w:t xml:space="preserve"> but are presented here in the format used for the economic evaluation (</w:t>
      </w:r>
      <w:r w:rsidR="00564A60">
        <w:rPr>
          <w:rFonts w:ascii="Times New Roman" w:hAnsi="Times New Roman" w:cs="Times New Roman"/>
          <w:sz w:val="24"/>
        </w:rPr>
        <w:t>Table 2</w:t>
      </w:r>
      <w:r>
        <w:rPr>
          <w:rFonts w:ascii="Times New Roman" w:hAnsi="Times New Roman" w:cs="Times New Roman"/>
          <w:sz w:val="24"/>
        </w:rPr>
        <w:t>).</w:t>
      </w:r>
    </w:p>
    <w:p w14:paraId="5865DC43" w14:textId="10D94918" w:rsidR="00D50E6B" w:rsidRDefault="00D50E6B" w:rsidP="00FC1DF9">
      <w:pPr>
        <w:spacing w:line="480" w:lineRule="auto"/>
        <w:rPr>
          <w:rFonts w:ascii="Times New Roman" w:hAnsi="Times New Roman" w:cs="Times New Roman"/>
          <w:sz w:val="24"/>
        </w:rPr>
      </w:pPr>
      <w:r>
        <w:rPr>
          <w:rFonts w:ascii="Times New Roman" w:hAnsi="Times New Roman" w:cs="Times New Roman"/>
          <w:sz w:val="24"/>
        </w:rPr>
        <w:lastRenderedPageBreak/>
        <w:t xml:space="preserve">Patient outcomes after </w:t>
      </w:r>
      <w:r w:rsidR="000968F9">
        <w:rPr>
          <w:rFonts w:ascii="Times New Roman" w:hAnsi="Times New Roman" w:cs="Times New Roman"/>
          <w:sz w:val="24"/>
        </w:rPr>
        <w:t>TBI</w:t>
      </w:r>
      <w:r>
        <w:rPr>
          <w:rFonts w:ascii="Times New Roman" w:hAnsi="Times New Roman" w:cs="Times New Roman"/>
          <w:sz w:val="24"/>
        </w:rPr>
        <w:t xml:space="preserve"> were estimated by applying the gold standard Glasgow Outcome Scale Extended </w:t>
      </w:r>
      <w:r w:rsidR="00662206">
        <w:rPr>
          <w:rFonts w:ascii="Times New Roman" w:hAnsi="Times New Roman" w:cs="Times New Roman"/>
          <w:sz w:val="24"/>
        </w:rPr>
        <w:t>Pediatric (GOS-E P</w:t>
      </w:r>
      <w:r>
        <w:rPr>
          <w:rFonts w:ascii="Times New Roman" w:hAnsi="Times New Roman" w:cs="Times New Roman"/>
          <w:sz w:val="24"/>
        </w:rPr>
        <w:t>eds) consisting of levels 1 to 8.</w:t>
      </w:r>
      <w:r w:rsidR="004B35EC">
        <w:rPr>
          <w:rFonts w:ascii="Times New Roman" w:hAnsi="Times New Roman" w:cs="Times New Roman"/>
          <w:sz w:val="24"/>
        </w:rPr>
        <w:fldChar w:fldCharType="begin"/>
      </w:r>
      <w:r w:rsidR="00367DB6">
        <w:rPr>
          <w:rFonts w:ascii="Times New Roman" w:hAnsi="Times New Roman" w:cs="Times New Roman"/>
          <w:sz w:val="24"/>
        </w:rPr>
        <w:instrText xml:space="preserve"> ADDIN EN.CITE &lt;EndNote&gt;&lt;Cite&gt;&lt;Author&gt;Beers&lt;/Author&gt;&lt;Year&gt;2012&lt;/Year&gt;&lt;RecNum&gt;21&lt;/RecNum&gt;&lt;DisplayText&gt;&lt;style face="superscript"&gt;16&lt;/style&gt;&lt;/DisplayText&gt;&lt;record&gt;&lt;rec-number&gt;21&lt;/rec-number&gt;&lt;foreign-keys&gt;&lt;key app="EN" db-id="f29sw0pzupa9feetv0ix0a07t5vvpdveppt5" timestamp="1522017439"&gt;21&lt;/key&gt;&lt;/foreign-keys&gt;&lt;ref-type name="Journal Article"&gt;17&lt;/ref-type&gt;&lt;contributors&gt;&lt;authors&gt;&lt;author&gt;Beers, S. R.&lt;/author&gt;&lt;author&gt;Wisniewski, S. R.&lt;/author&gt;&lt;author&gt;Garcia-Filion, P.&lt;/author&gt;&lt;author&gt;Tian, Y.&lt;/author&gt;&lt;author&gt;Hahner, T.&lt;/author&gt;&lt;author&gt;Berger, R. P.&lt;/author&gt;&lt;author&gt;Bell, M. J.&lt;/author&gt;&lt;author&gt;Adelson, P. D.&lt;/author&gt;&lt;/authors&gt;&lt;/contributors&gt;&lt;auth-address&gt;Department of Psychiatry, University of Pittsburgh School of Medicine, Pittsburgh, Pennsylvania 15213, USA. beerssr@upmc.edu&lt;/auth-address&gt;&lt;titles&gt;&lt;title&gt;Validity of a pediatric version of the Glasgow Outcome Scale-Extended&lt;/title&gt;&lt;secondary-title&gt;J Neurotrauma&lt;/secondary-title&gt;&lt;alt-title&gt;J Neurotrauma&lt;/alt-title&gt;&lt;/titles&gt;&lt;periodical&gt;&lt;full-title&gt;J Neurotrauma&lt;/full-title&gt;&lt;abbr-1&gt;J Neurotrauma&lt;/abbr-1&gt;&lt;/periodical&gt;&lt;alt-periodical&gt;&lt;full-title&gt;J Neurotrauma&lt;/full-title&gt;&lt;abbr-1&gt;J Neurotrauma&lt;/abbr-1&gt;&lt;/alt-periodical&gt;&lt;pages&gt;1126-39&lt;/pages&gt;&lt;volume&gt;29&lt;/volume&gt;&lt;number&gt;6&lt;/number&gt;&lt;edition&gt;2012/01/10&lt;/edition&gt;&lt;keywords&gt;&lt;keyword&gt;Adolescent&lt;/keyword&gt;&lt;keyword&gt;Brain Injuries/*classification/diagnosis&lt;/keyword&gt;&lt;keyword&gt;Child&lt;/keyword&gt;&lt;keyword&gt;Child, Preschool&lt;/keyword&gt;&lt;keyword&gt;Female&lt;/keyword&gt;&lt;keyword&gt;*Glasgow Coma Scale&lt;/keyword&gt;&lt;keyword&gt;Humans&lt;/keyword&gt;&lt;keyword&gt;Infant&lt;/keyword&gt;&lt;keyword&gt;Male&lt;/keyword&gt;&lt;keyword&gt;Prognosis&lt;/keyword&gt;&lt;keyword&gt;Recovery of Function&lt;/keyword&gt;&lt;/keywords&gt;&lt;dates&gt;&lt;year&gt;2012&lt;/year&gt;&lt;pub-dates&gt;&lt;date&gt;Apr 10&lt;/date&gt;&lt;/pub-dates&gt;&lt;/dates&gt;&lt;isbn&gt;0897-7151&lt;/isbn&gt;&lt;accession-num&gt;22220819&lt;/accession-num&gt;&lt;urls&gt;&lt;/urls&gt;&lt;custom2&gt;PMC3325553&lt;/custom2&gt;&lt;electronic-resource-num&gt;10.1089/neu.2011.2272&lt;/electronic-resource-num&gt;&lt;remote-database-provider&gt;NLM&lt;/remote-database-provider&gt;&lt;language&gt;eng&lt;/language&gt;&lt;/record&gt;&lt;/Cite&gt;&lt;/EndNote&gt;</w:instrText>
      </w:r>
      <w:r w:rsidR="004B35EC">
        <w:rPr>
          <w:rFonts w:ascii="Times New Roman" w:hAnsi="Times New Roman" w:cs="Times New Roman"/>
          <w:sz w:val="24"/>
        </w:rPr>
        <w:fldChar w:fldCharType="separate"/>
      </w:r>
      <w:r w:rsidR="004B35EC" w:rsidRPr="004B35EC">
        <w:rPr>
          <w:rFonts w:ascii="Times New Roman" w:hAnsi="Times New Roman" w:cs="Times New Roman"/>
          <w:noProof/>
          <w:sz w:val="24"/>
          <w:vertAlign w:val="superscript"/>
        </w:rPr>
        <w:t>16</w:t>
      </w:r>
      <w:r w:rsidR="004B35EC">
        <w:rPr>
          <w:rFonts w:ascii="Times New Roman" w:hAnsi="Times New Roman" w:cs="Times New Roman"/>
          <w:sz w:val="24"/>
        </w:rPr>
        <w:fldChar w:fldCharType="end"/>
      </w:r>
      <w:r>
        <w:rPr>
          <w:rFonts w:ascii="Times New Roman" w:hAnsi="Times New Roman" w:cs="Times New Roman"/>
          <w:sz w:val="24"/>
        </w:rPr>
        <w:t xml:space="preserve"> Transition probabilities from each injury state were based on clinical data for the subset of patients from the APHIRST cohort who sustained </w:t>
      </w:r>
      <w:r w:rsidR="000968F9">
        <w:rPr>
          <w:rFonts w:ascii="Times New Roman" w:hAnsi="Times New Roman" w:cs="Times New Roman"/>
          <w:sz w:val="24"/>
        </w:rPr>
        <w:t>TBIs</w:t>
      </w:r>
      <w:r>
        <w:rPr>
          <w:rFonts w:ascii="Times New Roman" w:hAnsi="Times New Roman" w:cs="Times New Roman"/>
          <w:sz w:val="24"/>
        </w:rPr>
        <w:t xml:space="preserve"> at the Royal Children’s Hospital in Melbourne</w:t>
      </w:r>
      <w:r w:rsidRPr="00D54D3E">
        <w:rPr>
          <w:rFonts w:ascii="Times New Roman" w:hAnsi="Times New Roman" w:cs="Times New Roman"/>
          <w:sz w:val="24"/>
        </w:rPr>
        <w:t xml:space="preserve"> (n=39). A</w:t>
      </w:r>
      <w:r>
        <w:rPr>
          <w:rFonts w:ascii="Times New Roman" w:hAnsi="Times New Roman" w:cs="Times New Roman"/>
          <w:sz w:val="24"/>
        </w:rPr>
        <w:t>fter reviewing medical records, a senior emergency department clinician (J</w:t>
      </w:r>
      <w:r w:rsidR="00A800C0">
        <w:rPr>
          <w:rFonts w:ascii="Times New Roman" w:hAnsi="Times New Roman" w:cs="Times New Roman"/>
          <w:sz w:val="24"/>
        </w:rPr>
        <w:t>A</w:t>
      </w:r>
      <w:r>
        <w:rPr>
          <w:rFonts w:ascii="Times New Roman" w:hAnsi="Times New Roman" w:cs="Times New Roman"/>
          <w:sz w:val="24"/>
        </w:rPr>
        <w:t xml:space="preserve">C) categorised each patient using the GOS-E </w:t>
      </w:r>
      <w:r w:rsidR="006C462A">
        <w:rPr>
          <w:rFonts w:ascii="Times New Roman" w:hAnsi="Times New Roman" w:cs="Times New Roman"/>
          <w:sz w:val="24"/>
        </w:rPr>
        <w:t>Pediatric</w:t>
      </w:r>
      <w:r>
        <w:rPr>
          <w:rFonts w:ascii="Times New Roman" w:hAnsi="Times New Roman" w:cs="Times New Roman"/>
          <w:sz w:val="24"/>
        </w:rPr>
        <w:t xml:space="preserve"> scale. Probabilities were then calculated for </w:t>
      </w:r>
      <w:r w:rsidR="00444628">
        <w:rPr>
          <w:rFonts w:ascii="Times New Roman" w:hAnsi="Times New Roman" w:cs="Times New Roman"/>
          <w:sz w:val="24"/>
        </w:rPr>
        <w:t>different combinations of risk (high or low) and outcome</w:t>
      </w:r>
      <w:r>
        <w:rPr>
          <w:rFonts w:ascii="Times New Roman" w:hAnsi="Times New Roman" w:cs="Times New Roman"/>
          <w:sz w:val="24"/>
        </w:rPr>
        <w:t xml:space="preserve">. Patients who did not sustain a TBI in either the high or </w:t>
      </w:r>
      <w:r w:rsidR="00C53646">
        <w:rPr>
          <w:rFonts w:ascii="Times New Roman" w:hAnsi="Times New Roman" w:cs="Times New Roman"/>
          <w:sz w:val="24"/>
        </w:rPr>
        <w:t>low-</w:t>
      </w:r>
      <w:r>
        <w:rPr>
          <w:rFonts w:ascii="Times New Roman" w:hAnsi="Times New Roman" w:cs="Times New Roman"/>
          <w:sz w:val="24"/>
        </w:rPr>
        <w:t>risk groups were assumed to live in full health and were allocated to the highest category</w:t>
      </w:r>
      <w:r w:rsidR="000968F9">
        <w:rPr>
          <w:rFonts w:ascii="Times New Roman" w:hAnsi="Times New Roman" w:cs="Times New Roman"/>
          <w:sz w:val="24"/>
        </w:rPr>
        <w:t xml:space="preserve"> </w:t>
      </w:r>
      <w:r>
        <w:rPr>
          <w:rFonts w:ascii="Times New Roman" w:hAnsi="Times New Roman" w:cs="Times New Roman"/>
          <w:sz w:val="24"/>
        </w:rPr>
        <w:t xml:space="preserve">– upper good recovery. </w:t>
      </w:r>
    </w:p>
    <w:p w14:paraId="56BFDC77" w14:textId="35EFB9CA" w:rsidR="00D50E6B" w:rsidRDefault="00D50E6B" w:rsidP="00FC1DF9">
      <w:pPr>
        <w:spacing w:line="480" w:lineRule="auto"/>
        <w:rPr>
          <w:rFonts w:ascii="Times New Roman" w:hAnsi="Times New Roman" w:cs="Times New Roman"/>
          <w:sz w:val="24"/>
        </w:rPr>
      </w:pPr>
      <w:r>
        <w:rPr>
          <w:rFonts w:ascii="Times New Roman" w:hAnsi="Times New Roman" w:cs="Times New Roman"/>
          <w:sz w:val="24"/>
        </w:rPr>
        <w:t xml:space="preserve">GOS-E </w:t>
      </w:r>
      <w:r w:rsidR="00662206">
        <w:rPr>
          <w:rFonts w:ascii="Times New Roman" w:hAnsi="Times New Roman" w:cs="Times New Roman"/>
          <w:sz w:val="24"/>
        </w:rPr>
        <w:t>Pediatric</w:t>
      </w:r>
      <w:r>
        <w:rPr>
          <w:rFonts w:ascii="Times New Roman" w:hAnsi="Times New Roman" w:cs="Times New Roman"/>
          <w:sz w:val="24"/>
        </w:rPr>
        <w:t xml:space="preserve"> </w:t>
      </w:r>
      <w:r w:rsidR="000968F9">
        <w:rPr>
          <w:rFonts w:ascii="Times New Roman" w:hAnsi="Times New Roman" w:cs="Times New Roman"/>
          <w:sz w:val="24"/>
        </w:rPr>
        <w:t xml:space="preserve">utility weights </w:t>
      </w:r>
      <w:r>
        <w:rPr>
          <w:rFonts w:ascii="Times New Roman" w:hAnsi="Times New Roman" w:cs="Times New Roman"/>
          <w:sz w:val="24"/>
        </w:rPr>
        <w:t>have been previously mapped</w:t>
      </w:r>
      <w:r w:rsidR="004B35EC">
        <w:rPr>
          <w:rFonts w:ascii="Times New Roman" w:hAnsi="Times New Roman" w:cs="Times New Roman"/>
          <w:sz w:val="24"/>
        </w:rPr>
        <w:fldChar w:fldCharType="begin">
          <w:fldData xml:space="preserve">PEVuZE5vdGU+PENpdGU+PEF1dGhvcj5Lb3N0eTwvQXV0aG9yPjxZZWFyPjIwMTI8L1llYXI+PFJl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PEVuZE5vdGU+PENpdGU+PEF1dGhvcj5Lb3N0eTwvQXV0aG9yPjxZZWFyPjIwMTI8L1llYXI+PFJl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5EC">
        <w:rPr>
          <w:rFonts w:ascii="Times New Roman" w:hAnsi="Times New Roman" w:cs="Times New Roman"/>
          <w:sz w:val="24"/>
        </w:rPr>
      </w:r>
      <w:r w:rsidR="004B35EC">
        <w:rPr>
          <w:rFonts w:ascii="Times New Roman" w:hAnsi="Times New Roman" w:cs="Times New Roman"/>
          <w:sz w:val="24"/>
        </w:rPr>
        <w:fldChar w:fldCharType="separate"/>
      </w:r>
      <w:r w:rsidR="004B35EC" w:rsidRPr="004B35EC">
        <w:rPr>
          <w:rFonts w:ascii="Times New Roman" w:hAnsi="Times New Roman" w:cs="Times New Roman"/>
          <w:noProof/>
          <w:sz w:val="24"/>
          <w:vertAlign w:val="superscript"/>
        </w:rPr>
        <w:t>17</w:t>
      </w:r>
      <w:r w:rsidR="004B35EC">
        <w:rPr>
          <w:rFonts w:ascii="Times New Roman" w:hAnsi="Times New Roman" w:cs="Times New Roman"/>
          <w:sz w:val="24"/>
        </w:rPr>
        <w:fldChar w:fldCharType="end"/>
      </w:r>
      <w:r>
        <w:rPr>
          <w:rFonts w:ascii="Times New Roman" w:hAnsi="Times New Roman" w:cs="Times New Roman"/>
          <w:sz w:val="24"/>
        </w:rPr>
        <w:t xml:space="preserve"> and these values were included in the economic model (Appendix 1). </w:t>
      </w:r>
      <w:r w:rsidR="00893932" w:rsidRPr="00893932">
        <w:rPr>
          <w:rFonts w:ascii="Times New Roman" w:hAnsi="Times New Roman" w:cs="Times New Roman"/>
          <w:sz w:val="24"/>
          <w:lang w:val="en-US"/>
        </w:rPr>
        <w:t>For patients who sustained brain injuries (</w:t>
      </w:r>
      <w:r w:rsidR="00893932" w:rsidRPr="00893932">
        <w:rPr>
          <w:rFonts w:ascii="Times New Roman" w:hAnsi="Times New Roman" w:cs="Times New Roman"/>
          <w:i/>
          <w:sz w:val="24"/>
          <w:lang w:val="en-US"/>
        </w:rPr>
        <w:t>ciTBI with or without neurosurgery</w:t>
      </w:r>
      <w:r w:rsidR="00893932" w:rsidRPr="00893932">
        <w:rPr>
          <w:rFonts w:ascii="Times New Roman" w:hAnsi="Times New Roman" w:cs="Times New Roman"/>
          <w:sz w:val="24"/>
          <w:lang w:val="en-US"/>
        </w:rPr>
        <w:t>), but were missed by either the CDR or usual care, a utility decrement of 10% was applied to reflect a worse outcome through delayed treatment.</w:t>
      </w:r>
      <w:r w:rsidR="00893932">
        <w:rPr>
          <w:rFonts w:ascii="Times New Roman" w:hAnsi="Times New Roman" w:cs="Times New Roman"/>
          <w:sz w:val="24"/>
          <w:lang w:val="en-US"/>
        </w:rPr>
        <w:t xml:space="preserve"> </w:t>
      </w:r>
      <w:r w:rsidRPr="00B13B01">
        <w:rPr>
          <w:rFonts w:ascii="Times New Roman" w:hAnsi="Times New Roman" w:cs="Times New Roman"/>
          <w:sz w:val="24"/>
        </w:rPr>
        <w:t>. Utility values were discounted at 5% per annum as per Australi</w:t>
      </w:r>
      <w:r w:rsidR="004B35EC">
        <w:rPr>
          <w:rFonts w:ascii="Times New Roman" w:hAnsi="Times New Roman" w:cs="Times New Roman"/>
          <w:sz w:val="24"/>
        </w:rPr>
        <w:t>an convention.</w:t>
      </w:r>
      <w:r w:rsidR="0007109F">
        <w:rPr>
          <w:rFonts w:ascii="Times New Roman" w:hAnsi="Times New Roman" w:cs="Times New Roman"/>
          <w:sz w:val="24"/>
        </w:rPr>
        <w:fldChar w:fldCharType="begin"/>
      </w:r>
      <w:r w:rsidR="0007109F">
        <w:rPr>
          <w:rFonts w:ascii="Times New Roman" w:hAnsi="Times New Roman" w:cs="Times New Roman"/>
          <w:sz w:val="24"/>
        </w:rPr>
        <w:instrText xml:space="preserve"> ADDIN EN.CITE &lt;EndNote&gt;&lt;Cite&gt;&lt;Author&gt;Australian Government&lt;/Author&gt;&lt;Year&gt;2016&lt;/Year&gt;&lt;RecNum&gt;27&lt;/RecNum&gt;&lt;DisplayText&gt;&lt;style face="superscript"&gt;18&lt;/style&gt;&lt;/DisplayText&gt;&lt;record&gt;&lt;rec-number&gt;27&lt;/rec-number&gt;&lt;foreign-keys&gt;&lt;key app="EN" db-id="f29sw0pzupa9feetv0ix0a07t5vvpdveppt5" timestamp="1522022800"&gt;27&lt;/key&gt;&lt;/foreign-keys&gt;&lt;ref-type name="Government Document"&gt;46&lt;/ref-type&gt;&lt;contributors&gt;&lt;authors&gt;&lt;author&gt;Australian Government,&lt;/author&gt;&lt;/authors&gt;&lt;secondary-authors&gt;&lt;author&gt;Department of Health,&lt;/author&gt;&lt;/secondary-authors&gt;&lt;/contributors&gt;&lt;titles&gt;&lt;title&gt;Guidelines for preparing a submission to the Pharmaceutical Benefits Advisory Committee, Version 5.0&lt;/title&gt;&lt;/titles&gt;&lt;dates&gt;&lt;year&gt;2016&lt;/year&gt;&lt;/dates&gt;&lt;pub-location&gt;Canberra&lt;/pub-location&gt;&lt;publisher&gt;Australian Government,&lt;/publisher&gt;&lt;urls&gt;&lt;/urls&gt;&lt;/record&gt;&lt;/Cite&gt;&lt;/EndNote&gt;</w:instrText>
      </w:r>
      <w:r w:rsidR="0007109F">
        <w:rPr>
          <w:rFonts w:ascii="Times New Roman" w:hAnsi="Times New Roman" w:cs="Times New Roman"/>
          <w:sz w:val="24"/>
        </w:rPr>
        <w:fldChar w:fldCharType="separate"/>
      </w:r>
      <w:r w:rsidR="0007109F" w:rsidRPr="0007109F">
        <w:rPr>
          <w:rFonts w:ascii="Times New Roman" w:hAnsi="Times New Roman" w:cs="Times New Roman"/>
          <w:noProof/>
          <w:sz w:val="24"/>
          <w:vertAlign w:val="superscript"/>
        </w:rPr>
        <w:t>18</w:t>
      </w:r>
      <w:r w:rsidR="0007109F">
        <w:rPr>
          <w:rFonts w:ascii="Times New Roman" w:hAnsi="Times New Roman" w:cs="Times New Roman"/>
          <w:sz w:val="24"/>
        </w:rPr>
        <w:fldChar w:fldCharType="end"/>
      </w:r>
      <w:r>
        <w:rPr>
          <w:rFonts w:ascii="Times New Roman" w:hAnsi="Times New Roman" w:cs="Times New Roman"/>
          <w:sz w:val="24"/>
        </w:rPr>
        <w:t xml:space="preserve"> </w:t>
      </w:r>
    </w:p>
    <w:p w14:paraId="1979B12D" w14:textId="59BAC1C6" w:rsidR="00D50E6B" w:rsidRDefault="00D50E6B" w:rsidP="00FC1DF9">
      <w:pPr>
        <w:spacing w:line="480" w:lineRule="auto"/>
        <w:rPr>
          <w:rFonts w:ascii="Times New Roman" w:hAnsi="Times New Roman" w:cs="Times New Roman"/>
          <w:sz w:val="24"/>
        </w:rPr>
      </w:pPr>
      <w:r>
        <w:rPr>
          <w:rFonts w:ascii="Times New Roman" w:hAnsi="Times New Roman" w:cs="Times New Roman"/>
          <w:sz w:val="24"/>
        </w:rPr>
        <w:t xml:space="preserve">The estimated </w:t>
      </w:r>
      <w:r w:rsidRPr="00EF69BF">
        <w:rPr>
          <w:rFonts w:ascii="Times New Roman" w:hAnsi="Times New Roman" w:cs="Times New Roman"/>
          <w:sz w:val="24"/>
        </w:rPr>
        <w:t xml:space="preserve">cancer risk of </w:t>
      </w:r>
      <w:r>
        <w:rPr>
          <w:rFonts w:ascii="Times New Roman" w:hAnsi="Times New Roman" w:cs="Times New Roman"/>
          <w:sz w:val="24"/>
        </w:rPr>
        <w:t>0</w:t>
      </w:r>
      <w:r w:rsidR="00727CE0">
        <w:rPr>
          <w:rFonts w:ascii="Times New Roman" w:hAnsi="Times New Roman" w:cs="Times New Roman"/>
          <w:sz w:val="24"/>
        </w:rPr>
        <w:t>.</w:t>
      </w:r>
      <w:r>
        <w:rPr>
          <w:rFonts w:ascii="Times New Roman" w:hAnsi="Times New Roman" w:cs="Times New Roman"/>
          <w:sz w:val="24"/>
        </w:rPr>
        <w:t>1</w:t>
      </w:r>
      <w:r w:rsidR="003517BB">
        <w:rPr>
          <w:rFonts w:ascii="Times New Roman" w:hAnsi="Times New Roman" w:cs="Times New Roman"/>
          <w:sz w:val="24"/>
        </w:rPr>
        <w:t>2</w:t>
      </w:r>
      <w:r w:rsidRPr="00EF69BF">
        <w:rPr>
          <w:rFonts w:ascii="Times New Roman" w:hAnsi="Times New Roman" w:cs="Times New Roman"/>
          <w:sz w:val="24"/>
        </w:rPr>
        <w:t xml:space="preserve"> and the</w:t>
      </w:r>
      <w:r>
        <w:rPr>
          <w:rFonts w:ascii="Times New Roman" w:hAnsi="Times New Roman" w:cs="Times New Roman"/>
          <w:sz w:val="24"/>
        </w:rPr>
        <w:t xml:space="preserve"> quality of life decrement from a single cranial CT scan of 0</w:t>
      </w:r>
      <w:r w:rsidR="00727CE0">
        <w:rPr>
          <w:rFonts w:ascii="Times New Roman" w:hAnsi="Times New Roman" w:cs="Times New Roman"/>
          <w:sz w:val="24"/>
        </w:rPr>
        <w:t>.</w:t>
      </w:r>
      <w:r>
        <w:rPr>
          <w:rFonts w:ascii="Times New Roman" w:hAnsi="Times New Roman" w:cs="Times New Roman"/>
          <w:sz w:val="24"/>
        </w:rPr>
        <w:t xml:space="preserve">0130 were used based on </w:t>
      </w:r>
      <w:r w:rsidR="003517BB">
        <w:rPr>
          <w:rFonts w:ascii="Times New Roman" w:hAnsi="Times New Roman" w:cs="Times New Roman"/>
          <w:sz w:val="24"/>
        </w:rPr>
        <w:t xml:space="preserve">the age five and aged 4-9 years results, respectively of a </w:t>
      </w:r>
      <w:r>
        <w:rPr>
          <w:rFonts w:ascii="Times New Roman" w:hAnsi="Times New Roman" w:cs="Times New Roman"/>
          <w:sz w:val="24"/>
        </w:rPr>
        <w:t>meta-analysis conducted by Stein et al, (2008)</w:t>
      </w:r>
      <w:r w:rsidR="004B35EC">
        <w:rPr>
          <w:rFonts w:ascii="Times New Roman" w:hAnsi="Times New Roman" w:cs="Times New Roman"/>
          <w:sz w:val="24"/>
        </w:rPr>
        <w:fldChar w:fldCharType="begin"/>
      </w:r>
      <w:r w:rsidR="00367DB6">
        <w:rPr>
          <w:rFonts w:ascii="Times New Roman" w:hAnsi="Times New Roman" w:cs="Times New Roman"/>
          <w:sz w:val="24"/>
        </w:rPr>
        <w:instrText xml:space="preserve"> ADDIN EN.CITE &lt;EndNote&gt;&lt;Cite&gt;&lt;Author&gt;Stein&lt;/Author&gt;&lt;Year&gt;2008&lt;/Year&gt;&lt;RecNum&gt;23&lt;/RecNum&gt;&lt;DisplayText&gt;&lt;style face="superscript"&gt;19&lt;/style&gt;&lt;/DisplayText&gt;&lt;record&gt;&lt;rec-number&gt;23&lt;/rec-number&gt;&lt;foreign-keys&gt;&lt;key app="EN" db-id="f29sw0pzupa9feetv0ix0a07t5vvpdveppt5" timestamp="1522017534"&gt;23&lt;/key&gt;&lt;/foreign-keys&gt;&lt;ref-type name="Journal Article"&gt;17&lt;/ref-type&gt;&lt;contributors&gt;&lt;authors&gt;&lt;author&gt;Stein, S. C.&lt;/author&gt;&lt;author&gt;Hurst, R. W.&lt;/author&gt;&lt;author&gt;Sonnad, S. S.&lt;/author&gt;&lt;/authors&gt;&lt;/contributors&gt;&lt;auth-address&gt;Department of Neurosurgery, University of Pennsylvania School of Medicine, Philadelphia, PA 19106, USA. sherman.stein@uphs.upenn.edu&lt;/auth-address&gt;&lt;titles&gt;&lt;title&gt;Meta-analysis of cranial CT scans in children. A mathematical model to predict radiation-induced tumors&lt;/title&gt;&lt;secondary-title&gt;Pediatr Neurosurg&lt;/secondary-title&gt;&lt;alt-title&gt;Pediatr Neurosurg&lt;/alt-title&gt;&lt;/titles&gt;&lt;periodical&gt;&lt;full-title&gt;Pediatr Neurosurg&lt;/full-title&gt;&lt;abbr-1&gt;Pediatr Neurosurg&lt;/abbr-1&gt;&lt;/periodical&gt;&lt;alt-periodical&gt;&lt;full-title&gt;Pediatr Neurosurg&lt;/full-title&gt;&lt;abbr-1&gt;Pediatr Neurosurg&lt;/abbr-1&gt;&lt;/alt-periodical&gt;&lt;pages&gt;448-57&lt;/pages&gt;&lt;volume&gt;44&lt;/volume&gt;&lt;number&gt;6&lt;/number&gt;&lt;edition&gt;2008/11/20&lt;/edition&gt;&lt;keywords&gt;&lt;keyword&gt;Brain Neoplasms/epidemiology/*etiology&lt;/keyword&gt;&lt;keyword&gt;Child&lt;/keyword&gt;&lt;keyword&gt;Child, Preschool&lt;/keyword&gt;&lt;keyword&gt;Humans&lt;/keyword&gt;&lt;keyword&gt;Infant&lt;/keyword&gt;&lt;keyword&gt;*Models, Neurological&lt;/keyword&gt;&lt;keyword&gt;Neoplasms, Radiation-Induced/epidemiology/*etiology&lt;/keyword&gt;&lt;keyword&gt;Predictive Value of Tests&lt;/keyword&gt;&lt;keyword&gt;Tomography, X-Ray Computed/*adverse effects&lt;/keyword&gt;&lt;/keywords&gt;&lt;dates&gt;&lt;year&gt;2008&lt;/year&gt;&lt;/dates&gt;&lt;isbn&gt;1016-2291&lt;/isbn&gt;&lt;accession-num&gt;19018153&lt;/accession-num&gt;&lt;urls&gt;&lt;/urls&gt;&lt;electronic-resource-num&gt;10.1159/000172967&lt;/electronic-resource-num&gt;&lt;remote-database-provider&gt;NLM&lt;/remote-database-provider&gt;&lt;language&gt;eng&lt;/language&gt;&lt;/record&gt;&lt;/Cite&gt;&lt;/EndNote&gt;</w:instrText>
      </w:r>
      <w:r w:rsidR="004B35EC">
        <w:rPr>
          <w:rFonts w:ascii="Times New Roman" w:hAnsi="Times New Roman" w:cs="Times New Roman"/>
          <w:sz w:val="24"/>
        </w:rPr>
        <w:fldChar w:fldCharType="separate"/>
      </w:r>
      <w:r w:rsidR="0007109F" w:rsidRPr="0007109F">
        <w:rPr>
          <w:rFonts w:ascii="Times New Roman" w:hAnsi="Times New Roman" w:cs="Times New Roman"/>
          <w:noProof/>
          <w:sz w:val="24"/>
          <w:vertAlign w:val="superscript"/>
        </w:rPr>
        <w:t>19</w:t>
      </w:r>
      <w:r w:rsidR="004B35EC">
        <w:rPr>
          <w:rFonts w:ascii="Times New Roman" w:hAnsi="Times New Roman" w:cs="Times New Roman"/>
          <w:sz w:val="24"/>
        </w:rPr>
        <w:fldChar w:fldCharType="end"/>
      </w:r>
      <w:r>
        <w:rPr>
          <w:rFonts w:ascii="Times New Roman" w:hAnsi="Times New Roman" w:cs="Times New Roman"/>
          <w:sz w:val="24"/>
        </w:rPr>
        <w:t xml:space="preserve"> </w:t>
      </w:r>
      <w:r w:rsidRPr="003E25F5">
        <w:rPr>
          <w:rFonts w:ascii="Times New Roman" w:hAnsi="Times New Roman" w:cs="Times New Roman"/>
          <w:sz w:val="24"/>
        </w:rPr>
        <w:t>(</w:t>
      </w:r>
      <w:r w:rsidR="00544C71">
        <w:rPr>
          <w:rFonts w:ascii="Times New Roman" w:hAnsi="Times New Roman" w:cs="Times New Roman"/>
          <w:sz w:val="24"/>
        </w:rPr>
        <w:t>Web Appendices</w:t>
      </w:r>
      <w:r w:rsidRPr="003E25F5">
        <w:rPr>
          <w:rFonts w:ascii="Times New Roman" w:hAnsi="Times New Roman" w:cs="Times New Roman"/>
          <w:sz w:val="24"/>
        </w:rPr>
        <w:t>).</w:t>
      </w:r>
    </w:p>
    <w:p w14:paraId="6C8ECD0F" w14:textId="77777777" w:rsidR="00D50E6B" w:rsidRPr="004550D5" w:rsidRDefault="00D50E6B" w:rsidP="00FC1DF9">
      <w:pPr>
        <w:spacing w:line="480" w:lineRule="auto"/>
        <w:outlineLvl w:val="0"/>
        <w:rPr>
          <w:rFonts w:ascii="Times New Roman" w:hAnsi="Times New Roman" w:cs="Times New Roman"/>
          <w:b/>
          <w:sz w:val="24"/>
        </w:rPr>
      </w:pPr>
      <w:r w:rsidRPr="004550D5">
        <w:rPr>
          <w:rFonts w:ascii="Times New Roman" w:hAnsi="Times New Roman" w:cs="Times New Roman"/>
          <w:b/>
          <w:sz w:val="24"/>
        </w:rPr>
        <w:t>Costs</w:t>
      </w:r>
    </w:p>
    <w:p w14:paraId="35CBA94C" w14:textId="77777777" w:rsidR="005219E1" w:rsidRPr="005219E1" w:rsidRDefault="00D50E6B" w:rsidP="005219E1">
      <w:pPr>
        <w:pStyle w:val="NoSpacing"/>
        <w:spacing w:line="480" w:lineRule="auto"/>
        <w:rPr>
          <w:rFonts w:ascii="Times New Roman" w:hAnsi="Times New Roman" w:cs="Times New Roman"/>
          <w:sz w:val="24"/>
          <w:lang w:val="en-US"/>
        </w:rPr>
      </w:pPr>
      <w:r>
        <w:rPr>
          <w:rFonts w:ascii="Times New Roman" w:hAnsi="Times New Roman" w:cs="Times New Roman"/>
          <w:sz w:val="24"/>
        </w:rPr>
        <w:t xml:space="preserve">Resource costs and associated probabilities are listed </w:t>
      </w:r>
      <w:r w:rsidR="00FC1DF9">
        <w:rPr>
          <w:rFonts w:ascii="Times New Roman" w:hAnsi="Times New Roman" w:cs="Times New Roman"/>
          <w:sz w:val="24"/>
        </w:rPr>
        <w:t>(</w:t>
      </w:r>
      <w:r w:rsidR="00564A60">
        <w:rPr>
          <w:rFonts w:ascii="Times New Roman" w:hAnsi="Times New Roman" w:cs="Times New Roman"/>
          <w:sz w:val="24"/>
        </w:rPr>
        <w:t>Table 3</w:t>
      </w:r>
      <w:r w:rsidR="00FC1DF9">
        <w:rPr>
          <w:rFonts w:ascii="Times New Roman" w:hAnsi="Times New Roman" w:cs="Times New Roman"/>
          <w:sz w:val="24"/>
        </w:rPr>
        <w:t>)</w:t>
      </w:r>
      <w:r>
        <w:rPr>
          <w:rFonts w:ascii="Times New Roman" w:hAnsi="Times New Roman" w:cs="Times New Roman"/>
          <w:sz w:val="24"/>
        </w:rPr>
        <w:t xml:space="preserve">. </w:t>
      </w:r>
      <w:r w:rsidRPr="008D6801">
        <w:rPr>
          <w:rFonts w:ascii="Times New Roman" w:hAnsi="Times New Roman" w:cs="Times New Roman"/>
          <w:sz w:val="24"/>
        </w:rPr>
        <w:t xml:space="preserve">All costs </w:t>
      </w:r>
      <w:r>
        <w:rPr>
          <w:rFonts w:ascii="Times New Roman" w:hAnsi="Times New Roman" w:cs="Times New Roman"/>
          <w:sz w:val="24"/>
        </w:rPr>
        <w:t xml:space="preserve">are reported in </w:t>
      </w:r>
      <w:r w:rsidRPr="008758C7">
        <w:rPr>
          <w:rFonts w:ascii="Times New Roman" w:hAnsi="Times New Roman" w:cs="Times New Roman"/>
          <w:sz w:val="24"/>
        </w:rPr>
        <w:t>201</w:t>
      </w:r>
      <w:r>
        <w:rPr>
          <w:rFonts w:ascii="Times New Roman" w:hAnsi="Times New Roman" w:cs="Times New Roman"/>
          <w:sz w:val="24"/>
        </w:rPr>
        <w:t>6</w:t>
      </w:r>
      <w:r w:rsidRPr="008D6801">
        <w:rPr>
          <w:rFonts w:ascii="Times New Roman" w:hAnsi="Times New Roman" w:cs="Times New Roman"/>
          <w:sz w:val="24"/>
        </w:rPr>
        <w:t xml:space="preserve"> Australian dollars</w:t>
      </w:r>
      <w:r>
        <w:rPr>
          <w:rFonts w:ascii="Times New Roman" w:hAnsi="Times New Roman" w:cs="Times New Roman"/>
          <w:sz w:val="24"/>
        </w:rPr>
        <w:t xml:space="preserve"> and earlier data were inflated </w:t>
      </w:r>
      <w:r w:rsidRPr="008D6801">
        <w:rPr>
          <w:rFonts w:ascii="Times New Roman" w:hAnsi="Times New Roman" w:cs="Times New Roman"/>
          <w:sz w:val="24"/>
        </w:rPr>
        <w:t xml:space="preserve">using the </w:t>
      </w:r>
      <w:r w:rsidR="003517BB">
        <w:rPr>
          <w:rFonts w:ascii="Times New Roman" w:hAnsi="Times New Roman" w:cs="Times New Roman"/>
          <w:sz w:val="24"/>
        </w:rPr>
        <w:t xml:space="preserve">general </w:t>
      </w:r>
      <w:r>
        <w:rPr>
          <w:rFonts w:ascii="Times New Roman" w:hAnsi="Times New Roman" w:cs="Times New Roman"/>
          <w:sz w:val="24"/>
        </w:rPr>
        <w:t>consumer price index (CPI)</w:t>
      </w:r>
      <w:r w:rsidRPr="008758C7">
        <w:rPr>
          <w:rFonts w:ascii="Times New Roman" w:hAnsi="Times New Roman" w:cs="Times New Roman"/>
          <w:sz w:val="24"/>
        </w:rPr>
        <w:t xml:space="preserve"> from the Reserve Bank of Australia (20th July 2017)</w:t>
      </w:r>
      <w:r w:rsidR="003517BB">
        <w:rPr>
          <w:rFonts w:ascii="Times New Roman" w:hAnsi="Times New Roman" w:cs="Times New Roman"/>
          <w:sz w:val="24"/>
        </w:rPr>
        <w:t xml:space="preserve"> as per current economic evaluation guidance</w:t>
      </w:r>
      <w:r w:rsidRPr="008758C7">
        <w:rPr>
          <w:rFonts w:ascii="Times New Roman" w:hAnsi="Times New Roman" w:cs="Times New Roman"/>
          <w:sz w:val="24"/>
        </w:rPr>
        <w:t>.</w:t>
      </w:r>
      <w:r w:rsidR="00456667">
        <w:rPr>
          <w:rFonts w:ascii="Times New Roman" w:hAnsi="Times New Roman" w:cs="Times New Roman"/>
          <w:sz w:val="24"/>
        </w:rPr>
        <w:fldChar w:fldCharType="begin"/>
      </w:r>
      <w:r w:rsidR="0007109F">
        <w:rPr>
          <w:rFonts w:ascii="Times New Roman" w:hAnsi="Times New Roman" w:cs="Times New Roman"/>
          <w:sz w:val="24"/>
        </w:rPr>
        <w:instrText xml:space="preserve"> ADDIN EN.CITE &lt;EndNote&gt;&lt;Cite&gt;&lt;Author&gt;U.S Department of Veteran Affairs&lt;/Author&gt;&lt;Year&gt;2016&lt;/Year&gt;&lt;RecNum&gt;1&lt;/RecNum&gt;&lt;DisplayText&gt;&lt;style face="superscript"&gt;20&lt;/style&gt;&lt;/DisplayText&gt;&lt;record&gt;&lt;rec-number&gt;1&lt;/rec-number&gt;&lt;foreign-keys&gt;&lt;key app="EN" db-id="f29sw0pzupa9feetv0ix0a07t5vvpdveppt5" timestamp="1522016646"&gt;1&lt;/key&gt;&lt;/foreign-keys&gt;&lt;ref-type name="Web Page"&gt;12&lt;/ref-type&gt;&lt;contributors&gt;&lt;authors&gt;&lt;author&gt;U.S Department of Veteran Affairs,&lt;/author&gt;&lt;/authors&gt;&lt;secondary-authors&gt;&lt;author&gt;U.S Department of Veteran Affairs,&lt;/author&gt;&lt;/secondary-authors&gt;&lt;/contributors&gt;&lt;titles&gt;&lt;title&gt;Cost-Effectiveness Analysis&lt;/title&gt;&lt;/titles&gt;&lt;volume&gt;2018&lt;/volume&gt;&lt;number&gt;February&lt;/number&gt;&lt;dates&gt;&lt;year&gt;2016&lt;/year&gt;&lt;pub-dates&gt;&lt;date&gt;April, 2016&lt;/date&gt;&lt;/pub-dates&gt;&lt;/dates&gt;&lt;pub-location&gt;Washington, DC&lt;/pub-location&gt;&lt;publisher&gt;U.S Department of Veteran Affairs&lt;/publisher&gt;&lt;urls&gt;&lt;related-urls&gt;&lt;url&gt;&lt;style face="underline" font="default" size="100%"&gt;https://www.herc.research.va.gov/include/page.asp?id=cost-effectiveness-analysis#inflation&lt;/style&gt;&lt;/url&gt;&lt;/related-urls&gt;&lt;/urls&gt;&lt;/record&gt;&lt;/Cite&gt;&lt;/EndNote&gt;</w:instrText>
      </w:r>
      <w:r w:rsidR="00456667">
        <w:rPr>
          <w:rFonts w:ascii="Times New Roman" w:hAnsi="Times New Roman" w:cs="Times New Roman"/>
          <w:sz w:val="24"/>
        </w:rPr>
        <w:fldChar w:fldCharType="separate"/>
      </w:r>
      <w:r w:rsidR="0007109F" w:rsidRPr="0007109F">
        <w:rPr>
          <w:rFonts w:ascii="Times New Roman" w:hAnsi="Times New Roman" w:cs="Times New Roman"/>
          <w:noProof/>
          <w:sz w:val="24"/>
          <w:vertAlign w:val="superscript"/>
        </w:rPr>
        <w:t>20</w:t>
      </w:r>
      <w:r w:rsidR="00456667">
        <w:rPr>
          <w:rFonts w:ascii="Times New Roman" w:hAnsi="Times New Roman" w:cs="Times New Roman"/>
          <w:sz w:val="24"/>
        </w:rPr>
        <w:fldChar w:fldCharType="end"/>
      </w:r>
      <w:r>
        <w:rPr>
          <w:rFonts w:ascii="Times New Roman" w:hAnsi="Times New Roman" w:cs="Times New Roman"/>
          <w:sz w:val="24"/>
        </w:rPr>
        <w:t xml:space="preserve"> </w:t>
      </w:r>
    </w:p>
    <w:p w14:paraId="5938C5D9" w14:textId="77777777" w:rsidR="00893932" w:rsidRPr="00893932" w:rsidRDefault="00893932" w:rsidP="00893932">
      <w:pPr>
        <w:pStyle w:val="NoSpacing"/>
        <w:spacing w:line="480" w:lineRule="auto"/>
        <w:rPr>
          <w:rFonts w:ascii="Times New Roman" w:hAnsi="Times New Roman" w:cs="Times New Roman"/>
          <w:sz w:val="24"/>
          <w:lang w:val="en-US"/>
        </w:rPr>
      </w:pPr>
      <w:r w:rsidRPr="00893932">
        <w:rPr>
          <w:rFonts w:ascii="Times New Roman" w:hAnsi="Times New Roman" w:cs="Times New Roman"/>
          <w:sz w:val="24"/>
          <w:lang w:val="en-US"/>
        </w:rPr>
        <w:t>An assumed 10% loading, or additional cost was applied to costs for children whose TBI (with or without neurosurgery) was missed on initial presentation to account for the likely greater severity attached to an injury that was initially missed compared to the same injury treated immediately.</w:t>
      </w:r>
    </w:p>
    <w:p w14:paraId="75DF4675" w14:textId="77DEA6BE" w:rsidR="00D50E6B" w:rsidRPr="008E4FFA" w:rsidRDefault="00D50E6B" w:rsidP="00FC1DF9">
      <w:pPr>
        <w:pStyle w:val="NoSpacing"/>
        <w:spacing w:line="480" w:lineRule="auto"/>
        <w:rPr>
          <w:rFonts w:ascii="Times New Roman" w:hAnsi="Times New Roman" w:cs="Times New Roman"/>
          <w:sz w:val="24"/>
        </w:rPr>
      </w:pPr>
    </w:p>
    <w:p w14:paraId="119EE122" w14:textId="77777777" w:rsidR="00D50E6B" w:rsidRPr="00727E85" w:rsidRDefault="00D50E6B" w:rsidP="00FC1DF9">
      <w:pPr>
        <w:pStyle w:val="NoSpacing"/>
        <w:spacing w:line="480" w:lineRule="auto"/>
        <w:rPr>
          <w:rFonts w:ascii="Times New Roman" w:hAnsi="Times New Roman" w:cs="Times New Roman"/>
          <w:sz w:val="16"/>
          <w:szCs w:val="16"/>
        </w:rPr>
      </w:pPr>
    </w:p>
    <w:p w14:paraId="172F804A" w14:textId="77777777" w:rsidR="00D50E6B" w:rsidRDefault="00D50E6B" w:rsidP="00FC1DF9">
      <w:pPr>
        <w:spacing w:line="480" w:lineRule="auto"/>
        <w:outlineLvl w:val="0"/>
        <w:rPr>
          <w:rFonts w:ascii="Times New Roman" w:hAnsi="Times New Roman" w:cs="Times New Roman"/>
          <w:b/>
          <w:sz w:val="24"/>
        </w:rPr>
      </w:pPr>
      <w:r>
        <w:rPr>
          <w:rFonts w:ascii="Times New Roman" w:hAnsi="Times New Roman" w:cs="Times New Roman"/>
          <w:b/>
          <w:sz w:val="24"/>
        </w:rPr>
        <w:t>Analysis</w:t>
      </w:r>
    </w:p>
    <w:p w14:paraId="14594D6F" w14:textId="37E29C73" w:rsidR="00D50E6B" w:rsidRDefault="00D50E6B" w:rsidP="00FC1DF9">
      <w:pPr>
        <w:spacing w:line="480" w:lineRule="auto"/>
        <w:rPr>
          <w:rFonts w:ascii="Times New Roman" w:hAnsi="Times New Roman" w:cs="Times New Roman"/>
          <w:sz w:val="24"/>
          <w:szCs w:val="24"/>
          <w:lang w:val="en-US"/>
        </w:rPr>
      </w:pPr>
      <w:r>
        <w:rPr>
          <w:rFonts w:ascii="Times New Roman" w:hAnsi="Times New Roman" w:cs="Times New Roman"/>
          <w:sz w:val="24"/>
        </w:rPr>
        <w:lastRenderedPageBreak/>
        <w:t xml:space="preserve">The economic evaluation results are presented as a cost per QALY gained </w:t>
      </w:r>
      <w:r w:rsidR="00765195">
        <w:rPr>
          <w:rFonts w:ascii="Times New Roman" w:hAnsi="Times New Roman" w:cs="Times New Roman"/>
          <w:sz w:val="24"/>
        </w:rPr>
        <w:t>because of</w:t>
      </w:r>
      <w:r>
        <w:rPr>
          <w:rFonts w:ascii="Times New Roman" w:hAnsi="Times New Roman" w:cs="Times New Roman"/>
          <w:sz w:val="24"/>
        </w:rPr>
        <w:t xml:space="preserve"> TBI (short and </w:t>
      </w:r>
      <w:r w:rsidR="00C53646">
        <w:rPr>
          <w:rFonts w:ascii="Times New Roman" w:hAnsi="Times New Roman" w:cs="Times New Roman"/>
          <w:sz w:val="24"/>
        </w:rPr>
        <w:t>long-</w:t>
      </w:r>
      <w:r>
        <w:rPr>
          <w:rFonts w:ascii="Times New Roman" w:hAnsi="Times New Roman" w:cs="Times New Roman"/>
          <w:sz w:val="24"/>
        </w:rPr>
        <w:t xml:space="preserve">term management and care) and radiation-induced cancers for the usual care group compared to </w:t>
      </w:r>
      <w:r w:rsidR="00C53646">
        <w:rPr>
          <w:rFonts w:ascii="Times New Roman" w:hAnsi="Times New Roman" w:cs="Times New Roman"/>
          <w:sz w:val="24"/>
        </w:rPr>
        <w:t>the three</w:t>
      </w:r>
      <w:r>
        <w:rPr>
          <w:rFonts w:ascii="Times New Roman" w:hAnsi="Times New Roman" w:cs="Times New Roman"/>
          <w:sz w:val="24"/>
        </w:rPr>
        <w:t xml:space="preserve"> CDRs. I</w:t>
      </w:r>
      <w:r w:rsidRPr="00DC58CF">
        <w:rPr>
          <w:rFonts w:ascii="Times New Roman" w:hAnsi="Times New Roman" w:cs="Times New Roman"/>
          <w:sz w:val="24"/>
        </w:rPr>
        <w:t>ncremental cost effectiveness ratio</w:t>
      </w:r>
      <w:r>
        <w:rPr>
          <w:rFonts w:ascii="Times New Roman" w:hAnsi="Times New Roman" w:cs="Times New Roman"/>
          <w:sz w:val="24"/>
        </w:rPr>
        <w:t>s</w:t>
      </w:r>
      <w:r w:rsidRPr="00DC58CF">
        <w:rPr>
          <w:rFonts w:ascii="Times New Roman" w:hAnsi="Times New Roman" w:cs="Times New Roman"/>
          <w:sz w:val="24"/>
        </w:rPr>
        <w:t xml:space="preserve"> (ICER) </w:t>
      </w:r>
      <w:r>
        <w:rPr>
          <w:rFonts w:ascii="Times New Roman" w:hAnsi="Times New Roman" w:cs="Times New Roman"/>
          <w:sz w:val="24"/>
        </w:rPr>
        <w:t>were</w:t>
      </w:r>
      <w:r w:rsidRPr="00DC58CF">
        <w:rPr>
          <w:rFonts w:ascii="Times New Roman" w:hAnsi="Times New Roman" w:cs="Times New Roman"/>
          <w:sz w:val="24"/>
        </w:rPr>
        <w:t xml:space="preserve"> </w:t>
      </w:r>
      <w:r>
        <w:rPr>
          <w:rFonts w:ascii="Times New Roman" w:hAnsi="Times New Roman" w:cs="Times New Roman"/>
          <w:sz w:val="24"/>
        </w:rPr>
        <w:t>calculated to</w:t>
      </w:r>
      <w:r w:rsidRPr="00DC58CF">
        <w:rPr>
          <w:rFonts w:ascii="Times New Roman" w:hAnsi="Times New Roman" w:cs="Times New Roman"/>
          <w:sz w:val="24"/>
        </w:rPr>
        <w:t xml:space="preserve"> compare each strategy with usual care</w:t>
      </w:r>
      <w:r>
        <w:rPr>
          <w:rFonts w:ascii="Times New Roman" w:hAnsi="Times New Roman" w:cs="Times New Roman"/>
          <w:sz w:val="24"/>
        </w:rPr>
        <w:t xml:space="preserve"> </w:t>
      </w:r>
      <w:r w:rsidR="00627B29">
        <w:rPr>
          <w:rFonts w:ascii="Times New Roman" w:hAnsi="Times New Roman" w:cs="Times New Roman"/>
          <w:sz w:val="24"/>
        </w:rPr>
        <w:t>(</w:t>
      </w:r>
      <w:r>
        <w:rPr>
          <w:rFonts w:ascii="Times New Roman" w:hAnsi="Times New Roman" w:cs="Times New Roman"/>
          <w:sz w:val="24"/>
        </w:rPr>
        <w:t xml:space="preserve"> difference in costs divided by difference in QALYs</w:t>
      </w:r>
      <w:r w:rsidR="00627B29">
        <w:rPr>
          <w:rFonts w:ascii="Times New Roman" w:hAnsi="Times New Roman" w:cs="Times New Roman"/>
          <w:sz w:val="24"/>
        </w:rPr>
        <w:t>)</w:t>
      </w:r>
      <w:r>
        <w:rPr>
          <w:rFonts w:ascii="Times New Roman" w:hAnsi="Times New Roman" w:cs="Times New Roman"/>
          <w:sz w:val="24"/>
        </w:rPr>
        <w:t xml:space="preserve">. </w:t>
      </w:r>
      <w:r w:rsidR="003517BB" w:rsidRPr="00981205">
        <w:rPr>
          <w:rFonts w:ascii="Times New Roman" w:hAnsi="Times New Roman" w:cs="Times New Roman"/>
          <w:sz w:val="24"/>
          <w:szCs w:val="24"/>
        </w:rPr>
        <w:t>Multiple comparisons of the</w:t>
      </w:r>
      <w:r w:rsidR="003517BB" w:rsidDel="003517BB">
        <w:rPr>
          <w:rFonts w:ascii="Times New Roman" w:hAnsi="Times New Roman" w:cs="Times New Roman"/>
          <w:sz w:val="24"/>
        </w:rPr>
        <w:t xml:space="preserve"> </w:t>
      </w:r>
      <w:r w:rsidR="00C53646">
        <w:rPr>
          <w:rFonts w:ascii="Times New Roman" w:hAnsi="Times New Roman" w:cs="Times New Roman"/>
          <w:sz w:val="24"/>
        </w:rPr>
        <w:t>three</w:t>
      </w:r>
      <w:r w:rsidRPr="00DC58CF">
        <w:rPr>
          <w:rFonts w:ascii="Times New Roman" w:hAnsi="Times New Roman" w:cs="Times New Roman"/>
          <w:sz w:val="24"/>
        </w:rPr>
        <w:t xml:space="preserve"> </w:t>
      </w:r>
      <w:r>
        <w:rPr>
          <w:rFonts w:ascii="Times New Roman" w:hAnsi="Times New Roman" w:cs="Times New Roman"/>
          <w:sz w:val="24"/>
        </w:rPr>
        <w:t>CDRs</w:t>
      </w:r>
      <w:r w:rsidRPr="00DC58CF">
        <w:rPr>
          <w:rFonts w:ascii="Times New Roman" w:hAnsi="Times New Roman" w:cs="Times New Roman"/>
          <w:sz w:val="24"/>
        </w:rPr>
        <w:t xml:space="preserve"> were </w:t>
      </w:r>
      <w:r w:rsidR="003517BB">
        <w:rPr>
          <w:rFonts w:ascii="Times New Roman" w:hAnsi="Times New Roman" w:cs="Times New Roman"/>
          <w:sz w:val="24"/>
        </w:rPr>
        <w:t>made according to published reporting guidance</w:t>
      </w:r>
      <w:r w:rsidR="0007109F">
        <w:rPr>
          <w:rFonts w:ascii="Times New Roman" w:hAnsi="Times New Roman" w:cs="Times New Roman"/>
          <w:sz w:val="24"/>
        </w:rPr>
        <w:t>.</w:t>
      </w:r>
      <w:r w:rsidR="0007109F">
        <w:rPr>
          <w:rFonts w:ascii="Times New Roman" w:hAnsi="Times New Roman" w:cs="Times New Roman"/>
          <w:sz w:val="24"/>
        </w:rPr>
        <w:fldChar w:fldCharType="begin"/>
      </w:r>
      <w:r w:rsidR="0007109F">
        <w:rPr>
          <w:rFonts w:ascii="Times New Roman" w:hAnsi="Times New Roman" w:cs="Times New Roman"/>
          <w:sz w:val="24"/>
        </w:rPr>
        <w:instrText xml:space="preserve"> ADDIN EN.CITE &lt;EndNote&gt;&lt;Cite&gt;&lt;Author&gt;U.S Department of Veteran Affairs&lt;/Author&gt;&lt;Year&gt;2016&lt;/Year&gt;&lt;RecNum&gt;1&lt;/RecNum&gt;&lt;DisplayText&gt;&lt;style face="superscript"&gt;20&lt;/style&gt;&lt;/DisplayText&gt;&lt;record&gt;&lt;rec-number&gt;1&lt;/rec-number&gt;&lt;foreign-keys&gt;&lt;key app="EN" db-id="f29sw0pzupa9feetv0ix0a07t5vvpdveppt5" timestamp="1522016646"&gt;1&lt;/key&gt;&lt;/foreign-keys&gt;&lt;ref-type name="Web Page"&gt;12&lt;/ref-type&gt;&lt;contributors&gt;&lt;authors&gt;&lt;author&gt;U.S Department of Veteran Affairs,&lt;/author&gt;&lt;/authors&gt;&lt;secondary-authors&gt;&lt;author&gt;U.S Department of Veteran Affairs,&lt;/author&gt;&lt;/secondary-authors&gt;&lt;/contributors&gt;&lt;titles&gt;&lt;title&gt;Cost-Effectiveness Analysis&lt;/title&gt;&lt;/titles&gt;&lt;volume&gt;2018&lt;/volume&gt;&lt;number&gt;February&lt;/number&gt;&lt;dates&gt;&lt;year&gt;2016&lt;/year&gt;&lt;pub-dates&gt;&lt;date&gt;April, 2016&lt;/date&gt;&lt;/pub-dates&gt;&lt;/dates&gt;&lt;pub-location&gt;Washington, DC&lt;/pub-location&gt;&lt;publisher&gt;U.S Department of Veteran Affairs&lt;/publisher&gt;&lt;urls&gt;&lt;related-urls&gt;&lt;url&gt;&lt;style face="underline" font="default" size="100%"&gt;https://www.herc.research.va.gov/include/page.asp?id=cost-effectiveness-analysis#inflation&lt;/style&gt;&lt;/url&gt;&lt;/related-urls&gt;&lt;/urls&gt;&lt;/record&gt;&lt;/Cite&gt;&lt;/EndNote&gt;</w:instrText>
      </w:r>
      <w:r w:rsidR="0007109F">
        <w:rPr>
          <w:rFonts w:ascii="Times New Roman" w:hAnsi="Times New Roman" w:cs="Times New Roman"/>
          <w:sz w:val="24"/>
        </w:rPr>
        <w:fldChar w:fldCharType="separate"/>
      </w:r>
      <w:r w:rsidR="0007109F" w:rsidRPr="0007109F">
        <w:rPr>
          <w:rFonts w:ascii="Times New Roman" w:hAnsi="Times New Roman" w:cs="Times New Roman"/>
          <w:noProof/>
          <w:sz w:val="24"/>
          <w:vertAlign w:val="superscript"/>
        </w:rPr>
        <w:t>20</w:t>
      </w:r>
      <w:r w:rsidR="0007109F">
        <w:rPr>
          <w:rFonts w:ascii="Times New Roman" w:hAnsi="Times New Roman" w:cs="Times New Roman"/>
          <w:sz w:val="24"/>
        </w:rPr>
        <w:fldChar w:fldCharType="end"/>
      </w:r>
      <w:r w:rsidRPr="00DC58CF">
        <w:rPr>
          <w:rFonts w:ascii="Times New Roman" w:hAnsi="Times New Roman" w:cs="Times New Roman"/>
          <w:sz w:val="24"/>
        </w:rPr>
        <w:t xml:space="preserve"> </w:t>
      </w:r>
      <w:r>
        <w:rPr>
          <w:rFonts w:ascii="Times New Roman" w:hAnsi="Times New Roman" w:cs="Times New Roman"/>
          <w:sz w:val="24"/>
          <w:szCs w:val="24"/>
          <w:lang w:val="en-US"/>
        </w:rPr>
        <w:t>Results are r</w:t>
      </w:r>
      <w:r w:rsidRPr="00B55B26">
        <w:rPr>
          <w:rFonts w:ascii="Times New Roman" w:hAnsi="Times New Roman" w:cs="Times New Roman"/>
          <w:sz w:val="24"/>
          <w:szCs w:val="24"/>
          <w:lang w:val="en-US"/>
        </w:rPr>
        <w:t>eported according to the Consolidated Health Economic Evaluation Reporting Standards (CHEERS) guideline</w:t>
      </w:r>
      <w:r>
        <w:rPr>
          <w:rFonts w:ascii="Times New Roman" w:hAnsi="Times New Roman" w:cs="Times New Roman"/>
          <w:sz w:val="24"/>
          <w:szCs w:val="24"/>
          <w:lang w:val="en-US"/>
        </w:rPr>
        <w:t>.</w:t>
      </w:r>
      <w:r w:rsidR="004B35EC">
        <w:rPr>
          <w:rFonts w:ascii="Times New Roman" w:hAnsi="Times New Roman" w:cs="Times New Roman"/>
          <w:sz w:val="24"/>
          <w:szCs w:val="24"/>
          <w:lang w:val="en-US"/>
        </w:rPr>
        <w:fldChar w:fldCharType="begin">
          <w:fldData xml:space="preserve">PEVuZE5vdGU+PENpdGU+PEF1dGhvcj5Ib3lsZTwvQXV0aG9yPjxZZWFyPjIwMTQ8L1llYXI+PFJl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</w:fldData>
        </w:fldChar>
      </w:r>
      <w:r w:rsidR="00367DB6">
        <w:rPr>
          <w:rFonts w:ascii="Times New Roman" w:hAnsi="Times New Roman" w:cs="Times New Roman"/>
          <w:sz w:val="24"/>
          <w:szCs w:val="24"/>
          <w:lang w:val="en-US"/>
        </w:rPr>
        <w:instrText xml:space="preserve"> ADDIN EN.CITE </w:instrText>
      </w:r>
      <w:r w:rsidR="00367DB6">
        <w:rPr>
          <w:rFonts w:ascii="Times New Roman" w:hAnsi="Times New Roman" w:cs="Times New Roman"/>
          <w:sz w:val="24"/>
          <w:szCs w:val="24"/>
          <w:lang w:val="en-US"/>
        </w:rPr>
        <w:fldChar w:fldCharType="begin">
          <w:fldData xml:space="preserve">PEVuZE5vdGU+PENpdGU+PEF1dGhvcj5Ib3lsZTwvQXV0aG9yPjxZZWFyPjIwMTQ8L1llYXI+PFJl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</w:fldData>
        </w:fldChar>
      </w:r>
      <w:r w:rsidR="00367DB6">
        <w:rPr>
          <w:rFonts w:ascii="Times New Roman" w:hAnsi="Times New Roman" w:cs="Times New Roman"/>
          <w:sz w:val="24"/>
          <w:szCs w:val="24"/>
          <w:lang w:val="en-US"/>
        </w:rPr>
        <w:instrText xml:space="preserve"> ADDIN EN.CITE.DATA </w:instrText>
      </w:r>
      <w:r w:rsidR="00367DB6">
        <w:rPr>
          <w:rFonts w:ascii="Times New Roman" w:hAnsi="Times New Roman" w:cs="Times New Roman"/>
          <w:sz w:val="24"/>
          <w:szCs w:val="24"/>
          <w:lang w:val="en-US"/>
        </w:rPr>
      </w:r>
      <w:r w:rsidR="00367DB6">
        <w:rPr>
          <w:rFonts w:ascii="Times New Roman" w:hAnsi="Times New Roman" w:cs="Times New Roman"/>
          <w:sz w:val="24"/>
          <w:szCs w:val="24"/>
          <w:lang w:val="en-US"/>
        </w:rPr>
        <w:fldChar w:fldCharType="end"/>
      </w:r>
      <w:r w:rsidR="004B35EC">
        <w:rPr>
          <w:rFonts w:ascii="Times New Roman" w:hAnsi="Times New Roman" w:cs="Times New Roman"/>
          <w:sz w:val="24"/>
          <w:szCs w:val="24"/>
          <w:lang w:val="en-US"/>
        </w:rPr>
      </w:r>
      <w:r w:rsidR="004B35EC">
        <w:rPr>
          <w:rFonts w:ascii="Times New Roman" w:hAnsi="Times New Roman" w:cs="Times New Roman"/>
          <w:sz w:val="24"/>
          <w:szCs w:val="24"/>
          <w:lang w:val="en-US"/>
        </w:rPr>
        <w:fldChar w:fldCharType="separate"/>
      </w:r>
      <w:r w:rsidR="0007109F" w:rsidRPr="0007109F">
        <w:rPr>
          <w:rFonts w:ascii="Times New Roman" w:hAnsi="Times New Roman" w:cs="Times New Roman"/>
          <w:noProof/>
          <w:sz w:val="24"/>
          <w:szCs w:val="24"/>
          <w:vertAlign w:val="superscript"/>
          <w:lang w:val="en-US"/>
        </w:rPr>
        <w:t>21</w:t>
      </w:r>
      <w:r w:rsidR="004B35EC">
        <w:rPr>
          <w:rFonts w:ascii="Times New Roman" w:hAnsi="Times New Roman" w:cs="Times New Roman"/>
          <w:sz w:val="24"/>
          <w:szCs w:val="24"/>
          <w:lang w:val="en-US"/>
        </w:rPr>
        <w:fldChar w:fldCharType="end"/>
      </w:r>
      <w:r w:rsidRPr="00B55B26">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Statistical preparation of original data was performed</w:t>
      </w:r>
      <w:r w:rsidRPr="00C5203C">
        <w:rPr>
          <w:rFonts w:ascii="Times New Roman" w:hAnsi="Times New Roman" w:cs="Times New Roman"/>
          <w:sz w:val="24"/>
          <w:szCs w:val="24"/>
          <w:lang w:val="en-US"/>
        </w:rPr>
        <w:t xml:space="preserve"> using STATA (version </w:t>
      </w:r>
      <w:r>
        <w:rPr>
          <w:rFonts w:ascii="Times New Roman" w:hAnsi="Times New Roman" w:cs="Times New Roman"/>
          <w:sz w:val="24"/>
          <w:szCs w:val="24"/>
          <w:lang w:val="en-US"/>
        </w:rPr>
        <w:t>14</w:t>
      </w:r>
      <w:r w:rsidR="00727CE0">
        <w:rPr>
          <w:rFonts w:ascii="Times New Roman" w:hAnsi="Times New Roman" w:cs="Times New Roman"/>
          <w:sz w:val="24"/>
          <w:szCs w:val="24"/>
          <w:lang w:val="en-US"/>
        </w:rPr>
        <w:t>.</w:t>
      </w:r>
      <w:r w:rsidRPr="00C5203C">
        <w:rPr>
          <w:rFonts w:ascii="Times New Roman" w:hAnsi="Times New Roman" w:cs="Times New Roman"/>
          <w:sz w:val="24"/>
          <w:szCs w:val="24"/>
          <w:lang w:val="en-US"/>
        </w:rPr>
        <w:t>0, Texas, USA).</w:t>
      </w:r>
    </w:p>
    <w:p w14:paraId="40FC57CB" w14:textId="77777777" w:rsidR="00D50E6B" w:rsidRDefault="00D50E6B" w:rsidP="00FC1DF9">
      <w:pPr>
        <w:spacing w:line="480" w:lineRule="auto"/>
        <w:outlineLvl w:val="0"/>
        <w:rPr>
          <w:rFonts w:ascii="Times New Roman" w:hAnsi="Times New Roman" w:cs="Times New Roman"/>
          <w:b/>
          <w:sz w:val="24"/>
        </w:rPr>
      </w:pPr>
      <w:r w:rsidRPr="00DB0292">
        <w:rPr>
          <w:rFonts w:ascii="Times New Roman" w:hAnsi="Times New Roman" w:cs="Times New Roman"/>
          <w:b/>
          <w:sz w:val="24"/>
        </w:rPr>
        <w:t>Sensitivity Analyses</w:t>
      </w:r>
    </w:p>
    <w:p w14:paraId="2BC0D0A0" w14:textId="3017DAFC" w:rsidR="00D50E6B" w:rsidRPr="00721728" w:rsidRDefault="00D50E6B" w:rsidP="00FC1DF9">
      <w:pPr>
        <w:spacing w:line="480" w:lineRule="auto"/>
        <w:rPr>
          <w:rFonts w:ascii="Times New Roman" w:hAnsi="Times New Roman" w:cs="Times New Roman"/>
          <w:sz w:val="24"/>
          <w:szCs w:val="24"/>
          <w:lang w:val="en-US"/>
        </w:rPr>
      </w:pPr>
      <w:r w:rsidRPr="00721728">
        <w:rPr>
          <w:rFonts w:ascii="Times New Roman" w:hAnsi="Times New Roman" w:cs="Times New Roman"/>
          <w:sz w:val="24"/>
          <w:szCs w:val="24"/>
          <w:lang w:val="en-US"/>
        </w:rPr>
        <w:t>Probabilistic sensi</w:t>
      </w:r>
      <w:r>
        <w:rPr>
          <w:rFonts w:ascii="Times New Roman" w:hAnsi="Times New Roman" w:cs="Times New Roman"/>
          <w:sz w:val="24"/>
          <w:szCs w:val="24"/>
          <w:lang w:val="en-US"/>
        </w:rPr>
        <w:t>tivity analysis using 1000 simulations was conducted</w:t>
      </w:r>
      <w:r w:rsidRPr="00721728">
        <w:rPr>
          <w:rFonts w:ascii="Times New Roman" w:hAnsi="Times New Roman" w:cs="Times New Roman"/>
          <w:sz w:val="24"/>
          <w:szCs w:val="24"/>
          <w:lang w:val="en-US"/>
        </w:rPr>
        <w:t xml:space="preserve"> to investigate the impact of parametric uncertainty</w:t>
      </w:r>
      <w:r>
        <w:rPr>
          <w:rFonts w:ascii="Times New Roman" w:hAnsi="Times New Roman" w:cs="Times New Roman"/>
          <w:sz w:val="24"/>
          <w:szCs w:val="24"/>
          <w:lang w:val="en-US"/>
        </w:rPr>
        <w:t xml:space="preserve"> (see </w:t>
      </w:r>
      <w:r w:rsidR="00564A60">
        <w:rPr>
          <w:rFonts w:ascii="Times New Roman" w:hAnsi="Times New Roman" w:cs="Times New Roman"/>
          <w:sz w:val="24"/>
          <w:szCs w:val="24"/>
          <w:lang w:val="en-US"/>
        </w:rPr>
        <w:t>Table 4</w:t>
      </w:r>
      <w:r>
        <w:rPr>
          <w:rFonts w:ascii="Times New Roman" w:hAnsi="Times New Roman" w:cs="Times New Roman"/>
          <w:sz w:val="24"/>
          <w:szCs w:val="24"/>
          <w:lang w:val="en-US"/>
        </w:rPr>
        <w:t xml:space="preserve">, Figure 2 and </w:t>
      </w:r>
      <w:r w:rsidR="00544C71">
        <w:rPr>
          <w:rFonts w:ascii="Times New Roman" w:hAnsi="Times New Roman" w:cs="Times New Roman"/>
          <w:sz w:val="24"/>
          <w:szCs w:val="24"/>
          <w:lang w:val="en-US"/>
        </w:rPr>
        <w:t>Web Appendices</w:t>
      </w:r>
      <w:r>
        <w:rPr>
          <w:rFonts w:ascii="Times New Roman" w:hAnsi="Times New Roman" w:cs="Times New Roman"/>
          <w:sz w:val="24"/>
          <w:szCs w:val="24"/>
          <w:lang w:val="en-US"/>
        </w:rPr>
        <w:t xml:space="preserve"> for parameters and distributions). </w:t>
      </w:r>
      <w:r w:rsidR="00023679" w:rsidRPr="00023679">
        <w:rPr>
          <w:rFonts w:ascii="Times New Roman" w:hAnsi="Times New Roman" w:cs="Times New Roman"/>
          <w:sz w:val="24"/>
          <w:szCs w:val="24"/>
          <w:lang w:val="en-US"/>
        </w:rPr>
        <w:t xml:space="preserve">The 95% CIs for utility and cost decrements </w:t>
      </w:r>
      <w:r w:rsidR="00936C8B">
        <w:rPr>
          <w:rFonts w:ascii="Times New Roman" w:hAnsi="Times New Roman" w:cs="Times New Roman"/>
          <w:sz w:val="24"/>
          <w:szCs w:val="24"/>
          <w:lang w:val="en-US"/>
        </w:rPr>
        <w:t>(see Web Appendices</w:t>
      </w:r>
      <w:r w:rsidR="00023679">
        <w:rPr>
          <w:rFonts w:ascii="Times New Roman" w:hAnsi="Times New Roman" w:cs="Times New Roman"/>
          <w:sz w:val="24"/>
          <w:szCs w:val="24"/>
          <w:lang w:val="en-US"/>
        </w:rPr>
        <w:t xml:space="preserve">) </w:t>
      </w:r>
      <w:r w:rsidR="00023679" w:rsidRPr="00023679">
        <w:rPr>
          <w:rFonts w:ascii="Times New Roman" w:hAnsi="Times New Roman" w:cs="Times New Roman"/>
          <w:sz w:val="24"/>
          <w:szCs w:val="24"/>
          <w:lang w:val="en-US"/>
        </w:rPr>
        <w:t>for missed brain injuries, costs of CT, probability of cancer, GOSE utility values, other hospital costs, utility decrement of cancer, cancer cost and GOSE costs were used in one way sensitivity analyses along with varying discount rates (3.5% and 6%) and varying cancer latency periods (5 and 20 years).</w:t>
      </w:r>
    </w:p>
    <w:p w14:paraId="1F1067B6" w14:textId="77777777" w:rsidR="00D50E6B" w:rsidRDefault="00D50E6B" w:rsidP="00FC1DF9">
      <w:pPr>
        <w:spacing w:line="480" w:lineRule="auto"/>
        <w:rPr>
          <w:rFonts w:ascii="Times New Roman" w:hAnsi="Times New Roman" w:cs="Times New Roman"/>
          <w:b/>
          <w:sz w:val="24"/>
        </w:rPr>
      </w:pPr>
    </w:p>
    <w:p w14:paraId="536785EF" w14:textId="77777777" w:rsidR="00D50E6B" w:rsidRDefault="00D50E6B" w:rsidP="001E1DF9">
      <w:pPr>
        <w:pStyle w:val="NoSpacing"/>
        <w:spacing w:line="480" w:lineRule="auto"/>
        <w:outlineLvl w:val="0"/>
        <w:rPr>
          <w:rFonts w:ascii="Times New Roman" w:hAnsi="Times New Roman" w:cs="Times New Roman"/>
          <w:b/>
          <w:sz w:val="28"/>
        </w:rPr>
      </w:pPr>
      <w:r>
        <w:rPr>
          <w:rFonts w:ascii="Times New Roman" w:hAnsi="Times New Roman" w:cs="Times New Roman"/>
          <w:b/>
          <w:sz w:val="28"/>
        </w:rPr>
        <w:t>RESULTS</w:t>
      </w:r>
    </w:p>
    <w:p w14:paraId="3B2864F4" w14:textId="3A215FF0" w:rsidR="00D50E6B" w:rsidRPr="008E4FFA" w:rsidRDefault="005219E1" w:rsidP="001E1DF9">
      <w:pPr>
        <w:pStyle w:val="NoSpacing"/>
        <w:spacing w:line="480" w:lineRule="auto"/>
        <w:rPr>
          <w:rFonts w:ascii="Times New Roman" w:hAnsi="Times New Roman" w:cs="Times New Roman"/>
          <w:sz w:val="24"/>
          <w:szCs w:val="24"/>
        </w:rPr>
      </w:pPr>
      <w:r w:rsidRPr="005219E1">
        <w:rPr>
          <w:rFonts w:ascii="Times New Roman" w:hAnsi="Times New Roman" w:cs="Times New Roman"/>
          <w:sz w:val="24"/>
          <w:szCs w:val="24"/>
          <w:lang w:val="en-US"/>
        </w:rPr>
        <w:t xml:space="preserve">Usual care, </w:t>
      </w:r>
      <w:r w:rsidRPr="005219E1">
        <w:rPr>
          <w:rFonts w:ascii="Times New Roman" w:hAnsi="Times New Roman" w:cs="Times New Roman"/>
          <w:i/>
          <w:sz w:val="24"/>
          <w:szCs w:val="24"/>
          <w:lang w:val="en-US"/>
        </w:rPr>
        <w:t>CHALICE, PECARN and CATCH strategies</w:t>
      </w:r>
      <w:r w:rsidRPr="005219E1">
        <w:rPr>
          <w:rFonts w:ascii="Times New Roman" w:hAnsi="Times New Roman" w:cs="Times New Roman"/>
          <w:sz w:val="24"/>
          <w:szCs w:val="24"/>
          <w:lang w:val="en-US"/>
        </w:rPr>
        <w:t xml:space="preserve"> cost on average AUD</w:t>
      </w:r>
      <w:r w:rsidRPr="005219E1">
        <w:rPr>
          <w:rFonts w:ascii="Times New Roman" w:hAnsi="Times New Roman" w:cs="Times New Roman"/>
          <w:i/>
          <w:sz w:val="24"/>
          <w:szCs w:val="24"/>
          <w:lang w:val="en-US"/>
        </w:rPr>
        <w:t>$6390, $6423, $6433, $6457</w:t>
      </w:r>
      <w:r w:rsidRPr="005219E1">
        <w:rPr>
          <w:rFonts w:ascii="Times New Roman" w:hAnsi="Times New Roman" w:cs="Times New Roman"/>
          <w:sz w:val="24"/>
          <w:szCs w:val="24"/>
          <w:lang w:val="en-US"/>
        </w:rPr>
        <w:t xml:space="preserve"> per patient respectively (</w:t>
      </w:r>
      <w:r w:rsidRPr="005219E1">
        <w:rPr>
          <w:rFonts w:ascii="Times New Roman" w:hAnsi="Times New Roman" w:cs="Times New Roman"/>
          <w:i/>
          <w:sz w:val="24"/>
          <w:szCs w:val="24"/>
          <w:lang w:val="en-US"/>
        </w:rPr>
        <w:t>Table 4)</w:t>
      </w:r>
      <w:r>
        <w:rPr>
          <w:rFonts w:ascii="Times New Roman" w:hAnsi="Times New Roman" w:cs="Times New Roman"/>
          <w:i/>
          <w:sz w:val="24"/>
          <w:szCs w:val="24"/>
          <w:lang w:val="en-US"/>
        </w:rPr>
        <w:t xml:space="preserve">. </w:t>
      </w:r>
      <w:r w:rsidRPr="005219E1">
        <w:rPr>
          <w:rFonts w:ascii="Times New Roman" w:hAnsi="Times New Roman" w:cs="Times New Roman"/>
          <w:sz w:val="24"/>
          <w:szCs w:val="24"/>
        </w:rPr>
        <w:t>The CT scanning rates for the CDRS were 8.3% Usual Care, 17.6% PECARN, 22.0% CHALICE and 30.2% CATCH.</w:t>
      </w:r>
      <w:r>
        <w:rPr>
          <w:rFonts w:ascii="Times New Roman" w:hAnsi="Times New Roman" w:cs="Times New Roman"/>
          <w:sz w:val="24"/>
          <w:szCs w:val="24"/>
        </w:rPr>
        <w:t xml:space="preserve"> </w:t>
      </w:r>
      <w:r w:rsidR="003517BB">
        <w:rPr>
          <w:rFonts w:ascii="Times New Roman" w:hAnsi="Times New Roman" w:cs="Times New Roman"/>
          <w:sz w:val="24"/>
          <w:szCs w:val="24"/>
        </w:rPr>
        <w:t>From an Australian health care system perspective</w:t>
      </w:r>
      <w:r w:rsidR="00D06A25">
        <w:rPr>
          <w:rFonts w:ascii="Times New Roman" w:hAnsi="Times New Roman" w:cs="Times New Roman"/>
          <w:sz w:val="24"/>
          <w:szCs w:val="24"/>
        </w:rPr>
        <w:t>,</w:t>
      </w:r>
      <w:r w:rsidR="003517BB">
        <w:rPr>
          <w:rFonts w:ascii="Times New Roman" w:hAnsi="Times New Roman" w:cs="Times New Roman"/>
          <w:sz w:val="24"/>
          <w:szCs w:val="24"/>
        </w:rPr>
        <w:t xml:space="preserve"> t</w:t>
      </w:r>
      <w:r w:rsidR="00D50E6B">
        <w:rPr>
          <w:rFonts w:ascii="Times New Roman" w:hAnsi="Times New Roman" w:cs="Times New Roman"/>
          <w:sz w:val="24"/>
          <w:szCs w:val="24"/>
        </w:rPr>
        <w:t>he usual c</w:t>
      </w:r>
      <w:r w:rsidR="00D50E6B" w:rsidRPr="00721728">
        <w:rPr>
          <w:rFonts w:ascii="Times New Roman" w:hAnsi="Times New Roman" w:cs="Times New Roman"/>
          <w:sz w:val="24"/>
          <w:szCs w:val="24"/>
        </w:rPr>
        <w:t xml:space="preserve">are strategy was more effective in detecting TBIs </w:t>
      </w:r>
      <w:r w:rsidR="00FC1DF9">
        <w:rPr>
          <w:rFonts w:ascii="Times New Roman" w:hAnsi="Times New Roman" w:cs="Times New Roman"/>
          <w:sz w:val="24"/>
          <w:szCs w:val="24"/>
        </w:rPr>
        <w:t>using</w:t>
      </w:r>
      <w:r w:rsidR="00D50E6B">
        <w:rPr>
          <w:rFonts w:ascii="Times New Roman" w:hAnsi="Times New Roman" w:cs="Times New Roman"/>
          <w:sz w:val="24"/>
          <w:szCs w:val="24"/>
        </w:rPr>
        <w:t xml:space="preserve"> fewer CT scans</w:t>
      </w:r>
      <w:r w:rsidR="00C253DF">
        <w:rPr>
          <w:rFonts w:ascii="Times New Roman" w:hAnsi="Times New Roman" w:cs="Times New Roman"/>
          <w:sz w:val="24"/>
          <w:szCs w:val="24"/>
        </w:rPr>
        <w:t>.</w:t>
      </w:r>
      <w:r w:rsidR="00D50E6B">
        <w:rPr>
          <w:rFonts w:ascii="Times New Roman" w:hAnsi="Times New Roman" w:cs="Times New Roman"/>
          <w:sz w:val="24"/>
          <w:szCs w:val="24"/>
        </w:rPr>
        <w:t xml:space="preserve"> </w:t>
      </w:r>
      <w:r w:rsidR="00C253DF">
        <w:rPr>
          <w:rFonts w:ascii="Times New Roman" w:hAnsi="Times New Roman" w:cs="Times New Roman"/>
          <w:sz w:val="24"/>
          <w:szCs w:val="24"/>
        </w:rPr>
        <w:t>T</w:t>
      </w:r>
      <w:r w:rsidR="00D50E6B">
        <w:rPr>
          <w:rFonts w:ascii="Times New Roman" w:hAnsi="Times New Roman" w:cs="Times New Roman"/>
          <w:sz w:val="24"/>
          <w:szCs w:val="24"/>
        </w:rPr>
        <w:t xml:space="preserve">he magnitude of differences in cost and QALYs between the CDRs was small. </w:t>
      </w:r>
      <w:r w:rsidR="00FC1DF9">
        <w:rPr>
          <w:rFonts w:ascii="Times New Roman" w:hAnsi="Times New Roman" w:cs="Times New Roman"/>
          <w:sz w:val="24"/>
          <w:szCs w:val="24"/>
        </w:rPr>
        <w:t>U</w:t>
      </w:r>
      <w:r w:rsidR="00D50E6B">
        <w:rPr>
          <w:rFonts w:ascii="Times New Roman" w:hAnsi="Times New Roman" w:cs="Times New Roman"/>
          <w:sz w:val="24"/>
          <w:szCs w:val="24"/>
        </w:rPr>
        <w:t xml:space="preserve">sual care was </w:t>
      </w:r>
      <w:r w:rsidR="00FC1DF9">
        <w:rPr>
          <w:rFonts w:ascii="Times New Roman" w:hAnsi="Times New Roman" w:cs="Times New Roman"/>
          <w:sz w:val="24"/>
          <w:szCs w:val="24"/>
        </w:rPr>
        <w:t xml:space="preserve">more effective and </w:t>
      </w:r>
      <w:r w:rsidR="00D50E6B">
        <w:rPr>
          <w:rFonts w:ascii="Times New Roman" w:hAnsi="Times New Roman" w:cs="Times New Roman"/>
          <w:sz w:val="24"/>
          <w:szCs w:val="24"/>
        </w:rPr>
        <w:t xml:space="preserve">least costly and therefore </w:t>
      </w:r>
      <w:r w:rsidR="00D50E6B" w:rsidRPr="00721728">
        <w:rPr>
          <w:rFonts w:ascii="Times New Roman" w:hAnsi="Times New Roman" w:cs="Times New Roman"/>
          <w:sz w:val="24"/>
          <w:szCs w:val="24"/>
        </w:rPr>
        <w:t xml:space="preserve">dominated all other strategies. </w:t>
      </w:r>
      <w:r w:rsidR="00D50E6B">
        <w:rPr>
          <w:rFonts w:ascii="Times New Roman" w:hAnsi="Times New Roman" w:cs="Times New Roman"/>
          <w:sz w:val="24"/>
          <w:szCs w:val="24"/>
        </w:rPr>
        <w:t xml:space="preserve">When </w:t>
      </w:r>
      <w:r w:rsidR="00D06A25">
        <w:rPr>
          <w:rFonts w:ascii="Times New Roman" w:hAnsi="Times New Roman" w:cs="Times New Roman"/>
          <w:sz w:val="24"/>
          <w:szCs w:val="24"/>
        </w:rPr>
        <w:t xml:space="preserve">multiple comparisons of CDRs were made </w:t>
      </w:r>
      <w:r w:rsidR="00D50E6B">
        <w:rPr>
          <w:rFonts w:ascii="Times New Roman" w:hAnsi="Times New Roman" w:cs="Times New Roman"/>
          <w:sz w:val="24"/>
          <w:szCs w:val="24"/>
        </w:rPr>
        <w:t xml:space="preserve">CHALICE </w:t>
      </w:r>
      <w:r w:rsidR="00D06A25">
        <w:rPr>
          <w:rFonts w:ascii="Times New Roman" w:hAnsi="Times New Roman" w:cs="Times New Roman"/>
          <w:sz w:val="24"/>
          <w:szCs w:val="24"/>
        </w:rPr>
        <w:t xml:space="preserve">is mostly likely to be </w:t>
      </w:r>
      <w:r w:rsidR="00D50E6B">
        <w:rPr>
          <w:rFonts w:ascii="Times New Roman" w:hAnsi="Times New Roman" w:cs="Times New Roman"/>
          <w:sz w:val="24"/>
          <w:szCs w:val="24"/>
        </w:rPr>
        <w:t>cost effective.</w:t>
      </w:r>
      <w:r w:rsidR="00D06A25" w:rsidRPr="00D06A25">
        <w:rPr>
          <w:rFonts w:ascii="Times New Roman" w:hAnsi="Times New Roman" w:cs="Times New Roman"/>
          <w:sz w:val="24"/>
          <w:szCs w:val="24"/>
        </w:rPr>
        <w:t xml:space="preserve"> </w:t>
      </w:r>
      <w:r w:rsidR="00D06A25" w:rsidRPr="00721728">
        <w:rPr>
          <w:rFonts w:ascii="Times New Roman" w:hAnsi="Times New Roman" w:cs="Times New Roman"/>
          <w:sz w:val="24"/>
          <w:szCs w:val="24"/>
        </w:rPr>
        <w:t xml:space="preserve">The cost effectiveness results </w:t>
      </w:r>
      <w:r w:rsidR="00D06A25">
        <w:rPr>
          <w:rFonts w:ascii="Times New Roman" w:hAnsi="Times New Roman" w:cs="Times New Roman"/>
          <w:sz w:val="24"/>
          <w:szCs w:val="24"/>
        </w:rPr>
        <w:t>are</w:t>
      </w:r>
      <w:r w:rsidR="00D06A25" w:rsidRPr="00721728">
        <w:rPr>
          <w:rFonts w:ascii="Times New Roman" w:hAnsi="Times New Roman" w:cs="Times New Roman"/>
          <w:sz w:val="24"/>
          <w:szCs w:val="24"/>
        </w:rPr>
        <w:t xml:space="preserve"> presented in </w:t>
      </w:r>
      <w:r w:rsidR="00564A60">
        <w:rPr>
          <w:rFonts w:ascii="Times New Roman" w:hAnsi="Times New Roman" w:cs="Times New Roman"/>
          <w:sz w:val="24"/>
          <w:szCs w:val="24"/>
        </w:rPr>
        <w:t>Table 4</w:t>
      </w:r>
      <w:r w:rsidR="003517BB" w:rsidRPr="00721728">
        <w:rPr>
          <w:rFonts w:ascii="Times New Roman" w:hAnsi="Times New Roman" w:cs="Times New Roman"/>
          <w:sz w:val="24"/>
          <w:szCs w:val="24"/>
        </w:rPr>
        <w:t xml:space="preserve">. </w:t>
      </w:r>
    </w:p>
    <w:p w14:paraId="1E4AC956" w14:textId="77777777" w:rsidR="00D50E6B" w:rsidRDefault="00D50E6B" w:rsidP="001E1DF9">
      <w:pPr>
        <w:shd w:val="clear" w:color="auto" w:fill="FFFFFF"/>
        <w:spacing w:after="0" w:line="480" w:lineRule="auto"/>
        <w:rPr>
          <w:rFonts w:ascii="Times New Roman" w:eastAsia="Times New Roman" w:hAnsi="Times New Roman" w:cs="Times New Roman"/>
          <w:b/>
          <w:color w:val="222222"/>
          <w:sz w:val="19"/>
          <w:szCs w:val="19"/>
          <w:u w:val="single"/>
          <w:lang w:eastAsia="en-AU"/>
        </w:rPr>
      </w:pPr>
    </w:p>
    <w:p w14:paraId="361AB8A4" w14:textId="55FE782E" w:rsidR="00D50E6B" w:rsidRDefault="00D50E6B" w:rsidP="001E1DF9">
      <w:pPr>
        <w:pStyle w:val="NoSpacing"/>
        <w:spacing w:line="480" w:lineRule="auto"/>
        <w:rPr>
          <w:rFonts w:ascii="Times New Roman" w:hAnsi="Times New Roman" w:cs="Times New Roman"/>
          <w:sz w:val="24"/>
          <w:szCs w:val="24"/>
        </w:rPr>
      </w:pPr>
      <w:r w:rsidRPr="00813EA4">
        <w:rPr>
          <w:rFonts w:ascii="Times New Roman" w:hAnsi="Times New Roman" w:cs="Times New Roman"/>
          <w:sz w:val="24"/>
          <w:szCs w:val="24"/>
        </w:rPr>
        <w:t xml:space="preserve">Sensitivity analysis showed that when </w:t>
      </w:r>
      <w:r w:rsidR="00F23B10" w:rsidRPr="00813EA4">
        <w:rPr>
          <w:rFonts w:ascii="Times New Roman" w:hAnsi="Times New Roman" w:cs="Times New Roman"/>
          <w:sz w:val="24"/>
          <w:szCs w:val="24"/>
        </w:rPr>
        <w:t>intermediate</w:t>
      </w:r>
      <w:r w:rsidR="00F23B10">
        <w:rPr>
          <w:rFonts w:ascii="Times New Roman" w:hAnsi="Times New Roman" w:cs="Times New Roman"/>
          <w:sz w:val="24"/>
          <w:szCs w:val="24"/>
        </w:rPr>
        <w:t>-</w:t>
      </w:r>
      <w:r w:rsidRPr="00813EA4">
        <w:rPr>
          <w:rFonts w:ascii="Times New Roman" w:hAnsi="Times New Roman" w:cs="Times New Roman"/>
          <w:sz w:val="24"/>
          <w:szCs w:val="24"/>
        </w:rPr>
        <w:t xml:space="preserve">risk PECARN patients are allocated to </w:t>
      </w:r>
      <w:r w:rsidR="00C53646" w:rsidRPr="00813EA4">
        <w:rPr>
          <w:rFonts w:ascii="Times New Roman" w:hAnsi="Times New Roman" w:cs="Times New Roman"/>
          <w:sz w:val="24"/>
          <w:szCs w:val="24"/>
        </w:rPr>
        <w:t>low</w:t>
      </w:r>
      <w:r w:rsidR="00C53646">
        <w:rPr>
          <w:rFonts w:ascii="Times New Roman" w:hAnsi="Times New Roman" w:cs="Times New Roman"/>
          <w:sz w:val="24"/>
          <w:szCs w:val="24"/>
        </w:rPr>
        <w:t>-</w:t>
      </w:r>
      <w:r w:rsidRPr="00813EA4">
        <w:rPr>
          <w:rFonts w:ascii="Times New Roman" w:hAnsi="Times New Roman" w:cs="Times New Roman"/>
          <w:sz w:val="24"/>
          <w:szCs w:val="24"/>
        </w:rPr>
        <w:t xml:space="preserve">risk this rule becomes </w:t>
      </w:r>
      <w:r>
        <w:rPr>
          <w:rFonts w:ascii="Times New Roman" w:hAnsi="Times New Roman" w:cs="Times New Roman"/>
          <w:sz w:val="24"/>
          <w:szCs w:val="24"/>
        </w:rPr>
        <w:t>closer in cost to usual care</w:t>
      </w:r>
      <w:r w:rsidR="00C253DF">
        <w:rPr>
          <w:rFonts w:ascii="Times New Roman" w:hAnsi="Times New Roman" w:cs="Times New Roman"/>
          <w:sz w:val="24"/>
          <w:szCs w:val="24"/>
        </w:rPr>
        <w:t>, but less effective (</w:t>
      </w:r>
      <w:r w:rsidRPr="00813EA4">
        <w:rPr>
          <w:rFonts w:ascii="Times New Roman" w:hAnsi="Times New Roman" w:cs="Times New Roman"/>
          <w:sz w:val="24"/>
          <w:szCs w:val="24"/>
        </w:rPr>
        <w:t xml:space="preserve">due to </w:t>
      </w:r>
      <w:r w:rsidR="008305E4">
        <w:rPr>
          <w:rFonts w:ascii="Times New Roman" w:hAnsi="Times New Roman" w:cs="Times New Roman"/>
          <w:sz w:val="24"/>
          <w:szCs w:val="24"/>
        </w:rPr>
        <w:t>reduced</w:t>
      </w:r>
      <w:r w:rsidRPr="00813EA4">
        <w:rPr>
          <w:rFonts w:ascii="Times New Roman" w:hAnsi="Times New Roman" w:cs="Times New Roman"/>
          <w:sz w:val="24"/>
          <w:szCs w:val="24"/>
        </w:rPr>
        <w:t xml:space="preserve"> CT scanning</w:t>
      </w:r>
      <w:r w:rsidR="00C253DF">
        <w:rPr>
          <w:rFonts w:ascii="Times New Roman" w:hAnsi="Times New Roman" w:cs="Times New Roman"/>
          <w:sz w:val="24"/>
          <w:szCs w:val="24"/>
        </w:rPr>
        <w:t xml:space="preserve"> with a</w:t>
      </w:r>
      <w:r>
        <w:rPr>
          <w:rFonts w:ascii="Times New Roman" w:hAnsi="Times New Roman" w:cs="Times New Roman"/>
          <w:sz w:val="24"/>
          <w:szCs w:val="24"/>
        </w:rPr>
        <w:t xml:space="preserve"> greater number of missed injuries</w:t>
      </w:r>
      <w:r w:rsidR="00C253DF">
        <w:rPr>
          <w:rFonts w:ascii="Times New Roman" w:hAnsi="Times New Roman" w:cs="Times New Roman"/>
          <w:sz w:val="24"/>
          <w:szCs w:val="24"/>
        </w:rPr>
        <w:t>)</w:t>
      </w:r>
      <w:r>
        <w:rPr>
          <w:rFonts w:ascii="Times New Roman" w:hAnsi="Times New Roman" w:cs="Times New Roman"/>
          <w:sz w:val="24"/>
          <w:szCs w:val="24"/>
        </w:rPr>
        <w:t xml:space="preserve">. Under this scenario usual care remains dominant. </w:t>
      </w:r>
      <w:r w:rsidRPr="00813EA4">
        <w:rPr>
          <w:rFonts w:ascii="Times New Roman" w:hAnsi="Times New Roman" w:cs="Times New Roman"/>
          <w:sz w:val="24"/>
          <w:szCs w:val="24"/>
        </w:rPr>
        <w:t xml:space="preserve"> When </w:t>
      </w:r>
      <w:r w:rsidR="00F23B10" w:rsidRPr="00813EA4">
        <w:rPr>
          <w:rFonts w:ascii="Times New Roman" w:hAnsi="Times New Roman" w:cs="Times New Roman"/>
          <w:sz w:val="24"/>
          <w:szCs w:val="24"/>
        </w:rPr>
        <w:t>intermediate</w:t>
      </w:r>
      <w:r w:rsidR="00F23B10">
        <w:rPr>
          <w:rFonts w:ascii="Times New Roman" w:hAnsi="Times New Roman" w:cs="Times New Roman"/>
          <w:sz w:val="24"/>
          <w:szCs w:val="24"/>
        </w:rPr>
        <w:t>-</w:t>
      </w:r>
      <w:r w:rsidRPr="00813EA4">
        <w:rPr>
          <w:rFonts w:ascii="Times New Roman" w:hAnsi="Times New Roman" w:cs="Times New Roman"/>
          <w:sz w:val="24"/>
          <w:szCs w:val="24"/>
        </w:rPr>
        <w:t xml:space="preserve">risk PECARN patients are moved to </w:t>
      </w:r>
      <w:r w:rsidR="00C53646" w:rsidRPr="00813EA4">
        <w:rPr>
          <w:rFonts w:ascii="Times New Roman" w:hAnsi="Times New Roman" w:cs="Times New Roman"/>
          <w:sz w:val="24"/>
          <w:szCs w:val="24"/>
        </w:rPr>
        <w:t>high</w:t>
      </w:r>
      <w:r w:rsidR="00C53646">
        <w:rPr>
          <w:rFonts w:ascii="Times New Roman" w:hAnsi="Times New Roman" w:cs="Times New Roman"/>
          <w:sz w:val="24"/>
          <w:szCs w:val="24"/>
        </w:rPr>
        <w:t>-</w:t>
      </w:r>
      <w:r w:rsidRPr="00813EA4">
        <w:rPr>
          <w:rFonts w:ascii="Times New Roman" w:hAnsi="Times New Roman" w:cs="Times New Roman"/>
          <w:sz w:val="24"/>
          <w:szCs w:val="24"/>
        </w:rPr>
        <w:t xml:space="preserve">risk this rule becomes </w:t>
      </w:r>
      <w:r w:rsidR="00765195">
        <w:rPr>
          <w:rFonts w:ascii="Times New Roman" w:hAnsi="Times New Roman" w:cs="Times New Roman"/>
          <w:sz w:val="24"/>
          <w:szCs w:val="24"/>
        </w:rPr>
        <w:t>costlier</w:t>
      </w:r>
      <w:r>
        <w:rPr>
          <w:rFonts w:ascii="Times New Roman" w:hAnsi="Times New Roman" w:cs="Times New Roman"/>
          <w:sz w:val="24"/>
          <w:szCs w:val="24"/>
        </w:rPr>
        <w:t xml:space="preserve"> </w:t>
      </w:r>
      <w:r w:rsidR="00F23B10">
        <w:rPr>
          <w:rFonts w:ascii="Times New Roman" w:hAnsi="Times New Roman" w:cs="Times New Roman"/>
          <w:sz w:val="24"/>
          <w:szCs w:val="24"/>
        </w:rPr>
        <w:t>(more CTs)</w:t>
      </w:r>
      <w:r>
        <w:rPr>
          <w:rFonts w:ascii="Times New Roman" w:hAnsi="Times New Roman" w:cs="Times New Roman"/>
          <w:sz w:val="24"/>
          <w:szCs w:val="24"/>
        </w:rPr>
        <w:t xml:space="preserve"> </w:t>
      </w:r>
      <w:r w:rsidR="008305E4">
        <w:rPr>
          <w:rFonts w:ascii="Times New Roman" w:hAnsi="Times New Roman" w:cs="Times New Roman"/>
          <w:sz w:val="24"/>
          <w:szCs w:val="24"/>
        </w:rPr>
        <w:t xml:space="preserve">and </w:t>
      </w:r>
      <w:r>
        <w:rPr>
          <w:rFonts w:ascii="Times New Roman" w:hAnsi="Times New Roman" w:cs="Times New Roman"/>
          <w:sz w:val="24"/>
          <w:szCs w:val="24"/>
        </w:rPr>
        <w:t>more effective</w:t>
      </w:r>
      <w:r w:rsidR="00F23B10">
        <w:rPr>
          <w:rFonts w:ascii="Times New Roman" w:hAnsi="Times New Roman" w:cs="Times New Roman"/>
          <w:sz w:val="24"/>
          <w:szCs w:val="24"/>
        </w:rPr>
        <w:t>, however</w:t>
      </w:r>
      <w:r>
        <w:rPr>
          <w:rFonts w:ascii="Times New Roman" w:hAnsi="Times New Roman" w:cs="Times New Roman"/>
          <w:sz w:val="24"/>
          <w:szCs w:val="24"/>
        </w:rPr>
        <w:t xml:space="preserve"> usual care remains dominant. The model is sensitive to the </w:t>
      </w:r>
      <w:r w:rsidR="00C53646">
        <w:rPr>
          <w:rFonts w:ascii="Times New Roman" w:hAnsi="Times New Roman" w:cs="Times New Roman"/>
          <w:sz w:val="24"/>
          <w:szCs w:val="24"/>
        </w:rPr>
        <w:t>re</w:t>
      </w:r>
      <w:r>
        <w:rPr>
          <w:rFonts w:ascii="Times New Roman" w:hAnsi="Times New Roman" w:cs="Times New Roman"/>
          <w:sz w:val="24"/>
          <w:szCs w:val="24"/>
        </w:rPr>
        <w:t xml:space="preserve">allocation of </w:t>
      </w:r>
      <w:r w:rsidR="00C253DF">
        <w:rPr>
          <w:rFonts w:ascii="Times New Roman" w:hAnsi="Times New Roman" w:cs="Times New Roman"/>
          <w:sz w:val="24"/>
          <w:szCs w:val="24"/>
        </w:rPr>
        <w:t>intermediate-</w:t>
      </w:r>
      <w:r>
        <w:rPr>
          <w:rFonts w:ascii="Times New Roman" w:hAnsi="Times New Roman" w:cs="Times New Roman"/>
          <w:sz w:val="24"/>
          <w:szCs w:val="24"/>
        </w:rPr>
        <w:t xml:space="preserve">risk PECARN patients but under neither scenario </w:t>
      </w:r>
      <w:r w:rsidR="00C53646">
        <w:rPr>
          <w:rFonts w:ascii="Times New Roman" w:hAnsi="Times New Roman" w:cs="Times New Roman"/>
          <w:sz w:val="24"/>
          <w:szCs w:val="24"/>
        </w:rPr>
        <w:t xml:space="preserve">is </w:t>
      </w:r>
      <w:r>
        <w:rPr>
          <w:rFonts w:ascii="Times New Roman" w:hAnsi="Times New Roman" w:cs="Times New Roman"/>
          <w:sz w:val="24"/>
          <w:szCs w:val="24"/>
        </w:rPr>
        <w:t xml:space="preserve">PECARN </w:t>
      </w:r>
      <w:r w:rsidR="00D06A25">
        <w:rPr>
          <w:rFonts w:ascii="Times New Roman" w:hAnsi="Times New Roman" w:cs="Times New Roman"/>
          <w:sz w:val="24"/>
          <w:szCs w:val="24"/>
        </w:rPr>
        <w:t xml:space="preserve">likely to be </w:t>
      </w:r>
      <w:r>
        <w:rPr>
          <w:rFonts w:ascii="Times New Roman" w:hAnsi="Times New Roman" w:cs="Times New Roman"/>
          <w:sz w:val="24"/>
          <w:szCs w:val="24"/>
        </w:rPr>
        <w:t xml:space="preserve">cost-effective or preferred according to economic evaluation results. </w:t>
      </w:r>
    </w:p>
    <w:p w14:paraId="3A2A4199" w14:textId="77777777" w:rsidR="00D50E6B" w:rsidRDefault="00D50E6B" w:rsidP="001E1DF9">
      <w:pPr>
        <w:pStyle w:val="NoSpacing"/>
        <w:spacing w:line="480" w:lineRule="auto"/>
        <w:rPr>
          <w:rFonts w:ascii="Times New Roman" w:hAnsi="Times New Roman" w:cs="Times New Roman"/>
          <w:sz w:val="24"/>
          <w:szCs w:val="24"/>
        </w:rPr>
      </w:pPr>
    </w:p>
    <w:p w14:paraId="4B63B073" w14:textId="7F2CB2FC" w:rsidR="00893932" w:rsidRPr="00893932" w:rsidRDefault="00D50E6B" w:rsidP="00893932">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rPr>
        <w:t>The results of</w:t>
      </w:r>
      <w:r w:rsidRPr="00721728">
        <w:rPr>
          <w:rFonts w:ascii="Times New Roman" w:hAnsi="Times New Roman" w:cs="Times New Roman"/>
          <w:sz w:val="24"/>
          <w:szCs w:val="24"/>
        </w:rPr>
        <w:t xml:space="preserve"> probabilistic sensitivity analyses are presented </w:t>
      </w:r>
      <w:r>
        <w:rPr>
          <w:rFonts w:ascii="Times New Roman" w:hAnsi="Times New Roman" w:cs="Times New Roman"/>
          <w:sz w:val="24"/>
          <w:szCs w:val="24"/>
        </w:rPr>
        <w:t xml:space="preserve">in </w:t>
      </w:r>
      <w:r w:rsidR="00564A60">
        <w:rPr>
          <w:rFonts w:ascii="Times New Roman" w:hAnsi="Times New Roman" w:cs="Times New Roman"/>
          <w:sz w:val="24"/>
          <w:szCs w:val="24"/>
        </w:rPr>
        <w:t>Table 4</w:t>
      </w:r>
      <w:r>
        <w:rPr>
          <w:rFonts w:ascii="Times New Roman" w:hAnsi="Times New Roman" w:cs="Times New Roman"/>
          <w:sz w:val="24"/>
          <w:szCs w:val="24"/>
        </w:rPr>
        <w:t xml:space="preserve"> and Figure 2</w:t>
      </w:r>
      <w:r w:rsidR="009D292A">
        <w:rPr>
          <w:rFonts w:ascii="Times New Roman" w:hAnsi="Times New Roman" w:cs="Times New Roman"/>
          <w:sz w:val="24"/>
          <w:szCs w:val="24"/>
        </w:rPr>
        <w:t>a</w:t>
      </w:r>
      <w:r w:rsidR="00D06A25">
        <w:rPr>
          <w:rFonts w:ascii="Times New Roman" w:hAnsi="Times New Roman" w:cs="Times New Roman"/>
          <w:sz w:val="24"/>
          <w:szCs w:val="24"/>
        </w:rPr>
        <w:t xml:space="preserve"> and show that for </w:t>
      </w:r>
      <w:r w:rsidR="00D06A25">
        <w:rPr>
          <w:rFonts w:ascii="Times New Roman" w:hAnsi="Times New Roman" w:cs="Times New Roman"/>
          <w:sz w:val="24"/>
        </w:rPr>
        <w:t>61</w:t>
      </w:r>
      <w:r w:rsidR="00D06A25" w:rsidRPr="00DC5738">
        <w:rPr>
          <w:rFonts w:ascii="Times New Roman" w:hAnsi="Times New Roman" w:cs="Times New Roman"/>
          <w:sz w:val="24"/>
        </w:rPr>
        <w:t xml:space="preserve">%, </w:t>
      </w:r>
      <w:r w:rsidR="00D06A25">
        <w:rPr>
          <w:rFonts w:ascii="Times New Roman" w:hAnsi="Times New Roman" w:cs="Times New Roman"/>
          <w:sz w:val="24"/>
        </w:rPr>
        <w:t>62</w:t>
      </w:r>
      <w:r w:rsidR="00D06A25" w:rsidRPr="00DC5738">
        <w:rPr>
          <w:rFonts w:ascii="Times New Roman" w:hAnsi="Times New Roman" w:cs="Times New Roman"/>
          <w:sz w:val="24"/>
        </w:rPr>
        <w:t>% and 6</w:t>
      </w:r>
      <w:r w:rsidR="00D06A25">
        <w:rPr>
          <w:rFonts w:ascii="Times New Roman" w:hAnsi="Times New Roman" w:cs="Times New Roman"/>
          <w:sz w:val="24"/>
        </w:rPr>
        <w:t>0</w:t>
      </w:r>
      <w:r w:rsidR="00D06A25" w:rsidRPr="00DC5738">
        <w:rPr>
          <w:rFonts w:ascii="Times New Roman" w:hAnsi="Times New Roman" w:cs="Times New Roman"/>
          <w:sz w:val="24"/>
        </w:rPr>
        <w:t>% of simulations</w:t>
      </w:r>
      <w:r w:rsidR="00D06A25">
        <w:rPr>
          <w:rFonts w:ascii="Times New Roman" w:hAnsi="Times New Roman" w:cs="Times New Roman"/>
          <w:sz w:val="24"/>
        </w:rPr>
        <w:t>, usual care is the dominant compared to CATCH, CHALICE and PECARN</w:t>
      </w:r>
      <w:r>
        <w:rPr>
          <w:rFonts w:ascii="Times New Roman" w:hAnsi="Times New Roman" w:cs="Times New Roman"/>
          <w:sz w:val="24"/>
          <w:szCs w:val="24"/>
        </w:rPr>
        <w:t xml:space="preserve">. </w:t>
      </w:r>
      <w:bookmarkStart w:id="3" w:name="_Hlk509408786"/>
      <w:r w:rsidR="009D292A">
        <w:rPr>
          <w:rFonts w:ascii="Times New Roman" w:hAnsi="Times New Roman" w:cs="Times New Roman"/>
          <w:sz w:val="24"/>
          <w:szCs w:val="24"/>
        </w:rPr>
        <w:t>The cost-effectiveness acceptability curve (Figure 2b) shows that for a willingness</w:t>
      </w:r>
      <w:r w:rsidR="00C253DF">
        <w:rPr>
          <w:rFonts w:ascii="Times New Roman" w:hAnsi="Times New Roman" w:cs="Times New Roman"/>
          <w:sz w:val="24"/>
          <w:szCs w:val="24"/>
        </w:rPr>
        <w:t>-</w:t>
      </w:r>
      <w:r w:rsidR="009D292A">
        <w:rPr>
          <w:rFonts w:ascii="Times New Roman" w:hAnsi="Times New Roman" w:cs="Times New Roman"/>
          <w:sz w:val="24"/>
          <w:szCs w:val="24"/>
        </w:rPr>
        <w:t>to</w:t>
      </w:r>
      <w:r w:rsidR="00C253DF">
        <w:rPr>
          <w:rFonts w:ascii="Times New Roman" w:hAnsi="Times New Roman" w:cs="Times New Roman"/>
          <w:sz w:val="24"/>
          <w:szCs w:val="24"/>
        </w:rPr>
        <w:t>-</w:t>
      </w:r>
      <w:r w:rsidR="009D292A">
        <w:rPr>
          <w:rFonts w:ascii="Times New Roman" w:hAnsi="Times New Roman" w:cs="Times New Roman"/>
          <w:sz w:val="24"/>
          <w:szCs w:val="24"/>
        </w:rPr>
        <w:t xml:space="preserve">pay of $50,000 per QALY gained more than 70% of the simulations indicate usual care as the </w:t>
      </w:r>
      <w:bookmarkStart w:id="4" w:name="_Hlk509408858"/>
      <w:r w:rsidR="009D292A">
        <w:rPr>
          <w:rFonts w:ascii="Times New Roman" w:hAnsi="Times New Roman" w:cs="Times New Roman"/>
          <w:sz w:val="24"/>
          <w:szCs w:val="24"/>
        </w:rPr>
        <w:t>preferred strategy</w:t>
      </w:r>
      <w:bookmarkEnd w:id="4"/>
      <w:r w:rsidR="009D292A">
        <w:rPr>
          <w:rFonts w:ascii="Times New Roman" w:hAnsi="Times New Roman" w:cs="Times New Roman"/>
          <w:sz w:val="24"/>
          <w:szCs w:val="24"/>
        </w:rPr>
        <w:t>.</w:t>
      </w:r>
      <w:bookmarkEnd w:id="3"/>
      <w:r w:rsidR="009D292A">
        <w:rPr>
          <w:rFonts w:ascii="Times New Roman" w:hAnsi="Times New Roman" w:cs="Times New Roman"/>
          <w:sz w:val="24"/>
          <w:szCs w:val="24"/>
        </w:rPr>
        <w:t xml:space="preserve"> </w:t>
      </w:r>
      <w:r w:rsidR="00023679" w:rsidRPr="00023679">
        <w:rPr>
          <w:rFonts w:ascii="Times New Roman" w:hAnsi="Times New Roman" w:cs="Times New Roman"/>
          <w:sz w:val="24"/>
          <w:szCs w:val="24"/>
        </w:rPr>
        <w:t>Cost effectiveness results remained robust to a number of sensitiv</w:t>
      </w:r>
      <w:r w:rsidR="00693AE0">
        <w:rPr>
          <w:rFonts w:ascii="Times New Roman" w:hAnsi="Times New Roman" w:cs="Times New Roman"/>
          <w:sz w:val="24"/>
          <w:szCs w:val="24"/>
        </w:rPr>
        <w:t>ity analyses performed (</w:t>
      </w:r>
      <w:r w:rsidR="00265C72">
        <w:rPr>
          <w:rFonts w:ascii="Times New Roman" w:hAnsi="Times New Roman" w:cs="Times New Roman"/>
          <w:sz w:val="24"/>
          <w:szCs w:val="24"/>
        </w:rPr>
        <w:t>Figure 3</w:t>
      </w:r>
      <w:r w:rsidR="00023679" w:rsidRPr="00023679">
        <w:rPr>
          <w:rFonts w:ascii="Times New Roman" w:hAnsi="Times New Roman" w:cs="Times New Roman"/>
          <w:sz w:val="24"/>
          <w:szCs w:val="24"/>
        </w:rPr>
        <w:t xml:space="preserve">). The usual care strategy remained the dominant strategy under all sensitivity analyses performed. </w:t>
      </w:r>
      <w:bookmarkStart w:id="5" w:name="_Hlk523500496"/>
      <w:r w:rsidR="00893932" w:rsidRPr="00893932">
        <w:rPr>
          <w:rFonts w:ascii="Times New Roman" w:hAnsi="Times New Roman" w:cs="Times New Roman"/>
          <w:sz w:val="24"/>
          <w:szCs w:val="24"/>
          <w:lang w:val="en-US"/>
        </w:rPr>
        <w:t xml:space="preserve">The economic model was most sensitive to the number and cost of cranial CTs, the method for allocation of PECARN intermediate patients, the probability of cancer, and the rate at which future outcomes and costs are discounted.  The model trades off the loss of utility and increased costs associated with missed head injuries against the additional cost of imaging. For example, a scenario where no patients are given a CT leads to a lower price compared to usual care but also less QALYs and is not likely cost-effective. </w:t>
      </w:r>
    </w:p>
    <w:p w14:paraId="02235225" w14:textId="1ECD3901" w:rsidR="00D50E6B" w:rsidRDefault="00D50E6B" w:rsidP="001E1DF9">
      <w:pPr>
        <w:pStyle w:val="NoSpacing"/>
        <w:spacing w:line="480" w:lineRule="auto"/>
        <w:rPr>
          <w:rFonts w:ascii="Times New Roman" w:hAnsi="Times New Roman" w:cs="Times New Roman"/>
          <w:sz w:val="24"/>
          <w:szCs w:val="24"/>
        </w:rPr>
      </w:pPr>
    </w:p>
    <w:bookmarkEnd w:id="5"/>
    <w:p w14:paraId="2AA1EA31" w14:textId="67AC3F32" w:rsidR="00D50E6B" w:rsidRPr="004714DB" w:rsidRDefault="00D50E6B" w:rsidP="001E1DF9">
      <w:pPr>
        <w:spacing w:line="480" w:lineRule="auto"/>
        <w:rPr>
          <w:rFonts w:ascii="Times New Roman" w:hAnsi="Times New Roman" w:cs="Times New Roman"/>
          <w:b/>
        </w:rPr>
      </w:pPr>
    </w:p>
    <w:p w14:paraId="20A2360A" w14:textId="77777777" w:rsidR="00D50E6B" w:rsidRPr="0059660A" w:rsidRDefault="00D50E6B" w:rsidP="001E1DF9">
      <w:pPr>
        <w:pStyle w:val="NoSpacing"/>
        <w:spacing w:line="480" w:lineRule="auto"/>
        <w:outlineLvl w:val="0"/>
        <w:rPr>
          <w:rFonts w:ascii="Times New Roman" w:hAnsi="Times New Roman" w:cs="Times New Roman"/>
          <w:b/>
          <w:sz w:val="24"/>
          <w:szCs w:val="24"/>
        </w:rPr>
      </w:pPr>
      <w:r>
        <w:rPr>
          <w:rFonts w:ascii="Times New Roman" w:hAnsi="Times New Roman" w:cs="Times New Roman"/>
          <w:b/>
          <w:sz w:val="24"/>
          <w:szCs w:val="24"/>
        </w:rPr>
        <w:t>LIMITATIONS</w:t>
      </w:r>
    </w:p>
    <w:p w14:paraId="11C7CD3C" w14:textId="3A49B22E" w:rsidR="00D06A25" w:rsidRPr="00721728" w:rsidRDefault="00F23B10" w:rsidP="001E1DF9">
      <w:pPr>
        <w:spacing w:line="480" w:lineRule="auto"/>
        <w:rPr>
          <w:rFonts w:ascii="Times New Roman" w:hAnsi="Times New Roman" w:cs="Times New Roman"/>
          <w:sz w:val="24"/>
          <w:szCs w:val="24"/>
        </w:rPr>
      </w:pPr>
      <w:r>
        <w:rPr>
          <w:rFonts w:ascii="Times New Roman" w:hAnsi="Times New Roman" w:cs="Times New Roman"/>
          <w:sz w:val="24"/>
          <w:szCs w:val="24"/>
        </w:rPr>
        <w:t>This evaluation has</w:t>
      </w:r>
      <w:r w:rsidR="00D50E6B" w:rsidRPr="00721728">
        <w:rPr>
          <w:rFonts w:ascii="Times New Roman" w:hAnsi="Times New Roman" w:cs="Times New Roman"/>
          <w:sz w:val="24"/>
          <w:szCs w:val="24"/>
        </w:rPr>
        <w:t xml:space="preserve"> several limitations. </w:t>
      </w:r>
      <w:r w:rsidR="00C253DF">
        <w:rPr>
          <w:rFonts w:ascii="Times New Roman" w:hAnsi="Times New Roman" w:cs="Times New Roman"/>
          <w:sz w:val="24"/>
          <w:szCs w:val="24"/>
        </w:rPr>
        <w:t>C</w:t>
      </w:r>
      <w:r w:rsidR="00D50E6B" w:rsidRPr="00721728">
        <w:rPr>
          <w:rFonts w:ascii="Times New Roman" w:hAnsi="Times New Roman" w:cs="Times New Roman"/>
          <w:sz w:val="24"/>
          <w:szCs w:val="24"/>
        </w:rPr>
        <w:t xml:space="preserve">ost data from a single centre may limit generalisability of results. Nevertheless, results remained robust under sensitivity analyses when cost inputs were </w:t>
      </w:r>
      <w:r w:rsidR="00D50E6B" w:rsidRPr="00026DFE">
        <w:rPr>
          <w:rFonts w:ascii="Times New Roman" w:hAnsi="Times New Roman" w:cs="Times New Roman"/>
          <w:sz w:val="24"/>
          <w:szCs w:val="24"/>
        </w:rPr>
        <w:t>varied (</w:t>
      </w:r>
      <w:r w:rsidR="00544C71">
        <w:rPr>
          <w:rFonts w:ascii="Times New Roman" w:hAnsi="Times New Roman" w:cs="Times New Roman"/>
          <w:sz w:val="24"/>
          <w:szCs w:val="24"/>
        </w:rPr>
        <w:t>Figure 3</w:t>
      </w:r>
      <w:r w:rsidR="00D50E6B" w:rsidRPr="00026DFE">
        <w:rPr>
          <w:rFonts w:ascii="Times New Roman" w:hAnsi="Times New Roman" w:cs="Times New Roman"/>
          <w:sz w:val="24"/>
          <w:szCs w:val="24"/>
        </w:rPr>
        <w:t>) and the</w:t>
      </w:r>
      <w:r w:rsidR="00D50E6B" w:rsidRPr="00721728">
        <w:rPr>
          <w:rFonts w:ascii="Times New Roman" w:hAnsi="Times New Roman" w:cs="Times New Roman"/>
          <w:sz w:val="24"/>
          <w:szCs w:val="24"/>
        </w:rPr>
        <w:t xml:space="preserve"> same cost data were applied to usual care </w:t>
      </w:r>
      <w:r>
        <w:rPr>
          <w:rFonts w:ascii="Times New Roman" w:hAnsi="Times New Roman" w:cs="Times New Roman"/>
          <w:sz w:val="24"/>
          <w:szCs w:val="24"/>
        </w:rPr>
        <w:t>and</w:t>
      </w:r>
      <w:r w:rsidRPr="00721728">
        <w:rPr>
          <w:rFonts w:ascii="Times New Roman" w:hAnsi="Times New Roman" w:cs="Times New Roman"/>
          <w:sz w:val="24"/>
          <w:szCs w:val="24"/>
        </w:rPr>
        <w:t xml:space="preserve"> </w:t>
      </w:r>
      <w:r w:rsidR="00D50E6B" w:rsidRPr="00721728">
        <w:rPr>
          <w:rFonts w:ascii="Times New Roman" w:hAnsi="Times New Roman" w:cs="Times New Roman"/>
          <w:sz w:val="24"/>
          <w:szCs w:val="24"/>
        </w:rPr>
        <w:t xml:space="preserve">all three </w:t>
      </w:r>
      <w:r w:rsidR="00C207EB">
        <w:rPr>
          <w:rFonts w:ascii="Times New Roman" w:hAnsi="Times New Roman" w:cs="Times New Roman"/>
          <w:sz w:val="24"/>
          <w:szCs w:val="24"/>
        </w:rPr>
        <w:t>CDRs</w:t>
      </w:r>
      <w:r w:rsidR="00D50E6B" w:rsidRPr="00721728">
        <w:rPr>
          <w:rFonts w:ascii="Times New Roman" w:hAnsi="Times New Roman" w:cs="Times New Roman"/>
          <w:sz w:val="24"/>
          <w:szCs w:val="24"/>
        </w:rPr>
        <w:t xml:space="preserve">. </w:t>
      </w:r>
      <w:bookmarkStart w:id="6" w:name="_Hlk509406792"/>
      <w:r w:rsidR="005219E1" w:rsidRPr="005219E1">
        <w:rPr>
          <w:rFonts w:ascii="Times New Roman" w:hAnsi="Times New Roman" w:cs="Times New Roman"/>
          <w:sz w:val="24"/>
          <w:szCs w:val="24"/>
          <w:lang w:val="en-US"/>
        </w:rPr>
        <w:t xml:space="preserve">The usual care </w:t>
      </w:r>
      <w:r w:rsidR="005219E1" w:rsidRPr="005219E1">
        <w:rPr>
          <w:rFonts w:ascii="Times New Roman" w:hAnsi="Times New Roman" w:cs="Times New Roman"/>
          <w:sz w:val="24"/>
          <w:szCs w:val="24"/>
          <w:lang w:val="en-US"/>
        </w:rPr>
        <w:lastRenderedPageBreak/>
        <w:t>strategy involves additional periods of patient observation which are associated with an opportunity cost for another patient who may have been treated in that cubicle or bed in their place. The cost of the ED and SSU are based on minutes in cubicle or bed and are incorporated but additional benefits to another patient are not included.</w:t>
      </w:r>
      <w:r w:rsidR="005219E1" w:rsidRPr="005219E1">
        <w:rPr>
          <w:rFonts w:ascii="Times New Roman" w:hAnsi="Times New Roman" w:cs="Times New Roman"/>
          <w:i/>
          <w:sz w:val="24"/>
          <w:szCs w:val="24"/>
          <w:lang w:val="en-US"/>
        </w:rPr>
        <w:t xml:space="preserve"> </w:t>
      </w:r>
      <w:r w:rsidR="005219E1" w:rsidRPr="005219E1">
        <w:rPr>
          <w:rFonts w:ascii="Times New Roman" w:hAnsi="Times New Roman" w:cs="Times New Roman"/>
          <w:sz w:val="24"/>
          <w:szCs w:val="24"/>
          <w:lang w:val="en-US"/>
        </w:rPr>
        <w:t>Long-term outcomes for children with neurosurgical TBIs was based on a small sample of 39 children from APHIRST, however the model was not overly sensitive to these utility values.</w:t>
      </w:r>
      <w:r w:rsidR="005219E1">
        <w:rPr>
          <w:rFonts w:ascii="Times New Roman" w:hAnsi="Times New Roman" w:cs="Times New Roman"/>
          <w:sz w:val="24"/>
          <w:szCs w:val="24"/>
          <w:lang w:val="en-US"/>
        </w:rPr>
        <w:t xml:space="preserve"> </w:t>
      </w:r>
      <w:r w:rsidR="00D06A25">
        <w:rPr>
          <w:rFonts w:ascii="Times New Roman" w:hAnsi="Times New Roman" w:cs="Times New Roman"/>
          <w:sz w:val="24"/>
          <w:szCs w:val="24"/>
        </w:rPr>
        <w:t xml:space="preserve">. The ability to use original data from the same study to inform the distribution of longer term outcomes for the economic evaluation could be considered a strength compared to other published </w:t>
      </w:r>
      <w:r w:rsidR="00D06A25" w:rsidRPr="00E1418E">
        <w:rPr>
          <w:rFonts w:ascii="Times New Roman" w:hAnsi="Times New Roman" w:cs="Times New Roman"/>
          <w:sz w:val="24"/>
          <w:szCs w:val="24"/>
        </w:rPr>
        <w:t>economic evaluations that rely on secondary data from a different sample</w:t>
      </w:r>
      <w:r w:rsidR="004B35EC">
        <w:rPr>
          <w:rFonts w:ascii="Times New Roman" w:hAnsi="Times New Roman" w:cs="Times New Roman"/>
          <w:sz w:val="24"/>
          <w:szCs w:val="24"/>
        </w:rPr>
        <w:t>.</w:t>
      </w:r>
      <w:r w:rsidR="0007109F">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Ij4xNSwyMjwvc3R5bGU+PC9EaXNwbGF5VGV4dD48cmVjb3JkPjxyZWMtbnVtYmVyPjE1PC9yZWMt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Ij4xNSwyMjwvc3R5bGU+PC9EaXNwbGF5VGV4dD48cmVjb3JkPjxyZWMtbnVtYmVyPjE1PC9yZWMt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07109F">
        <w:rPr>
          <w:rFonts w:ascii="Times New Roman" w:hAnsi="Times New Roman" w:cs="Times New Roman"/>
          <w:sz w:val="24"/>
          <w:szCs w:val="24"/>
        </w:rPr>
      </w:r>
      <w:r w:rsidR="0007109F">
        <w:rPr>
          <w:rFonts w:ascii="Times New Roman" w:hAnsi="Times New Roman" w:cs="Times New Roman"/>
          <w:sz w:val="24"/>
          <w:szCs w:val="24"/>
        </w:rPr>
        <w:fldChar w:fldCharType="separate"/>
      </w:r>
      <w:r w:rsidR="0007109F" w:rsidRPr="0007109F">
        <w:rPr>
          <w:rFonts w:ascii="Times New Roman" w:hAnsi="Times New Roman" w:cs="Times New Roman"/>
          <w:noProof/>
          <w:sz w:val="24"/>
          <w:szCs w:val="24"/>
          <w:vertAlign w:val="superscript"/>
        </w:rPr>
        <w:t>15,22</w:t>
      </w:r>
      <w:r w:rsidR="0007109F">
        <w:rPr>
          <w:rFonts w:ascii="Times New Roman" w:hAnsi="Times New Roman" w:cs="Times New Roman"/>
          <w:sz w:val="24"/>
          <w:szCs w:val="24"/>
        </w:rPr>
        <w:fldChar w:fldCharType="end"/>
      </w:r>
      <w:r w:rsidR="00D06A25" w:rsidRPr="00E1418E">
        <w:rPr>
          <w:rFonts w:ascii="Times New Roman" w:hAnsi="Times New Roman" w:cs="Times New Roman"/>
          <w:sz w:val="24"/>
          <w:szCs w:val="24"/>
        </w:rPr>
        <w:t xml:space="preserve"> </w:t>
      </w:r>
      <w:bookmarkEnd w:id="6"/>
    </w:p>
    <w:p w14:paraId="28961A02" w14:textId="77777777" w:rsidR="005219E1" w:rsidRPr="005219E1" w:rsidRDefault="00D50E6B" w:rsidP="005219E1">
      <w:pPr>
        <w:spacing w:line="480" w:lineRule="auto"/>
        <w:rPr>
          <w:rFonts w:ascii="Times New Roman" w:eastAsia="Times New Roman" w:hAnsi="Times New Roman" w:cs="Times New Roman"/>
          <w:sz w:val="24"/>
          <w:szCs w:val="24"/>
          <w:lang w:val="en-US"/>
        </w:rPr>
      </w:pPr>
      <w:r w:rsidRPr="00721728">
        <w:rPr>
          <w:rFonts w:ascii="Times New Roman" w:hAnsi="Times New Roman" w:cs="Times New Roman"/>
          <w:sz w:val="24"/>
          <w:szCs w:val="24"/>
        </w:rPr>
        <w:t xml:space="preserve">Treating physicians collected information on all </w:t>
      </w:r>
      <w:r w:rsidR="003353A0">
        <w:rPr>
          <w:rFonts w:ascii="Times New Roman" w:hAnsi="Times New Roman" w:cs="Times New Roman"/>
          <w:sz w:val="24"/>
          <w:szCs w:val="24"/>
        </w:rPr>
        <w:t xml:space="preserve">CDR </w:t>
      </w:r>
      <w:r w:rsidRPr="00721728">
        <w:rPr>
          <w:rFonts w:ascii="Times New Roman" w:hAnsi="Times New Roman" w:cs="Times New Roman"/>
          <w:sz w:val="24"/>
          <w:szCs w:val="24"/>
        </w:rPr>
        <w:t>predictor variables and it is possible that the collection of data influenced decision making. This may have led to increase</w:t>
      </w:r>
      <w:r w:rsidR="003353A0">
        <w:rPr>
          <w:rFonts w:ascii="Times New Roman" w:hAnsi="Times New Roman" w:cs="Times New Roman"/>
          <w:sz w:val="24"/>
          <w:szCs w:val="24"/>
        </w:rPr>
        <w:t>d</w:t>
      </w:r>
      <w:r w:rsidRPr="00721728">
        <w:rPr>
          <w:rFonts w:ascii="Times New Roman" w:hAnsi="Times New Roman" w:cs="Times New Roman"/>
          <w:sz w:val="24"/>
          <w:szCs w:val="24"/>
        </w:rPr>
        <w:t xml:space="preserve"> effectiveness and therefore cost-effectiveness of the usual care strategy. </w:t>
      </w:r>
      <w:r w:rsidR="00765195">
        <w:rPr>
          <w:rFonts w:ascii="Times New Roman" w:hAnsi="Times New Roman" w:cs="Times New Roman"/>
          <w:sz w:val="24"/>
          <w:szCs w:val="24"/>
        </w:rPr>
        <w:t>However,</w:t>
      </w:r>
      <w:r>
        <w:rPr>
          <w:rFonts w:ascii="Times New Roman" w:hAnsi="Times New Roman" w:cs="Times New Roman"/>
          <w:sz w:val="24"/>
          <w:szCs w:val="24"/>
        </w:rPr>
        <w:t xml:space="preserve"> the overall rate of CT use in the prospective APHIRST study is consistent with a previous retrospective report in the </w:t>
      </w:r>
      <w:r w:rsidRPr="00D10F51">
        <w:rPr>
          <w:rFonts w:ascii="Times New Roman" w:hAnsi="Times New Roman" w:cs="Times New Roman"/>
          <w:sz w:val="24"/>
          <w:szCs w:val="24"/>
        </w:rPr>
        <w:t>same setting.</w:t>
      </w:r>
      <w:r w:rsidR="004B35EC">
        <w:rPr>
          <w:rFonts w:ascii="Times New Roman" w:hAnsi="Times New Roman" w:cs="Times New Roman"/>
          <w:sz w:val="24"/>
          <w:szCs w:val="24"/>
        </w:rPr>
        <w:fldChar w:fldCharType="begin">
          <w:fldData xml:space="preserve">PEVuZE5vdGU+PENpdGU+PEF1dGhvcj5Dcm93ZTwvQXV0aG9yPjxZZWFyPjIwMDk8L1llYXI+PFJl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=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PEVuZE5vdGU+PENpdGU+PEF1dGhvcj5Dcm93ZTwvQXV0aG9yPjxZZWFyPjIwMDk8L1llYXI+PFJl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=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367DB6" w:rsidRPr="00367DB6">
        <w:rPr>
          <w:rFonts w:ascii="Times New Roman" w:hAnsi="Times New Roman" w:cs="Times New Roman"/>
          <w:noProof/>
          <w:sz w:val="24"/>
          <w:szCs w:val="24"/>
          <w:vertAlign w:val="superscript"/>
        </w:rPr>
        <w:t>5,23</w:t>
      </w:r>
      <w:r w:rsidR="004B35EC">
        <w:rPr>
          <w:rFonts w:ascii="Times New Roman" w:hAnsi="Times New Roman" w:cs="Times New Roman"/>
          <w:sz w:val="24"/>
          <w:szCs w:val="24"/>
        </w:rPr>
        <w:fldChar w:fldCharType="end"/>
      </w:r>
      <w:r w:rsidRPr="00D10F51">
        <w:rPr>
          <w:rFonts w:ascii="Times New Roman" w:hAnsi="Times New Roman" w:cs="Times New Roman"/>
          <w:sz w:val="24"/>
          <w:szCs w:val="24"/>
        </w:rPr>
        <w:t xml:space="preserve"> </w:t>
      </w:r>
      <w:bookmarkStart w:id="7" w:name="_Hlk509406490"/>
    </w:p>
    <w:p w14:paraId="39786924" w14:textId="3AC0BC86" w:rsidR="00D50E6B" w:rsidRPr="00721728" w:rsidRDefault="005219E1" w:rsidP="001E1DF9">
      <w:pPr>
        <w:spacing w:line="480" w:lineRule="auto"/>
        <w:rPr>
          <w:rFonts w:ascii="Times New Roman" w:hAnsi="Times New Roman" w:cs="Times New Roman"/>
          <w:sz w:val="24"/>
          <w:szCs w:val="24"/>
        </w:rPr>
      </w:pPr>
      <w:r w:rsidRPr="005219E1">
        <w:rPr>
          <w:rFonts w:ascii="Times New Roman" w:eastAsia="Times New Roman" w:hAnsi="Times New Roman" w:cs="Times New Roman"/>
          <w:sz w:val="24"/>
          <w:szCs w:val="24"/>
          <w:lang w:val="en-US"/>
        </w:rPr>
        <w:t>Although we did not find systematic or large-scale use of CDRs based on a survey we conducted across the PREDICT network prior to the study,</w:t>
      </w:r>
      <w:r w:rsidRPr="005219E1">
        <w:rPr>
          <w:rFonts w:ascii="Times New Roman" w:eastAsia="Times New Roman" w:hAnsi="Times New Roman" w:cs="Times New Roman"/>
          <w:sz w:val="24"/>
          <w:szCs w:val="24"/>
          <w:vertAlign w:val="superscript"/>
          <w:lang w:val="en-US"/>
        </w:rPr>
        <w:t>12</w:t>
      </w:r>
      <w:r w:rsidRPr="005219E1">
        <w:rPr>
          <w:rFonts w:ascii="Times New Roman" w:eastAsia="Times New Roman" w:hAnsi="Times New Roman" w:cs="Times New Roman"/>
          <w:sz w:val="24"/>
          <w:szCs w:val="24"/>
          <w:lang w:val="en-US"/>
        </w:rPr>
        <w:t xml:space="preserve"> clinicians may have used one or all of the rules for their individual decision making. </w:t>
      </w:r>
      <w:r w:rsidRPr="005219E1">
        <w:rPr>
          <w:rFonts w:ascii="Times New Roman" w:eastAsia="Times New Roman" w:hAnsi="Times New Roman" w:cs="Times New Roman"/>
          <w:i/>
          <w:sz w:val="24"/>
          <w:szCs w:val="24"/>
          <w:lang w:val="en-US"/>
        </w:rPr>
        <w:t>It remains possible that usual care includes principles from the CDRs gathered through training and practice and that the CDR’s represent formal or informal supplements to care.</w:t>
      </w:r>
      <w:r w:rsidRPr="005219E1">
        <w:rPr>
          <w:rFonts w:ascii="Times New Roman" w:eastAsia="Times New Roman" w:hAnsi="Times New Roman" w:cs="Times New Roman"/>
          <w:sz w:val="24"/>
          <w:szCs w:val="24"/>
          <w:lang w:val="en-US"/>
        </w:rPr>
        <w:t xml:space="preserve"> However, it is worthwhile noting that widespread use any of the rules should have increased the “usual care” CT rate over the known long term stable pre-study baseline; this did not happen. </w:t>
      </w:r>
      <w:r w:rsidRPr="005219E1">
        <w:rPr>
          <w:rFonts w:ascii="Times New Roman" w:eastAsia="Times New Roman" w:hAnsi="Times New Roman" w:cs="Times New Roman"/>
          <w:i/>
          <w:sz w:val="24"/>
          <w:szCs w:val="24"/>
          <w:lang w:val="en-US"/>
        </w:rPr>
        <w:t>A further limitation relates to the inclusion of clinical discretion in the usual care strategy but not for CDR strategies, which is inevitable given the data source. In practice CDRS are always implemented with clinical discretion.</w:t>
      </w:r>
      <w:r w:rsidR="00D06A25" w:rsidRPr="00E63AF7">
        <w:rPr>
          <w:rFonts w:ascii="Times New Roman" w:eastAsia="Times New Roman" w:hAnsi="Times New Roman" w:cs="Times New Roman"/>
          <w:sz w:val="24"/>
          <w:szCs w:val="24"/>
        </w:rPr>
        <w:t>.</w:t>
      </w:r>
      <w:r w:rsidR="004B35EC">
        <w:rPr>
          <w:rFonts w:ascii="Times New Roman" w:eastAsia="Times New Roman" w:hAnsi="Times New Roman" w:cs="Times New Roman"/>
          <w:sz w:val="24"/>
          <w:szCs w:val="24"/>
        </w:rPr>
        <w:fldChar w:fldCharType="begin">
          <w:fldData xml:space="preserve">PEVuZE5vdGU+PENpdGU+PEF1dGhvcj5CYWJsPC9BdXRob3I+PFllYXI+MjAxNzwvWWVhcj48UmVj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bmNldDwvYWJici0xPjwvYWx0LXBlcmlvZGljYWw+PHBhZ2VzPjIzOTMtMjQwMjwvcGFnZXM+PHZv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==
</w:fldData>
        </w:fldChar>
      </w:r>
      <w:r w:rsidR="00367DB6">
        <w:rPr>
          <w:rFonts w:ascii="Times New Roman" w:eastAsia="Times New Roman" w:hAnsi="Times New Roman" w:cs="Times New Roman"/>
          <w:sz w:val="24"/>
          <w:szCs w:val="24"/>
        </w:rPr>
        <w:instrText xml:space="preserve"> ADDIN EN.CITE </w:instrText>
      </w:r>
      <w:r w:rsidR="00367DB6">
        <w:rPr>
          <w:rFonts w:ascii="Times New Roman" w:eastAsia="Times New Roman" w:hAnsi="Times New Roman" w:cs="Times New Roman"/>
          <w:sz w:val="24"/>
          <w:szCs w:val="24"/>
        </w:rPr>
        <w:fldChar w:fldCharType="begin">
          <w:fldData xml:space="preserve">PEVuZE5vdGU+PENpdGU+PEF1dGhvcj5CYWJsPC9BdXRob3I+PFllYXI+MjAxNzwvWWVhcj48UmVj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bmNldDwvYWJici0xPjwvYWx0LXBlcmlvZGljYWw+PHBhZ2VzPjIzOTMtMjQwMjwvcGFnZXM+PHZv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==
</w:fldData>
        </w:fldChar>
      </w:r>
      <w:r w:rsidR="00367DB6">
        <w:rPr>
          <w:rFonts w:ascii="Times New Roman" w:eastAsia="Times New Roman" w:hAnsi="Times New Roman" w:cs="Times New Roman"/>
          <w:sz w:val="24"/>
          <w:szCs w:val="24"/>
        </w:rPr>
        <w:instrText xml:space="preserve"> ADDIN EN.CITE.DATA </w:instrText>
      </w:r>
      <w:r w:rsidR="00367DB6">
        <w:rPr>
          <w:rFonts w:ascii="Times New Roman" w:eastAsia="Times New Roman" w:hAnsi="Times New Roman" w:cs="Times New Roman"/>
          <w:sz w:val="24"/>
          <w:szCs w:val="24"/>
        </w:rPr>
      </w:r>
      <w:r w:rsidR="00367DB6">
        <w:rPr>
          <w:rFonts w:ascii="Times New Roman" w:eastAsia="Times New Roman" w:hAnsi="Times New Roman" w:cs="Times New Roman"/>
          <w:sz w:val="24"/>
          <w:szCs w:val="24"/>
        </w:rPr>
        <w:fldChar w:fldCharType="end"/>
      </w:r>
      <w:r w:rsidR="004B35EC">
        <w:rPr>
          <w:rFonts w:ascii="Times New Roman" w:eastAsia="Times New Roman" w:hAnsi="Times New Roman" w:cs="Times New Roman"/>
          <w:sz w:val="24"/>
          <w:szCs w:val="24"/>
        </w:rPr>
      </w:r>
      <w:r w:rsidR="004B35EC">
        <w:rPr>
          <w:rFonts w:ascii="Times New Roman" w:eastAsia="Times New Roman" w:hAnsi="Times New Roman" w:cs="Times New Roman"/>
          <w:sz w:val="24"/>
          <w:szCs w:val="24"/>
        </w:rPr>
        <w:fldChar w:fldCharType="separate"/>
      </w:r>
      <w:r w:rsidR="00367DB6" w:rsidRPr="00367DB6">
        <w:rPr>
          <w:rFonts w:ascii="Times New Roman" w:eastAsia="Times New Roman" w:hAnsi="Times New Roman" w:cs="Times New Roman"/>
          <w:noProof/>
          <w:sz w:val="24"/>
          <w:szCs w:val="24"/>
          <w:vertAlign w:val="superscript"/>
        </w:rPr>
        <w:t>3,23</w:t>
      </w:r>
      <w:r w:rsidR="004B35EC">
        <w:rPr>
          <w:rFonts w:ascii="Times New Roman" w:eastAsia="Times New Roman" w:hAnsi="Times New Roman" w:cs="Times New Roman"/>
          <w:sz w:val="24"/>
          <w:szCs w:val="24"/>
        </w:rPr>
        <w:fldChar w:fldCharType="end"/>
      </w:r>
      <w:r w:rsidR="00D06A25" w:rsidRPr="00E63AF7">
        <w:rPr>
          <w:rFonts w:ascii="Times New Roman" w:eastAsia="Times New Roman" w:hAnsi="Times New Roman" w:cs="Times New Roman"/>
          <w:sz w:val="24"/>
          <w:szCs w:val="24"/>
        </w:rPr>
        <w:t xml:space="preserve"> </w:t>
      </w:r>
      <w:r w:rsidR="00D06A25" w:rsidRPr="00721728">
        <w:rPr>
          <w:rFonts w:ascii="Times New Roman" w:hAnsi="Times New Roman" w:cs="Times New Roman"/>
          <w:sz w:val="24"/>
          <w:szCs w:val="24"/>
        </w:rPr>
        <w:t xml:space="preserve">There could be significant variation of usual </w:t>
      </w:r>
      <w:r w:rsidR="00D06A25">
        <w:rPr>
          <w:rFonts w:ascii="Times New Roman" w:hAnsi="Times New Roman" w:cs="Times New Roman"/>
          <w:sz w:val="24"/>
          <w:szCs w:val="24"/>
        </w:rPr>
        <w:t>practices across the ten sites.</w:t>
      </w:r>
      <w:bookmarkEnd w:id="7"/>
      <w:r w:rsidR="00D06A25">
        <w:rPr>
          <w:rFonts w:ascii="Times New Roman" w:hAnsi="Times New Roman" w:cs="Times New Roman"/>
          <w:sz w:val="24"/>
          <w:szCs w:val="24"/>
        </w:rPr>
        <w:t xml:space="preserve"> </w:t>
      </w:r>
      <w:r w:rsidR="00D50E6B">
        <w:rPr>
          <w:rFonts w:ascii="Times New Roman" w:hAnsi="Times New Roman" w:cs="Times New Roman"/>
          <w:sz w:val="24"/>
          <w:szCs w:val="24"/>
        </w:rPr>
        <w:t>The usual care group demonstrates that high</w:t>
      </w:r>
      <w:r w:rsidR="00D50E6B" w:rsidRPr="00721728">
        <w:rPr>
          <w:rFonts w:ascii="Times New Roman" w:hAnsi="Times New Roman" w:cs="Times New Roman"/>
          <w:sz w:val="24"/>
          <w:szCs w:val="24"/>
        </w:rPr>
        <w:t xml:space="preserve"> quality decisions are being made by clinicians, but further research using the APHIRST dataset would be needed to quantitatively describe usual care. </w:t>
      </w:r>
    </w:p>
    <w:p w14:paraId="5B66644A" w14:textId="4B86FCA3" w:rsidR="00D50E6B" w:rsidRPr="00721728" w:rsidRDefault="00D50E6B" w:rsidP="001E1DF9">
      <w:pPr>
        <w:spacing w:line="480" w:lineRule="auto"/>
        <w:rPr>
          <w:rFonts w:ascii="Times New Roman" w:hAnsi="Times New Roman" w:cs="Times New Roman"/>
          <w:sz w:val="24"/>
          <w:szCs w:val="24"/>
        </w:rPr>
      </w:pPr>
      <w:r w:rsidRPr="00721728">
        <w:rPr>
          <w:rFonts w:ascii="Times New Roman" w:hAnsi="Times New Roman" w:cs="Times New Roman"/>
          <w:sz w:val="24"/>
          <w:szCs w:val="24"/>
        </w:rPr>
        <w:t>The rules were applied in a pragmatic manner where all children</w:t>
      </w:r>
      <w:r>
        <w:rPr>
          <w:rFonts w:ascii="Times New Roman" w:hAnsi="Times New Roman" w:cs="Times New Roman"/>
          <w:sz w:val="24"/>
          <w:szCs w:val="24"/>
        </w:rPr>
        <w:t xml:space="preserve"> in the comparison cohort</w:t>
      </w:r>
      <w:r w:rsidRPr="00721728">
        <w:rPr>
          <w:rFonts w:ascii="Times New Roman" w:hAnsi="Times New Roman" w:cs="Times New Roman"/>
          <w:sz w:val="24"/>
          <w:szCs w:val="24"/>
        </w:rPr>
        <w:t xml:space="preserve"> were made eligible for assessment with each </w:t>
      </w:r>
      <w:r>
        <w:rPr>
          <w:rFonts w:ascii="Times New Roman" w:hAnsi="Times New Roman" w:cs="Times New Roman"/>
          <w:sz w:val="24"/>
          <w:szCs w:val="24"/>
        </w:rPr>
        <w:t>CDR</w:t>
      </w:r>
      <w:r w:rsidRPr="00721728">
        <w:rPr>
          <w:rFonts w:ascii="Times New Roman" w:hAnsi="Times New Roman" w:cs="Times New Roman"/>
          <w:sz w:val="24"/>
          <w:szCs w:val="24"/>
        </w:rPr>
        <w:t xml:space="preserve">. The APHIRST cohort assessed with each rule is therefore </w:t>
      </w:r>
      <w:r w:rsidRPr="00721728">
        <w:rPr>
          <w:rFonts w:ascii="Times New Roman" w:hAnsi="Times New Roman" w:cs="Times New Roman"/>
          <w:sz w:val="24"/>
          <w:szCs w:val="24"/>
        </w:rPr>
        <w:lastRenderedPageBreak/>
        <w:t xml:space="preserve">different from the cohorts in the derivation studies which maintained varied </w:t>
      </w:r>
      <w:r w:rsidR="00B76949">
        <w:rPr>
          <w:rFonts w:ascii="Times New Roman" w:hAnsi="Times New Roman" w:cs="Times New Roman"/>
          <w:sz w:val="24"/>
          <w:szCs w:val="24"/>
        </w:rPr>
        <w:t>eligibility</w:t>
      </w:r>
      <w:r w:rsidR="00B76949" w:rsidRPr="00721728">
        <w:rPr>
          <w:rFonts w:ascii="Times New Roman" w:hAnsi="Times New Roman" w:cs="Times New Roman"/>
          <w:sz w:val="24"/>
          <w:szCs w:val="24"/>
        </w:rPr>
        <w:t xml:space="preserve"> </w:t>
      </w:r>
      <w:r w:rsidRPr="00721728">
        <w:rPr>
          <w:rFonts w:ascii="Times New Roman" w:hAnsi="Times New Roman" w:cs="Times New Roman"/>
          <w:sz w:val="24"/>
          <w:szCs w:val="24"/>
        </w:rPr>
        <w:t xml:space="preserve">criteria. This could impact the performance accuracy of the </w:t>
      </w:r>
      <w:r>
        <w:rPr>
          <w:rFonts w:ascii="Times New Roman" w:hAnsi="Times New Roman" w:cs="Times New Roman"/>
          <w:sz w:val="24"/>
          <w:szCs w:val="24"/>
        </w:rPr>
        <w:t>CDRs</w:t>
      </w:r>
      <w:r w:rsidRPr="00721728">
        <w:rPr>
          <w:rFonts w:ascii="Times New Roman" w:hAnsi="Times New Roman" w:cs="Times New Roman"/>
          <w:sz w:val="24"/>
          <w:szCs w:val="24"/>
        </w:rPr>
        <w:t xml:space="preserve">. However, this method constitutes a ‘real world’ approach and may reflect the practices and population in which the rules </w:t>
      </w:r>
      <w:r>
        <w:rPr>
          <w:rFonts w:ascii="Times New Roman" w:hAnsi="Times New Roman" w:cs="Times New Roman"/>
          <w:sz w:val="24"/>
          <w:szCs w:val="24"/>
        </w:rPr>
        <w:t>will</w:t>
      </w:r>
      <w:r w:rsidRPr="00721728">
        <w:rPr>
          <w:rFonts w:ascii="Times New Roman" w:hAnsi="Times New Roman" w:cs="Times New Roman"/>
          <w:sz w:val="24"/>
          <w:szCs w:val="24"/>
        </w:rPr>
        <w:t xml:space="preserve"> be implemented.  T</w:t>
      </w:r>
      <w:r>
        <w:rPr>
          <w:rFonts w:ascii="Times New Roman" w:hAnsi="Times New Roman" w:cs="Times New Roman"/>
          <w:sz w:val="24"/>
          <w:szCs w:val="24"/>
        </w:rPr>
        <w:t>he economic mo</w:t>
      </w:r>
      <w:r w:rsidRPr="00721728">
        <w:rPr>
          <w:rFonts w:ascii="Times New Roman" w:hAnsi="Times New Roman" w:cs="Times New Roman"/>
          <w:sz w:val="24"/>
          <w:szCs w:val="24"/>
        </w:rPr>
        <w:t xml:space="preserve">del </w:t>
      </w:r>
      <w:r>
        <w:rPr>
          <w:rFonts w:ascii="Times New Roman" w:hAnsi="Times New Roman" w:cs="Times New Roman"/>
          <w:sz w:val="24"/>
          <w:szCs w:val="24"/>
        </w:rPr>
        <w:t xml:space="preserve">relies on a computer algorithm applied to data </w:t>
      </w:r>
      <w:r w:rsidRPr="00721728">
        <w:rPr>
          <w:rFonts w:ascii="Times New Roman" w:hAnsi="Times New Roman" w:cs="Times New Roman"/>
          <w:sz w:val="24"/>
          <w:szCs w:val="24"/>
        </w:rPr>
        <w:t xml:space="preserve">and in real life clinician judgement would play a significant role. Additionally, the PECARN rule was developed to allow for clinician discretion </w:t>
      </w:r>
      <w:r w:rsidRPr="00D10F51">
        <w:rPr>
          <w:rFonts w:ascii="Times New Roman" w:hAnsi="Times New Roman" w:cs="Times New Roman"/>
          <w:sz w:val="24"/>
          <w:szCs w:val="24"/>
        </w:rPr>
        <w:t>(with</w:t>
      </w:r>
      <w:r>
        <w:rPr>
          <w:rFonts w:ascii="Times New Roman" w:hAnsi="Times New Roman" w:cs="Times New Roman"/>
          <w:sz w:val="24"/>
          <w:szCs w:val="24"/>
        </w:rPr>
        <w:t xml:space="preserve"> regards to observation for </w:t>
      </w:r>
      <w:r w:rsidR="008305E4">
        <w:rPr>
          <w:rFonts w:ascii="Times New Roman" w:hAnsi="Times New Roman" w:cs="Times New Roman"/>
          <w:sz w:val="24"/>
          <w:szCs w:val="24"/>
        </w:rPr>
        <w:t xml:space="preserve">intermediate-risk </w:t>
      </w:r>
      <w:r>
        <w:rPr>
          <w:rFonts w:ascii="Times New Roman" w:hAnsi="Times New Roman" w:cs="Times New Roman"/>
          <w:sz w:val="24"/>
          <w:szCs w:val="24"/>
        </w:rPr>
        <w:t>patients</w:t>
      </w:r>
      <w:r w:rsidR="004B35EC">
        <w:rPr>
          <w:rFonts w:ascii="Times New Roman" w:hAnsi="Times New Roman" w:cs="Times New Roman"/>
          <w:sz w:val="24"/>
          <w:szCs w:val="24"/>
        </w:rPr>
        <w:fldChar w:fldCharType="begin">
          <w:fldData xml:space="preserve">PEVuZE5vdGU+PENpdGU+PEF1dGhvcj5LdXBwZXJtYW5uPC9BdXRob3I+PFllYXI+MjAwOTwvWWVh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dDwvYWJici0xPjwvYWx0LXBlcmlvZGljYWw+PHBhZ2VzPjExNjAtNzA8L3BhZ2VzPjx2b2x1bWU+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PEVuZE5vdGU+PENpdGU+PEF1dGhvcj5LdXBwZXJtYW5uPC9BdXRob3I+PFllYXI+MjAwOTwvWWVh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dDwvYWJici0xPjwvYWx0LXBlcmlvZGljYWw+PHBhZ2VzPjExNjAtNzA8L3BhZ2VzPjx2b2x1bWU+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367DB6" w:rsidRPr="00367DB6">
        <w:rPr>
          <w:rFonts w:ascii="Times New Roman" w:hAnsi="Times New Roman" w:cs="Times New Roman"/>
          <w:noProof/>
          <w:sz w:val="24"/>
          <w:szCs w:val="24"/>
          <w:vertAlign w:val="superscript"/>
        </w:rPr>
        <w:t>1</w:t>
      </w:r>
      <w:r w:rsidR="004B35EC">
        <w:rPr>
          <w:rFonts w:ascii="Times New Roman" w:hAnsi="Times New Roman" w:cs="Times New Roman"/>
          <w:sz w:val="24"/>
          <w:szCs w:val="24"/>
        </w:rPr>
        <w:fldChar w:fldCharType="end"/>
      </w:r>
      <w:r>
        <w:rPr>
          <w:rFonts w:ascii="Times New Roman" w:hAnsi="Times New Roman" w:cs="Times New Roman"/>
          <w:sz w:val="24"/>
          <w:szCs w:val="24"/>
        </w:rPr>
        <w:t>)</w:t>
      </w:r>
      <w:r w:rsidRPr="00721728">
        <w:rPr>
          <w:rFonts w:ascii="Times New Roman" w:hAnsi="Times New Roman" w:cs="Times New Roman"/>
          <w:sz w:val="24"/>
          <w:szCs w:val="24"/>
        </w:rPr>
        <w:t xml:space="preserve"> and in applying PECARN to the dataset we have no way of including this. In a </w:t>
      </w:r>
      <w:r>
        <w:rPr>
          <w:rFonts w:ascii="Times New Roman" w:hAnsi="Times New Roman" w:cs="Times New Roman"/>
          <w:sz w:val="24"/>
          <w:szCs w:val="24"/>
        </w:rPr>
        <w:t>‘</w:t>
      </w:r>
      <w:r w:rsidRPr="00721728">
        <w:rPr>
          <w:rFonts w:ascii="Times New Roman" w:hAnsi="Times New Roman" w:cs="Times New Roman"/>
          <w:sz w:val="24"/>
          <w:szCs w:val="24"/>
        </w:rPr>
        <w:t>real world</w:t>
      </w:r>
      <w:r>
        <w:rPr>
          <w:rFonts w:ascii="Times New Roman" w:hAnsi="Times New Roman" w:cs="Times New Roman"/>
          <w:sz w:val="24"/>
          <w:szCs w:val="24"/>
        </w:rPr>
        <w:t>’</w:t>
      </w:r>
      <w:r w:rsidRPr="00721728">
        <w:rPr>
          <w:rFonts w:ascii="Times New Roman" w:hAnsi="Times New Roman" w:cs="Times New Roman"/>
          <w:sz w:val="24"/>
          <w:szCs w:val="24"/>
        </w:rPr>
        <w:t xml:space="preserve"> ap</w:t>
      </w:r>
      <w:r w:rsidR="00765195">
        <w:rPr>
          <w:rFonts w:ascii="Times New Roman" w:hAnsi="Times New Roman" w:cs="Times New Roman"/>
          <w:sz w:val="24"/>
          <w:szCs w:val="24"/>
        </w:rPr>
        <w:t xml:space="preserve">plication of the </w:t>
      </w:r>
      <w:r w:rsidR="00F23B10">
        <w:rPr>
          <w:rFonts w:ascii="Times New Roman" w:hAnsi="Times New Roman" w:cs="Times New Roman"/>
          <w:sz w:val="24"/>
          <w:szCs w:val="24"/>
        </w:rPr>
        <w:t>CDRs</w:t>
      </w:r>
      <w:r w:rsidR="00765195">
        <w:rPr>
          <w:rFonts w:ascii="Times New Roman" w:hAnsi="Times New Roman" w:cs="Times New Roman"/>
          <w:sz w:val="24"/>
          <w:szCs w:val="24"/>
        </w:rPr>
        <w:t xml:space="preserve">, </w:t>
      </w:r>
      <w:r w:rsidRPr="00721728">
        <w:rPr>
          <w:rFonts w:ascii="Times New Roman" w:hAnsi="Times New Roman" w:cs="Times New Roman"/>
          <w:sz w:val="24"/>
          <w:szCs w:val="24"/>
        </w:rPr>
        <w:t>in particular the PECARN rule, all of these factors may result in different probabilities than those imputed, which could impact results. We have carefully varied the assumptions around</w:t>
      </w:r>
      <w:r>
        <w:rPr>
          <w:rFonts w:ascii="Times New Roman" w:hAnsi="Times New Roman" w:cs="Times New Roman"/>
          <w:sz w:val="24"/>
          <w:szCs w:val="24"/>
        </w:rPr>
        <w:t xml:space="preserve"> the</w:t>
      </w:r>
      <w:r w:rsidRPr="00721728">
        <w:rPr>
          <w:rFonts w:ascii="Times New Roman" w:hAnsi="Times New Roman" w:cs="Times New Roman"/>
          <w:sz w:val="24"/>
          <w:szCs w:val="24"/>
        </w:rPr>
        <w:t xml:space="preserve"> allocation of PECARN </w:t>
      </w:r>
      <w:r>
        <w:rPr>
          <w:rFonts w:ascii="Times New Roman" w:hAnsi="Times New Roman" w:cs="Times New Roman"/>
          <w:sz w:val="24"/>
          <w:szCs w:val="24"/>
        </w:rPr>
        <w:t>intermediate risk</w:t>
      </w:r>
      <w:r w:rsidRPr="00721728">
        <w:rPr>
          <w:rFonts w:ascii="Times New Roman" w:hAnsi="Times New Roman" w:cs="Times New Roman"/>
          <w:sz w:val="24"/>
          <w:szCs w:val="24"/>
        </w:rPr>
        <w:t xml:space="preserve"> patients to high and </w:t>
      </w:r>
      <w:r w:rsidR="003353A0" w:rsidRPr="00721728">
        <w:rPr>
          <w:rFonts w:ascii="Times New Roman" w:hAnsi="Times New Roman" w:cs="Times New Roman"/>
          <w:sz w:val="24"/>
          <w:szCs w:val="24"/>
        </w:rPr>
        <w:t>low</w:t>
      </w:r>
      <w:r w:rsidR="003353A0">
        <w:rPr>
          <w:rFonts w:ascii="Times New Roman" w:hAnsi="Times New Roman" w:cs="Times New Roman"/>
          <w:sz w:val="24"/>
          <w:szCs w:val="24"/>
        </w:rPr>
        <w:t>-</w:t>
      </w:r>
      <w:r w:rsidRPr="00721728">
        <w:rPr>
          <w:rFonts w:ascii="Times New Roman" w:hAnsi="Times New Roman" w:cs="Times New Roman"/>
          <w:sz w:val="24"/>
          <w:szCs w:val="24"/>
        </w:rPr>
        <w:t>risk</w:t>
      </w:r>
      <w:r>
        <w:rPr>
          <w:rFonts w:ascii="Times New Roman" w:hAnsi="Times New Roman" w:cs="Times New Roman"/>
          <w:sz w:val="24"/>
          <w:szCs w:val="24"/>
        </w:rPr>
        <w:t xml:space="preserve"> categories to</w:t>
      </w:r>
      <w:r w:rsidRPr="00721728">
        <w:rPr>
          <w:rFonts w:ascii="Times New Roman" w:hAnsi="Times New Roman" w:cs="Times New Roman"/>
          <w:sz w:val="24"/>
          <w:szCs w:val="24"/>
        </w:rPr>
        <w:t xml:space="preserve"> assess the impact of this assumption</w:t>
      </w:r>
      <w:r w:rsidR="00662206">
        <w:rPr>
          <w:rFonts w:ascii="Times New Roman" w:hAnsi="Times New Roman" w:cs="Times New Roman"/>
          <w:sz w:val="24"/>
          <w:szCs w:val="24"/>
        </w:rPr>
        <w:t>.</w:t>
      </w:r>
    </w:p>
    <w:p w14:paraId="02225F67" w14:textId="77777777" w:rsidR="00D50E6B" w:rsidRPr="00721728" w:rsidRDefault="00D50E6B" w:rsidP="001E1DF9">
      <w:pPr>
        <w:pStyle w:val="NoSpacing"/>
        <w:spacing w:line="480" w:lineRule="auto"/>
        <w:outlineLvl w:val="0"/>
        <w:rPr>
          <w:rFonts w:ascii="Times New Roman" w:hAnsi="Times New Roman" w:cs="Times New Roman"/>
          <w:b/>
          <w:sz w:val="24"/>
          <w:szCs w:val="24"/>
        </w:rPr>
      </w:pPr>
      <w:r>
        <w:rPr>
          <w:rFonts w:ascii="Times New Roman" w:hAnsi="Times New Roman" w:cs="Times New Roman"/>
          <w:b/>
          <w:sz w:val="24"/>
          <w:szCs w:val="24"/>
        </w:rPr>
        <w:t>DISCUSSION</w:t>
      </w:r>
    </w:p>
    <w:p w14:paraId="2581587C" w14:textId="52739443" w:rsidR="005219E1" w:rsidRPr="005219E1" w:rsidRDefault="005219E1" w:rsidP="005219E1">
      <w:pPr>
        <w:spacing w:line="480" w:lineRule="auto"/>
        <w:rPr>
          <w:rFonts w:ascii="Times New Roman" w:hAnsi="Times New Roman" w:cs="Times New Roman"/>
          <w:sz w:val="24"/>
          <w:szCs w:val="24"/>
          <w:lang w:val="en-US"/>
        </w:rPr>
      </w:pPr>
      <w:r w:rsidRPr="005219E1">
        <w:rPr>
          <w:rFonts w:ascii="Times New Roman" w:hAnsi="Times New Roman" w:cs="Times New Roman"/>
          <w:sz w:val="24"/>
          <w:szCs w:val="24"/>
          <w:lang w:val="en-US"/>
        </w:rPr>
        <w:t>This economic evaluation for the first time directly compares the cost effectiveness of three CDRs and Australasian usual care for the assessment of pediatric head injuries presenting to EDs. The results of the economic modelling demonstrate that the three published head injury CDRs are not more cost effective than Australian and New</w:t>
      </w:r>
      <w:r>
        <w:rPr>
          <w:rFonts w:ascii="Times New Roman" w:hAnsi="Times New Roman" w:cs="Times New Roman"/>
          <w:sz w:val="24"/>
          <w:szCs w:val="24"/>
          <w:lang w:val="en-US"/>
        </w:rPr>
        <w:t xml:space="preserve"> </w:t>
      </w:r>
      <w:r w:rsidRPr="005219E1">
        <w:rPr>
          <w:rFonts w:ascii="Times New Roman" w:hAnsi="Times New Roman" w:cs="Times New Roman"/>
          <w:sz w:val="24"/>
          <w:szCs w:val="24"/>
          <w:lang w:val="en-US"/>
        </w:rPr>
        <w:t xml:space="preserve">Zealand usual care strategy. The absolute differences between the rules were small with the largest difference in bootstrapped cost of $36 (95%CI -$7 to $77) and 0.00097 (95%CI 0.0015 to 0.00044) QALYs per child (equating to an additional 8.5 hours of quality adjusted life). The cost effectiveness results were robust under all one-way and probabilistic sensitivity analyses. It is therefore unlikely in this patient setting the economic evaluation results would suggest the use of any specific CDR over another. </w:t>
      </w:r>
    </w:p>
    <w:p w14:paraId="75C99F54" w14:textId="0B9DB156" w:rsidR="00662206" w:rsidRDefault="00662206" w:rsidP="001E1DF9">
      <w:pPr>
        <w:spacing w:line="480" w:lineRule="auto"/>
        <w:rPr>
          <w:rFonts w:ascii="Times New Roman" w:hAnsi="Times New Roman" w:cs="Times New Roman"/>
          <w:sz w:val="24"/>
          <w:szCs w:val="24"/>
        </w:rPr>
      </w:pPr>
    </w:p>
    <w:p w14:paraId="0C6B5836" w14:textId="1BFA18F8" w:rsidR="00D50E6B" w:rsidRPr="00721728" w:rsidRDefault="00D50E6B" w:rsidP="001E1DF9">
      <w:pPr>
        <w:spacing w:line="480" w:lineRule="auto"/>
        <w:rPr>
          <w:rFonts w:ascii="Times New Roman" w:hAnsi="Times New Roman" w:cs="Times New Roman"/>
          <w:sz w:val="24"/>
          <w:szCs w:val="24"/>
        </w:rPr>
      </w:pPr>
      <w:r w:rsidRPr="00721728">
        <w:rPr>
          <w:rFonts w:ascii="Times New Roman" w:hAnsi="Times New Roman" w:cs="Times New Roman"/>
          <w:sz w:val="24"/>
          <w:szCs w:val="24"/>
        </w:rPr>
        <w:t xml:space="preserve">The strengths of the analysis </w:t>
      </w:r>
      <w:r w:rsidR="00662206">
        <w:rPr>
          <w:rFonts w:ascii="Times New Roman" w:hAnsi="Times New Roman" w:cs="Times New Roman"/>
          <w:sz w:val="24"/>
          <w:szCs w:val="24"/>
        </w:rPr>
        <w:t>include; a large dataset, the use of multiple centres, and that</w:t>
      </w:r>
      <w:r w:rsidRPr="00721728">
        <w:rPr>
          <w:rFonts w:ascii="Times New Roman" w:hAnsi="Times New Roman" w:cs="Times New Roman"/>
          <w:sz w:val="24"/>
          <w:szCs w:val="24"/>
        </w:rPr>
        <w:t xml:space="preserve"> </w:t>
      </w:r>
      <w:r w:rsidR="00662206">
        <w:rPr>
          <w:rFonts w:ascii="Times New Roman" w:hAnsi="Times New Roman" w:cs="Times New Roman"/>
          <w:sz w:val="24"/>
          <w:szCs w:val="24"/>
        </w:rPr>
        <w:t>t</w:t>
      </w:r>
      <w:r w:rsidRPr="00721728">
        <w:rPr>
          <w:rFonts w:ascii="Times New Roman" w:hAnsi="Times New Roman" w:cs="Times New Roman"/>
          <w:sz w:val="24"/>
          <w:szCs w:val="24"/>
        </w:rPr>
        <w:t xml:space="preserve">he analysis was able to compare the rules hypothetically using standardised modelling techniques and assumptions. </w:t>
      </w:r>
    </w:p>
    <w:p w14:paraId="0D23BA68" w14:textId="68A7007C" w:rsidR="00D50E6B" w:rsidRDefault="00284E2E" w:rsidP="001E1DF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50E6B">
        <w:rPr>
          <w:rFonts w:ascii="Times New Roman" w:hAnsi="Times New Roman" w:cs="Times New Roman"/>
          <w:sz w:val="24"/>
          <w:szCs w:val="24"/>
        </w:rPr>
        <w:t xml:space="preserve">CDRs </w:t>
      </w:r>
      <w:r w:rsidR="00D50E6B" w:rsidRPr="00721728">
        <w:rPr>
          <w:rFonts w:ascii="Times New Roman" w:hAnsi="Times New Roman" w:cs="Times New Roman"/>
          <w:sz w:val="24"/>
          <w:szCs w:val="24"/>
        </w:rPr>
        <w:t xml:space="preserve">were derived to optimise the balance between identifying significant brain injuries, and minimising the exposure of the developing brain to radiation. However, the results presented here </w:t>
      </w:r>
      <w:r w:rsidR="00D50E6B">
        <w:rPr>
          <w:rFonts w:ascii="Times New Roman" w:hAnsi="Times New Roman" w:cs="Times New Roman"/>
          <w:sz w:val="24"/>
          <w:szCs w:val="24"/>
        </w:rPr>
        <w:t xml:space="preserve">do not </w:t>
      </w:r>
      <w:r w:rsidR="00D50E6B" w:rsidRPr="00721728">
        <w:rPr>
          <w:rFonts w:ascii="Times New Roman" w:hAnsi="Times New Roman" w:cs="Times New Roman"/>
          <w:sz w:val="24"/>
          <w:szCs w:val="24"/>
        </w:rPr>
        <w:t xml:space="preserve">indicate </w:t>
      </w:r>
      <w:r w:rsidR="00D50E6B">
        <w:rPr>
          <w:rFonts w:ascii="Times New Roman" w:hAnsi="Times New Roman" w:cs="Times New Roman"/>
          <w:sz w:val="24"/>
          <w:szCs w:val="24"/>
        </w:rPr>
        <w:t xml:space="preserve">high value in investing in strategies to switch from usual care, or from one rule to another in </w:t>
      </w:r>
      <w:r w:rsidR="00A67F7F">
        <w:rPr>
          <w:rFonts w:ascii="Times New Roman" w:hAnsi="Times New Roman" w:cs="Times New Roman"/>
          <w:sz w:val="24"/>
          <w:szCs w:val="24"/>
        </w:rPr>
        <w:t>our</w:t>
      </w:r>
      <w:r w:rsidR="00D50E6B">
        <w:rPr>
          <w:rFonts w:ascii="Times New Roman" w:hAnsi="Times New Roman" w:cs="Times New Roman"/>
          <w:sz w:val="24"/>
          <w:szCs w:val="24"/>
        </w:rPr>
        <w:t xml:space="preserve"> setting</w:t>
      </w:r>
      <w:r w:rsidR="00D50E6B" w:rsidRPr="00721728">
        <w:rPr>
          <w:rFonts w:ascii="Times New Roman" w:hAnsi="Times New Roman" w:cs="Times New Roman"/>
          <w:sz w:val="24"/>
          <w:szCs w:val="24"/>
        </w:rPr>
        <w:t xml:space="preserve">. </w:t>
      </w:r>
      <w:r w:rsidR="00A67F7F">
        <w:rPr>
          <w:rFonts w:ascii="Times New Roman" w:hAnsi="Times New Roman" w:cs="Times New Roman"/>
          <w:sz w:val="24"/>
          <w:szCs w:val="24"/>
        </w:rPr>
        <w:t>In comparison</w:t>
      </w:r>
      <w:r w:rsidR="00D50E6B" w:rsidRPr="00721728">
        <w:rPr>
          <w:rFonts w:ascii="Times New Roman" w:hAnsi="Times New Roman" w:cs="Times New Roman"/>
          <w:sz w:val="24"/>
          <w:szCs w:val="24"/>
        </w:rPr>
        <w:t xml:space="preserve">, a cost effectiveness analysis </w:t>
      </w:r>
      <w:r w:rsidR="00D50E6B">
        <w:rPr>
          <w:rFonts w:ascii="Times New Roman" w:hAnsi="Times New Roman" w:cs="Times New Roman"/>
          <w:sz w:val="24"/>
          <w:szCs w:val="24"/>
        </w:rPr>
        <w:t>conducted</w:t>
      </w:r>
      <w:r w:rsidR="00D50E6B" w:rsidRPr="00721728">
        <w:rPr>
          <w:rFonts w:ascii="Times New Roman" w:hAnsi="Times New Roman" w:cs="Times New Roman"/>
          <w:sz w:val="24"/>
          <w:szCs w:val="24"/>
        </w:rPr>
        <w:t xml:space="preserve"> </w:t>
      </w:r>
      <w:r w:rsidR="00D50E6B">
        <w:rPr>
          <w:rFonts w:ascii="Times New Roman" w:hAnsi="Times New Roman" w:cs="Times New Roman"/>
          <w:sz w:val="24"/>
          <w:szCs w:val="24"/>
        </w:rPr>
        <w:t xml:space="preserve">in the USA </w:t>
      </w:r>
      <w:r w:rsidR="00D50E6B" w:rsidRPr="00721728">
        <w:rPr>
          <w:rFonts w:ascii="Times New Roman" w:hAnsi="Times New Roman" w:cs="Times New Roman"/>
          <w:sz w:val="24"/>
          <w:szCs w:val="24"/>
        </w:rPr>
        <w:t>by Nishijima et al</w:t>
      </w:r>
      <w:r w:rsidR="004B35EC">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4B35EC" w:rsidRPr="004B35EC">
        <w:rPr>
          <w:rFonts w:ascii="Times New Roman" w:hAnsi="Times New Roman" w:cs="Times New Roman"/>
          <w:noProof/>
          <w:sz w:val="24"/>
          <w:szCs w:val="24"/>
          <w:vertAlign w:val="superscript"/>
        </w:rPr>
        <w:t>15</w:t>
      </w:r>
      <w:r w:rsidR="004B35EC">
        <w:rPr>
          <w:rFonts w:ascii="Times New Roman" w:hAnsi="Times New Roman" w:cs="Times New Roman"/>
          <w:sz w:val="24"/>
          <w:szCs w:val="24"/>
        </w:rPr>
        <w:fldChar w:fldCharType="end"/>
      </w:r>
      <w:r w:rsidR="00D50E6B">
        <w:rPr>
          <w:rFonts w:ascii="Times New Roman" w:hAnsi="Times New Roman" w:cs="Times New Roman"/>
          <w:sz w:val="24"/>
          <w:szCs w:val="24"/>
        </w:rPr>
        <w:t xml:space="preserve"> reported that</w:t>
      </w:r>
      <w:r w:rsidR="00D50E6B" w:rsidRPr="00721728">
        <w:rPr>
          <w:rFonts w:ascii="Times New Roman" w:hAnsi="Times New Roman" w:cs="Times New Roman"/>
          <w:sz w:val="24"/>
          <w:szCs w:val="24"/>
        </w:rPr>
        <w:t xml:space="preserve"> PECARN was the dominant strategy</w:t>
      </w:r>
      <w:r w:rsidR="00B76949">
        <w:rPr>
          <w:rFonts w:ascii="Times New Roman" w:hAnsi="Times New Roman" w:cs="Times New Roman"/>
          <w:sz w:val="24"/>
          <w:szCs w:val="24"/>
        </w:rPr>
        <w:t xml:space="preserve"> </w:t>
      </w:r>
      <w:r w:rsidR="00D50E6B" w:rsidRPr="00721728">
        <w:rPr>
          <w:rFonts w:ascii="Times New Roman" w:hAnsi="Times New Roman" w:cs="Times New Roman"/>
          <w:sz w:val="24"/>
          <w:szCs w:val="24"/>
        </w:rPr>
        <w:t xml:space="preserve">when compared with </w:t>
      </w:r>
      <w:r w:rsidR="00D50E6B">
        <w:rPr>
          <w:rFonts w:ascii="Times New Roman" w:hAnsi="Times New Roman" w:cs="Times New Roman"/>
          <w:sz w:val="24"/>
          <w:szCs w:val="24"/>
        </w:rPr>
        <w:t>usual care (characterised by 33</w:t>
      </w:r>
      <w:r w:rsidR="00727CE0">
        <w:rPr>
          <w:rFonts w:ascii="Times New Roman" w:hAnsi="Times New Roman" w:cs="Times New Roman"/>
          <w:sz w:val="24"/>
          <w:szCs w:val="24"/>
        </w:rPr>
        <w:t>.</w:t>
      </w:r>
      <w:r w:rsidR="00D50E6B">
        <w:rPr>
          <w:rFonts w:ascii="Times New Roman" w:hAnsi="Times New Roman" w:cs="Times New Roman"/>
          <w:sz w:val="24"/>
          <w:szCs w:val="24"/>
        </w:rPr>
        <w:t>8% CT rate).</w:t>
      </w:r>
      <w:r w:rsidR="004B35EC">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4B35EC" w:rsidRPr="004B35EC">
        <w:rPr>
          <w:rFonts w:ascii="Times New Roman" w:hAnsi="Times New Roman" w:cs="Times New Roman"/>
          <w:noProof/>
          <w:sz w:val="24"/>
          <w:szCs w:val="24"/>
          <w:vertAlign w:val="superscript"/>
        </w:rPr>
        <w:t>15</w:t>
      </w:r>
      <w:r w:rsidR="004B35EC">
        <w:rPr>
          <w:rFonts w:ascii="Times New Roman" w:hAnsi="Times New Roman" w:cs="Times New Roman"/>
          <w:sz w:val="24"/>
          <w:szCs w:val="24"/>
        </w:rPr>
        <w:fldChar w:fldCharType="end"/>
      </w:r>
      <w:r w:rsidR="00D50E6B" w:rsidRPr="00721728">
        <w:rPr>
          <w:rFonts w:ascii="Times New Roman" w:hAnsi="Times New Roman" w:cs="Times New Roman"/>
          <w:sz w:val="24"/>
          <w:szCs w:val="24"/>
        </w:rPr>
        <w:t xml:space="preserve"> </w:t>
      </w:r>
      <w:r w:rsidR="00D50E6B">
        <w:rPr>
          <w:rFonts w:ascii="Times New Roman" w:hAnsi="Times New Roman" w:cs="Times New Roman"/>
          <w:sz w:val="24"/>
          <w:szCs w:val="24"/>
        </w:rPr>
        <w:t>Another cost-effectiveness analysis conducted in the UK by Holmes et a</w:t>
      </w:r>
      <w:r>
        <w:rPr>
          <w:rFonts w:ascii="Times New Roman" w:hAnsi="Times New Roman" w:cs="Times New Roman"/>
          <w:sz w:val="24"/>
          <w:szCs w:val="24"/>
        </w:rPr>
        <w:t>l</w:t>
      </w:r>
      <w:r w:rsidR="004B35EC">
        <w:rPr>
          <w:rFonts w:ascii="Times New Roman" w:hAnsi="Times New Roman" w:cs="Times New Roman"/>
          <w:sz w:val="24"/>
          <w:szCs w:val="24"/>
        </w:rPr>
        <w:fldChar w:fldCharType="begin">
          <w:fldData xml:space="preserve">PEVuZE5vdGU+PENpdGU+PEF1dGhvcj5Ib2xtZXM8L0F1dGhvcj48WWVhcj4yMDEzPC9ZZWFyPjxS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PEVuZE5vdGU+PENpdGU+PEF1dGhvcj5Ib2xtZXM8L0F1dGhvcj48WWVhcj4yMDEzPC9ZZWFyPjxS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07109F" w:rsidRPr="0007109F">
        <w:rPr>
          <w:rFonts w:ascii="Times New Roman" w:hAnsi="Times New Roman" w:cs="Times New Roman"/>
          <w:noProof/>
          <w:sz w:val="24"/>
          <w:szCs w:val="24"/>
          <w:vertAlign w:val="superscript"/>
        </w:rPr>
        <w:t>22</w:t>
      </w:r>
      <w:r w:rsidR="004B35EC">
        <w:rPr>
          <w:rFonts w:ascii="Times New Roman" w:hAnsi="Times New Roman" w:cs="Times New Roman"/>
          <w:sz w:val="24"/>
          <w:szCs w:val="24"/>
        </w:rPr>
        <w:fldChar w:fldCharType="end"/>
      </w:r>
      <w:r w:rsidR="00D50E6B" w:rsidRPr="00721728">
        <w:rPr>
          <w:rFonts w:ascii="Times New Roman" w:hAnsi="Times New Roman" w:cs="Times New Roman"/>
          <w:sz w:val="24"/>
          <w:szCs w:val="24"/>
        </w:rPr>
        <w:t xml:space="preserve"> investigated CHALICE and PECARN and demonstrated </w:t>
      </w:r>
      <w:r w:rsidR="001F11DC">
        <w:rPr>
          <w:rFonts w:ascii="Times New Roman" w:hAnsi="Times New Roman" w:cs="Times New Roman"/>
          <w:sz w:val="24"/>
          <w:szCs w:val="24"/>
        </w:rPr>
        <w:t>both</w:t>
      </w:r>
      <w:r w:rsidR="00D50E6B" w:rsidRPr="00721728">
        <w:rPr>
          <w:rFonts w:ascii="Times New Roman" w:hAnsi="Times New Roman" w:cs="Times New Roman"/>
          <w:sz w:val="24"/>
          <w:szCs w:val="24"/>
        </w:rPr>
        <w:t xml:space="preserve"> </w:t>
      </w:r>
      <w:r w:rsidR="00AE0BF6">
        <w:rPr>
          <w:rFonts w:ascii="Times New Roman" w:hAnsi="Times New Roman" w:cs="Times New Roman"/>
          <w:sz w:val="24"/>
          <w:szCs w:val="24"/>
        </w:rPr>
        <w:t>are</w:t>
      </w:r>
      <w:r w:rsidR="00AE0BF6" w:rsidRPr="00721728">
        <w:rPr>
          <w:rFonts w:ascii="Times New Roman" w:hAnsi="Times New Roman" w:cs="Times New Roman"/>
          <w:sz w:val="24"/>
          <w:szCs w:val="24"/>
        </w:rPr>
        <w:t xml:space="preserve"> </w:t>
      </w:r>
      <w:r w:rsidR="00D50E6B" w:rsidRPr="00721728">
        <w:rPr>
          <w:rFonts w:ascii="Times New Roman" w:hAnsi="Times New Roman" w:cs="Times New Roman"/>
          <w:sz w:val="24"/>
          <w:szCs w:val="24"/>
        </w:rPr>
        <w:t xml:space="preserve">a cost effective approach. The comparators for this study were </w:t>
      </w:r>
      <w:r w:rsidR="001F11DC">
        <w:rPr>
          <w:rFonts w:ascii="Times New Roman" w:hAnsi="Times New Roman" w:cs="Times New Roman"/>
          <w:sz w:val="24"/>
          <w:szCs w:val="24"/>
        </w:rPr>
        <w:t xml:space="preserve">not usual practice, but </w:t>
      </w:r>
      <w:r>
        <w:rPr>
          <w:rFonts w:ascii="Times New Roman" w:hAnsi="Times New Roman" w:cs="Times New Roman"/>
          <w:sz w:val="24"/>
          <w:szCs w:val="24"/>
        </w:rPr>
        <w:t xml:space="preserve">theoretical - </w:t>
      </w:r>
      <w:r w:rsidR="00D50E6B" w:rsidRPr="00721728">
        <w:rPr>
          <w:rFonts w:ascii="Times New Roman" w:hAnsi="Times New Roman" w:cs="Times New Roman"/>
          <w:sz w:val="24"/>
          <w:szCs w:val="24"/>
        </w:rPr>
        <w:t>CT for all patients and discharge all without testing</w:t>
      </w:r>
      <w:r>
        <w:rPr>
          <w:rFonts w:ascii="Times New Roman" w:hAnsi="Times New Roman" w:cs="Times New Roman"/>
          <w:sz w:val="24"/>
          <w:szCs w:val="24"/>
        </w:rPr>
        <w:t>.</w:t>
      </w:r>
      <w:r w:rsidR="00D50E6B" w:rsidRPr="00721728">
        <w:rPr>
          <w:rFonts w:ascii="Times New Roman" w:hAnsi="Times New Roman" w:cs="Times New Roman"/>
          <w:sz w:val="24"/>
          <w:szCs w:val="24"/>
        </w:rPr>
        <w:t xml:space="preserve"> </w:t>
      </w:r>
      <w:r w:rsidR="005219E1" w:rsidRPr="005219E1">
        <w:rPr>
          <w:rFonts w:ascii="Times New Roman" w:hAnsi="Times New Roman" w:cs="Times New Roman"/>
          <w:sz w:val="24"/>
          <w:szCs w:val="24"/>
        </w:rPr>
        <w:t xml:space="preserve">It is possible that implementing CDRs in countries where the baseline CT rate is significantly higher </w:t>
      </w:r>
      <w:r w:rsidR="005219E1" w:rsidRPr="002743FC">
        <w:rPr>
          <w:rFonts w:ascii="Times New Roman" w:hAnsi="Times New Roman" w:cs="Times New Roman"/>
          <w:sz w:val="24"/>
          <w:szCs w:val="24"/>
        </w:rPr>
        <w:t>than the 8.3% scanning rate in Australia and NewZealand</w:t>
      </w:r>
      <w:r w:rsidR="005219E1" w:rsidRPr="005219E1">
        <w:rPr>
          <w:rFonts w:ascii="Times New Roman" w:hAnsi="Times New Roman" w:cs="Times New Roman"/>
          <w:sz w:val="24"/>
          <w:szCs w:val="24"/>
        </w:rPr>
        <w:t xml:space="preserve"> will lead to more advantageous cost-effectiveness ratios. </w:t>
      </w:r>
      <w:r w:rsidR="005219E1" w:rsidRPr="002743FC">
        <w:rPr>
          <w:rFonts w:ascii="Times New Roman" w:hAnsi="Times New Roman" w:cs="Times New Roman"/>
          <w:sz w:val="24"/>
          <w:szCs w:val="24"/>
        </w:rPr>
        <w:t>Interventions to appropriately reduce existing imaging rates are likely to be more cost-effective in countries known to have higher unit costs of health care such as the United States.</w:t>
      </w:r>
      <w:r w:rsidR="005219E1" w:rsidRPr="005219E1">
        <w:rPr>
          <w:rFonts w:ascii="Times New Roman" w:hAnsi="Times New Roman" w:cs="Times New Roman"/>
          <w:sz w:val="24"/>
          <w:szCs w:val="24"/>
        </w:rPr>
        <w:t xml:space="preserve"> </w:t>
      </w:r>
      <w:r w:rsidR="00D50E6B" w:rsidRPr="00721728">
        <w:rPr>
          <w:rFonts w:ascii="Times New Roman" w:hAnsi="Times New Roman" w:cs="Times New Roman"/>
          <w:sz w:val="24"/>
          <w:szCs w:val="24"/>
        </w:rPr>
        <w:t>.</w:t>
      </w:r>
      <w:r w:rsidR="00D50E6B">
        <w:rPr>
          <w:rFonts w:ascii="Times New Roman" w:hAnsi="Times New Roman" w:cs="Times New Roman"/>
          <w:sz w:val="24"/>
          <w:szCs w:val="24"/>
        </w:rPr>
        <w:t xml:space="preserve"> </w:t>
      </w:r>
      <w:r w:rsidR="00D50E6B" w:rsidRPr="00915066">
        <w:rPr>
          <w:rFonts w:ascii="Times New Roman" w:hAnsi="Times New Roman" w:cs="Times New Roman"/>
          <w:sz w:val="24"/>
          <w:szCs w:val="24"/>
        </w:rPr>
        <w:t>It is likely that patterns of usual care are cri</w:t>
      </w:r>
      <w:r w:rsidR="00326956">
        <w:rPr>
          <w:rFonts w:ascii="Times New Roman" w:hAnsi="Times New Roman" w:cs="Times New Roman"/>
          <w:sz w:val="24"/>
          <w:szCs w:val="24"/>
        </w:rPr>
        <w:t>tical to the choice of CDR. I</w:t>
      </w:r>
      <w:r w:rsidR="00D50E6B" w:rsidRPr="00915066">
        <w:rPr>
          <w:rFonts w:ascii="Times New Roman" w:hAnsi="Times New Roman" w:cs="Times New Roman"/>
          <w:sz w:val="24"/>
          <w:szCs w:val="24"/>
        </w:rPr>
        <w:t xml:space="preserve">nitiatives such as </w:t>
      </w:r>
      <w:r w:rsidR="00D50E6B" w:rsidRPr="00526385">
        <w:rPr>
          <w:rFonts w:ascii="Times New Roman" w:hAnsi="Times New Roman" w:cs="Times New Roman"/>
          <w:sz w:val="24"/>
          <w:szCs w:val="24"/>
        </w:rPr>
        <w:t>Choosing Wisely,</w:t>
      </w:r>
      <w:r w:rsidR="00937FA3" w:rsidRPr="00526385">
        <w:rPr>
          <w:rFonts w:ascii="Times New Roman" w:hAnsi="Times New Roman" w:cs="Times New Roman"/>
          <w:noProof/>
          <w:sz w:val="24"/>
          <w:vertAlign w:val="superscript"/>
        </w:rPr>
        <w:fldChar w:fldCharType="begin">
          <w:fldData xml:space="preserve">PEVuZE5vdGU+PENpdGU+PEF1dGhvcj5BQklNIEZvdW5kYXRpb248L0F1dGhvcj48WWVhcj4yMDE3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</w:fldData>
        </w:fldChar>
      </w:r>
      <w:r w:rsidR="00937FA3" w:rsidRPr="00526385">
        <w:rPr>
          <w:rFonts w:ascii="Times New Roman" w:hAnsi="Times New Roman" w:cs="Times New Roman"/>
          <w:noProof/>
          <w:sz w:val="24"/>
          <w:vertAlign w:val="superscript"/>
        </w:rPr>
        <w:instrText xml:space="preserve"> ADDIN EN.CITE </w:instrText>
      </w:r>
      <w:r w:rsidR="00937FA3" w:rsidRPr="00526385">
        <w:rPr>
          <w:rFonts w:ascii="Times New Roman" w:hAnsi="Times New Roman" w:cs="Times New Roman"/>
          <w:noProof/>
          <w:sz w:val="24"/>
          <w:vertAlign w:val="superscript"/>
        </w:rPr>
        <w:fldChar w:fldCharType="begin">
          <w:fldData xml:space="preserve">PEVuZE5vdGU+PENpdGU+PEF1dGhvcj5BQklNIEZvdW5kYXRpb248L0F1dGhvcj48WWVhcj4yMDE3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</w:fldData>
        </w:fldChar>
      </w:r>
      <w:r w:rsidR="00937FA3" w:rsidRPr="00526385">
        <w:rPr>
          <w:rFonts w:ascii="Times New Roman" w:hAnsi="Times New Roman" w:cs="Times New Roman"/>
          <w:noProof/>
          <w:sz w:val="24"/>
          <w:vertAlign w:val="superscript"/>
        </w:rPr>
        <w:instrText xml:space="preserve"> ADDIN EN.CITE.DATA </w:instrText>
      </w:r>
      <w:r w:rsidR="00937FA3" w:rsidRPr="00526385">
        <w:rPr>
          <w:rFonts w:ascii="Times New Roman" w:hAnsi="Times New Roman" w:cs="Times New Roman"/>
          <w:noProof/>
          <w:sz w:val="24"/>
          <w:vertAlign w:val="superscript"/>
        </w:rPr>
      </w:r>
      <w:r w:rsidR="00937FA3" w:rsidRPr="00526385">
        <w:rPr>
          <w:rFonts w:ascii="Times New Roman" w:hAnsi="Times New Roman" w:cs="Times New Roman"/>
          <w:noProof/>
          <w:sz w:val="24"/>
          <w:vertAlign w:val="superscript"/>
        </w:rPr>
        <w:fldChar w:fldCharType="end"/>
      </w:r>
      <w:r w:rsidR="00937FA3" w:rsidRPr="00526385">
        <w:rPr>
          <w:rFonts w:ascii="Times New Roman" w:hAnsi="Times New Roman" w:cs="Times New Roman"/>
          <w:noProof/>
          <w:sz w:val="24"/>
          <w:vertAlign w:val="superscript"/>
        </w:rPr>
      </w:r>
      <w:r w:rsidR="00937FA3" w:rsidRPr="00526385">
        <w:rPr>
          <w:rFonts w:ascii="Times New Roman" w:hAnsi="Times New Roman" w:cs="Times New Roman"/>
          <w:noProof/>
          <w:sz w:val="24"/>
          <w:vertAlign w:val="superscript"/>
        </w:rPr>
        <w:fldChar w:fldCharType="separate"/>
      </w:r>
      <w:r w:rsidR="00937FA3" w:rsidRPr="00526385">
        <w:rPr>
          <w:rFonts w:ascii="Times New Roman" w:hAnsi="Times New Roman" w:cs="Times New Roman"/>
          <w:noProof/>
          <w:sz w:val="24"/>
          <w:vertAlign w:val="superscript"/>
        </w:rPr>
        <w:t>24-26</w:t>
      </w:r>
      <w:r w:rsidR="00937FA3" w:rsidRPr="00526385">
        <w:rPr>
          <w:rFonts w:ascii="Times New Roman" w:hAnsi="Times New Roman" w:cs="Times New Roman"/>
          <w:noProof/>
          <w:sz w:val="24"/>
          <w:vertAlign w:val="superscript"/>
        </w:rPr>
        <w:fldChar w:fldCharType="end"/>
      </w:r>
      <w:r w:rsidR="00937FA3" w:rsidRPr="00526385">
        <w:rPr>
          <w:rFonts w:ascii="Times New Roman" w:hAnsi="Times New Roman" w:cs="Times New Roman"/>
          <w:noProof/>
          <w:sz w:val="24"/>
          <w:vertAlign w:val="superscript"/>
        </w:rPr>
        <w:t xml:space="preserve"> </w:t>
      </w:r>
      <w:r w:rsidR="00D50E6B" w:rsidRPr="00526385">
        <w:rPr>
          <w:rFonts w:ascii="Times New Roman" w:hAnsi="Times New Roman" w:cs="Times New Roman"/>
          <w:sz w:val="24"/>
          <w:szCs w:val="24"/>
        </w:rPr>
        <w:t>that aim to inform</w:t>
      </w:r>
      <w:r w:rsidR="00D50E6B" w:rsidRPr="00915066">
        <w:rPr>
          <w:rFonts w:ascii="Times New Roman" w:hAnsi="Times New Roman" w:cs="Times New Roman"/>
          <w:sz w:val="24"/>
          <w:szCs w:val="24"/>
        </w:rPr>
        <w:t xml:space="preserve"> evidence based on cost-</w:t>
      </w:r>
      <w:r w:rsidR="00326956">
        <w:rPr>
          <w:rFonts w:ascii="Times New Roman" w:hAnsi="Times New Roman" w:cs="Times New Roman"/>
          <w:sz w:val="24"/>
          <w:szCs w:val="24"/>
        </w:rPr>
        <w:t xml:space="preserve">effective practice choices, </w:t>
      </w:r>
      <w:r w:rsidR="00D50E6B" w:rsidRPr="00915066">
        <w:rPr>
          <w:rFonts w:ascii="Times New Roman" w:hAnsi="Times New Roman" w:cs="Times New Roman"/>
          <w:sz w:val="24"/>
          <w:szCs w:val="24"/>
        </w:rPr>
        <w:t>should more fully account for usual care contexts when making recommendations. Australian and New Zealand usual care remained cost effective indicating no</w:t>
      </w:r>
      <w:r w:rsidR="00D50E6B" w:rsidRPr="00721728">
        <w:rPr>
          <w:rFonts w:ascii="Times New Roman" w:hAnsi="Times New Roman" w:cs="Times New Roman"/>
          <w:sz w:val="24"/>
          <w:szCs w:val="24"/>
        </w:rPr>
        <w:t xml:space="preserve"> </w:t>
      </w:r>
      <w:r w:rsidR="00D50E6B">
        <w:rPr>
          <w:rFonts w:ascii="Times New Roman" w:hAnsi="Times New Roman" w:cs="Times New Roman"/>
          <w:sz w:val="24"/>
          <w:szCs w:val="24"/>
        </w:rPr>
        <w:t xml:space="preserve">economic </w:t>
      </w:r>
      <w:r w:rsidR="00D50E6B" w:rsidRPr="00721728">
        <w:rPr>
          <w:rFonts w:ascii="Times New Roman" w:hAnsi="Times New Roman" w:cs="Times New Roman"/>
          <w:sz w:val="24"/>
          <w:szCs w:val="24"/>
        </w:rPr>
        <w:t xml:space="preserve">imperative for investing in change. </w:t>
      </w:r>
      <w:r w:rsidR="005219E1" w:rsidRPr="005219E1">
        <w:rPr>
          <w:rFonts w:ascii="Times New Roman" w:hAnsi="Times New Roman" w:cs="Times New Roman"/>
          <w:sz w:val="24"/>
          <w:szCs w:val="24"/>
          <w:lang w:val="en-US"/>
        </w:rPr>
        <w:t>We failed to observe important differences in cost or effectiveness between the rules, indicating a lack of economic imperative for switching from any rule to another</w:t>
      </w:r>
      <w:r w:rsidR="00D50E6B" w:rsidRPr="00721728">
        <w:rPr>
          <w:rFonts w:ascii="Times New Roman" w:hAnsi="Times New Roman" w:cs="Times New Roman"/>
          <w:sz w:val="24"/>
          <w:szCs w:val="24"/>
        </w:rPr>
        <w:t xml:space="preserve">. </w:t>
      </w:r>
      <w:r w:rsidR="00D50E6B">
        <w:rPr>
          <w:rFonts w:ascii="Times New Roman" w:hAnsi="Times New Roman" w:cs="Times New Roman"/>
          <w:sz w:val="24"/>
          <w:szCs w:val="24"/>
        </w:rPr>
        <w:t>Other important factors to the decision are likely to include physician experience and rule specific sensitivities and specificities for outcomes, which were not considered in this economic evaluation. The u</w:t>
      </w:r>
      <w:r w:rsidR="00D50E6B" w:rsidRPr="00721728">
        <w:rPr>
          <w:rFonts w:ascii="Times New Roman" w:hAnsi="Times New Roman" w:cs="Times New Roman"/>
          <w:sz w:val="24"/>
          <w:szCs w:val="24"/>
        </w:rPr>
        <w:t xml:space="preserve">se of </w:t>
      </w:r>
      <w:r w:rsidR="00D50E6B">
        <w:rPr>
          <w:rFonts w:ascii="Times New Roman" w:hAnsi="Times New Roman" w:cs="Times New Roman"/>
          <w:sz w:val="24"/>
          <w:szCs w:val="24"/>
        </w:rPr>
        <w:t xml:space="preserve">CDRs outside of specialist </w:t>
      </w:r>
      <w:r w:rsidR="00662206">
        <w:rPr>
          <w:rFonts w:ascii="Times New Roman" w:hAnsi="Times New Roman" w:cs="Times New Roman"/>
          <w:sz w:val="24"/>
          <w:szCs w:val="24"/>
        </w:rPr>
        <w:t>pediatric</w:t>
      </w:r>
      <w:r w:rsidR="00D50E6B" w:rsidRPr="00721728">
        <w:rPr>
          <w:rFonts w:ascii="Times New Roman" w:hAnsi="Times New Roman" w:cs="Times New Roman"/>
          <w:sz w:val="24"/>
          <w:szCs w:val="24"/>
        </w:rPr>
        <w:t xml:space="preserve"> hospitals </w:t>
      </w:r>
      <w:r w:rsidR="00526385">
        <w:rPr>
          <w:rFonts w:ascii="Times New Roman" w:hAnsi="Times New Roman" w:cs="Times New Roman"/>
          <w:sz w:val="24"/>
          <w:szCs w:val="24"/>
        </w:rPr>
        <w:t xml:space="preserve">or by </w:t>
      </w:r>
      <w:r w:rsidR="00526385" w:rsidRPr="00721728">
        <w:rPr>
          <w:rFonts w:ascii="Times New Roman" w:hAnsi="Times New Roman" w:cs="Times New Roman"/>
          <w:sz w:val="24"/>
          <w:szCs w:val="24"/>
        </w:rPr>
        <w:t>clinicians who are less experienced in evaluat</w:t>
      </w:r>
      <w:r w:rsidR="00526385">
        <w:rPr>
          <w:rFonts w:ascii="Times New Roman" w:hAnsi="Times New Roman" w:cs="Times New Roman"/>
          <w:sz w:val="24"/>
          <w:szCs w:val="24"/>
        </w:rPr>
        <w:t>ing children</w:t>
      </w:r>
      <w:r w:rsidR="00526385" w:rsidRPr="00721728">
        <w:rPr>
          <w:rFonts w:ascii="Times New Roman" w:hAnsi="Times New Roman" w:cs="Times New Roman"/>
          <w:sz w:val="24"/>
          <w:szCs w:val="24"/>
        </w:rPr>
        <w:t xml:space="preserve"> </w:t>
      </w:r>
      <w:r w:rsidR="00D50E6B" w:rsidRPr="00721728">
        <w:rPr>
          <w:rFonts w:ascii="Times New Roman" w:hAnsi="Times New Roman" w:cs="Times New Roman"/>
          <w:sz w:val="24"/>
          <w:szCs w:val="24"/>
        </w:rPr>
        <w:t>may generate different results.</w:t>
      </w:r>
    </w:p>
    <w:p w14:paraId="5CA4298C" w14:textId="237825DF" w:rsidR="00853FBA" w:rsidRPr="002F4B04" w:rsidRDefault="00D50E6B" w:rsidP="001E1DF9">
      <w:pPr>
        <w:spacing w:line="480" w:lineRule="auto"/>
        <w:rPr>
          <w:rFonts w:ascii="Times New Roman" w:hAnsi="Times New Roman" w:cs="Times New Roman"/>
          <w:b/>
          <w:bCs/>
        </w:rPr>
      </w:pPr>
      <w:r w:rsidRPr="00721728">
        <w:rPr>
          <w:rFonts w:ascii="Times New Roman" w:hAnsi="Times New Roman" w:cs="Times New Roman"/>
          <w:sz w:val="24"/>
          <w:szCs w:val="24"/>
        </w:rPr>
        <w:t>In summary, the practice of usual care</w:t>
      </w:r>
      <w:r>
        <w:rPr>
          <w:rFonts w:ascii="Times New Roman" w:hAnsi="Times New Roman" w:cs="Times New Roman"/>
          <w:sz w:val="24"/>
          <w:szCs w:val="24"/>
        </w:rPr>
        <w:t xml:space="preserve"> in our setting</w:t>
      </w:r>
      <w:r w:rsidRPr="00721728">
        <w:rPr>
          <w:rFonts w:ascii="Times New Roman" w:hAnsi="Times New Roman" w:cs="Times New Roman"/>
          <w:sz w:val="24"/>
          <w:szCs w:val="24"/>
        </w:rPr>
        <w:t xml:space="preserve"> is an effective strategy and is cost saving. When compared to usual care in the Australasian </w:t>
      </w:r>
      <w:r>
        <w:rPr>
          <w:rFonts w:ascii="Times New Roman" w:hAnsi="Times New Roman" w:cs="Times New Roman"/>
          <w:sz w:val="24"/>
          <w:szCs w:val="24"/>
        </w:rPr>
        <w:t xml:space="preserve">specialized </w:t>
      </w:r>
      <w:r w:rsidR="00662206">
        <w:rPr>
          <w:rFonts w:ascii="Times New Roman" w:hAnsi="Times New Roman" w:cs="Times New Roman"/>
          <w:sz w:val="24"/>
          <w:szCs w:val="24"/>
        </w:rPr>
        <w:t>pediatric</w:t>
      </w:r>
      <w:r>
        <w:rPr>
          <w:rFonts w:ascii="Times New Roman" w:hAnsi="Times New Roman" w:cs="Times New Roman"/>
          <w:sz w:val="24"/>
          <w:szCs w:val="24"/>
        </w:rPr>
        <w:t xml:space="preserve"> hospital </w:t>
      </w:r>
      <w:r w:rsidRPr="00721728">
        <w:rPr>
          <w:rFonts w:ascii="Times New Roman" w:hAnsi="Times New Roman" w:cs="Times New Roman"/>
          <w:sz w:val="24"/>
          <w:szCs w:val="24"/>
        </w:rPr>
        <w:t xml:space="preserve">setting, the </w:t>
      </w:r>
      <w:r>
        <w:rPr>
          <w:rFonts w:ascii="Times New Roman" w:hAnsi="Times New Roman" w:cs="Times New Roman"/>
          <w:sz w:val="24"/>
        </w:rPr>
        <w:t>CATCH, CHALICE and PECARN</w:t>
      </w:r>
      <w:r w:rsidRPr="00721728">
        <w:rPr>
          <w:rFonts w:ascii="Times New Roman" w:hAnsi="Times New Roman" w:cs="Times New Roman"/>
          <w:sz w:val="24"/>
          <w:szCs w:val="24"/>
        </w:rPr>
        <w:t xml:space="preserve"> </w:t>
      </w:r>
      <w:r>
        <w:rPr>
          <w:rFonts w:ascii="Times New Roman" w:hAnsi="Times New Roman" w:cs="Times New Roman"/>
          <w:sz w:val="24"/>
          <w:szCs w:val="24"/>
        </w:rPr>
        <w:t>CDR</w:t>
      </w:r>
      <w:r w:rsidRPr="00721728">
        <w:rPr>
          <w:rFonts w:ascii="Times New Roman" w:hAnsi="Times New Roman" w:cs="Times New Roman"/>
          <w:sz w:val="24"/>
          <w:szCs w:val="24"/>
        </w:rPr>
        <w:t xml:space="preserve">s are all projected to scan more children and </w:t>
      </w:r>
      <w:r>
        <w:rPr>
          <w:rFonts w:ascii="Times New Roman" w:hAnsi="Times New Roman" w:cs="Times New Roman"/>
          <w:sz w:val="24"/>
          <w:szCs w:val="24"/>
        </w:rPr>
        <w:t xml:space="preserve">may </w:t>
      </w:r>
      <w:r w:rsidRPr="00721728">
        <w:rPr>
          <w:rFonts w:ascii="Times New Roman" w:hAnsi="Times New Roman" w:cs="Times New Roman"/>
          <w:sz w:val="24"/>
          <w:szCs w:val="24"/>
        </w:rPr>
        <w:t xml:space="preserve">miss more neurosurgical and non-neurosurgical traumatic brain injuries which </w:t>
      </w:r>
      <w:r>
        <w:rPr>
          <w:rFonts w:ascii="Times New Roman" w:hAnsi="Times New Roman" w:cs="Times New Roman"/>
          <w:sz w:val="24"/>
          <w:szCs w:val="24"/>
        </w:rPr>
        <w:t>are</w:t>
      </w:r>
      <w:r w:rsidRPr="00721728">
        <w:rPr>
          <w:rFonts w:ascii="Times New Roman" w:hAnsi="Times New Roman" w:cs="Times New Roman"/>
          <w:sz w:val="24"/>
          <w:szCs w:val="24"/>
        </w:rPr>
        <w:t xml:space="preserve"> likely to result in increased </w:t>
      </w:r>
      <w:r w:rsidRPr="00721728">
        <w:rPr>
          <w:rFonts w:ascii="Times New Roman" w:hAnsi="Times New Roman" w:cs="Times New Roman"/>
          <w:sz w:val="24"/>
          <w:szCs w:val="24"/>
        </w:rPr>
        <w:lastRenderedPageBreak/>
        <w:t>hospital costs with a</w:t>
      </w:r>
      <w:r>
        <w:rPr>
          <w:rFonts w:ascii="Times New Roman" w:hAnsi="Times New Roman" w:cs="Times New Roman"/>
          <w:sz w:val="24"/>
          <w:szCs w:val="24"/>
        </w:rPr>
        <w:t xml:space="preserve"> potential</w:t>
      </w:r>
      <w:r w:rsidRPr="00721728">
        <w:rPr>
          <w:rFonts w:ascii="Times New Roman" w:hAnsi="Times New Roman" w:cs="Times New Roman"/>
          <w:sz w:val="24"/>
          <w:szCs w:val="24"/>
        </w:rPr>
        <w:t xml:space="preserve"> reduction in positive health outcomes. These results were robust under </w:t>
      </w:r>
      <w:r w:rsidR="00765195" w:rsidRPr="00721728">
        <w:rPr>
          <w:rFonts w:ascii="Times New Roman" w:hAnsi="Times New Roman" w:cs="Times New Roman"/>
          <w:sz w:val="24"/>
          <w:szCs w:val="24"/>
        </w:rPr>
        <w:t>several</w:t>
      </w:r>
      <w:r w:rsidRPr="00721728">
        <w:rPr>
          <w:rFonts w:ascii="Times New Roman" w:hAnsi="Times New Roman" w:cs="Times New Roman"/>
          <w:sz w:val="24"/>
          <w:szCs w:val="24"/>
        </w:rPr>
        <w:t xml:space="preserve"> one-way and probabilistic sensitivity analyses. Further </w:t>
      </w:r>
      <w:r>
        <w:rPr>
          <w:rFonts w:ascii="Times New Roman" w:hAnsi="Times New Roman" w:cs="Times New Roman"/>
          <w:sz w:val="24"/>
          <w:szCs w:val="24"/>
        </w:rPr>
        <w:t>analysis</w:t>
      </w:r>
      <w:r w:rsidRPr="00721728">
        <w:rPr>
          <w:rFonts w:ascii="Times New Roman" w:hAnsi="Times New Roman" w:cs="Times New Roman"/>
          <w:sz w:val="24"/>
          <w:szCs w:val="24"/>
        </w:rPr>
        <w:t xml:space="preserve"> is required to provide a comprehensive definition as to what usual care constitutes. </w:t>
      </w:r>
      <w:r w:rsidR="00B76949" w:rsidRPr="00721728">
        <w:rPr>
          <w:rFonts w:ascii="Times New Roman" w:hAnsi="Times New Roman" w:cs="Times New Roman"/>
          <w:sz w:val="24"/>
          <w:szCs w:val="24"/>
        </w:rPr>
        <w:t>Th</w:t>
      </w:r>
      <w:r w:rsidR="00B76949">
        <w:rPr>
          <w:rFonts w:ascii="Times New Roman" w:hAnsi="Times New Roman" w:cs="Times New Roman"/>
          <w:sz w:val="24"/>
          <w:szCs w:val="24"/>
        </w:rPr>
        <w:t>is</w:t>
      </w:r>
      <w:r w:rsidR="00B76949" w:rsidRPr="00721728">
        <w:rPr>
          <w:rFonts w:ascii="Times New Roman" w:hAnsi="Times New Roman" w:cs="Times New Roman"/>
          <w:sz w:val="24"/>
          <w:szCs w:val="24"/>
        </w:rPr>
        <w:t xml:space="preserve"> </w:t>
      </w:r>
      <w:r w:rsidRPr="00721728">
        <w:rPr>
          <w:rFonts w:ascii="Times New Roman" w:hAnsi="Times New Roman" w:cs="Times New Roman"/>
          <w:sz w:val="24"/>
          <w:szCs w:val="24"/>
        </w:rPr>
        <w:t xml:space="preserve">evaluation highlights the importance of understanding usual practice before investing </w:t>
      </w:r>
      <w:r>
        <w:rPr>
          <w:rFonts w:ascii="Times New Roman" w:hAnsi="Times New Roman" w:cs="Times New Roman"/>
          <w:sz w:val="24"/>
          <w:szCs w:val="24"/>
        </w:rPr>
        <w:t xml:space="preserve">in the implementation of </w:t>
      </w:r>
      <w:r w:rsidRPr="00721728">
        <w:rPr>
          <w:rFonts w:ascii="Times New Roman" w:hAnsi="Times New Roman" w:cs="Times New Roman"/>
          <w:sz w:val="24"/>
          <w:szCs w:val="24"/>
        </w:rPr>
        <w:t xml:space="preserve">international </w:t>
      </w:r>
      <w:r>
        <w:rPr>
          <w:rFonts w:ascii="Times New Roman" w:hAnsi="Times New Roman" w:cs="Times New Roman"/>
          <w:sz w:val="24"/>
          <w:szCs w:val="24"/>
        </w:rPr>
        <w:t>CDR</w:t>
      </w:r>
      <w:r w:rsidRPr="00721728">
        <w:rPr>
          <w:rFonts w:ascii="Times New Roman" w:hAnsi="Times New Roman" w:cs="Times New Roman"/>
          <w:sz w:val="24"/>
          <w:szCs w:val="24"/>
        </w:rPr>
        <w:t xml:space="preserve">s derived </w:t>
      </w:r>
      <w:r>
        <w:rPr>
          <w:rFonts w:ascii="Times New Roman" w:hAnsi="Times New Roman" w:cs="Times New Roman"/>
          <w:sz w:val="24"/>
          <w:szCs w:val="24"/>
        </w:rPr>
        <w:t>within other</w:t>
      </w:r>
      <w:r w:rsidRPr="00721728">
        <w:rPr>
          <w:rFonts w:ascii="Times New Roman" w:hAnsi="Times New Roman" w:cs="Times New Roman"/>
          <w:sz w:val="24"/>
          <w:szCs w:val="24"/>
        </w:rPr>
        <w:t xml:space="preserve"> </w:t>
      </w:r>
      <w:r>
        <w:rPr>
          <w:rFonts w:ascii="Times New Roman" w:hAnsi="Times New Roman" w:cs="Times New Roman"/>
          <w:sz w:val="24"/>
          <w:szCs w:val="24"/>
        </w:rPr>
        <w:t>health care settings</w:t>
      </w:r>
      <w:r w:rsidR="00B76949">
        <w:rPr>
          <w:rFonts w:ascii="Times New Roman" w:hAnsi="Times New Roman" w:cs="Times New Roman"/>
          <w:sz w:val="24"/>
          <w:szCs w:val="24"/>
        </w:rPr>
        <w:t xml:space="preserve"> and countries</w:t>
      </w:r>
      <w:r w:rsidRPr="00721728">
        <w:rPr>
          <w:rFonts w:ascii="Times New Roman" w:hAnsi="Times New Roman" w:cs="Times New Roman"/>
          <w:sz w:val="24"/>
          <w:szCs w:val="24"/>
        </w:rPr>
        <w:t xml:space="preserve">. </w:t>
      </w:r>
      <w:r w:rsidR="00853FBA" w:rsidRPr="001E1DF9">
        <w:rPr>
          <w:rFonts w:ascii="Times New Roman" w:hAnsi="Times New Roman" w:cs="Times New Roman"/>
          <w:bCs/>
        </w:rPr>
        <w:br w:type="page"/>
      </w:r>
    </w:p>
    <w:p w14:paraId="492B8A7B" w14:textId="039A971F" w:rsidR="00A0331B" w:rsidRPr="004B35EC" w:rsidRDefault="00A0331B" w:rsidP="00A0331B">
      <w:pPr>
        <w:spacing w:line="480" w:lineRule="auto"/>
        <w:rPr>
          <w:rFonts w:ascii="Times New Roman" w:hAnsi="Times New Roman" w:cs="Times New Roman"/>
          <w:b/>
          <w:bCs/>
        </w:rPr>
      </w:pPr>
      <w:r w:rsidRPr="004B35EC">
        <w:rPr>
          <w:rFonts w:ascii="Times New Roman" w:hAnsi="Times New Roman" w:cs="Times New Roman"/>
          <w:b/>
          <w:bCs/>
        </w:rPr>
        <w:lastRenderedPageBreak/>
        <w:t>References</w:t>
      </w:r>
    </w:p>
    <w:p w14:paraId="266C6AF9" w14:textId="77777777" w:rsidR="00A0331B" w:rsidRDefault="00A0331B" w:rsidP="00A0331B">
      <w:pPr>
        <w:spacing w:line="480" w:lineRule="auto"/>
        <w:rPr>
          <w:rFonts w:ascii="Times New Roman" w:hAnsi="Times New Roman" w:cs="Times New Roman"/>
          <w:bCs/>
        </w:rPr>
      </w:pPr>
    </w:p>
    <w:p w14:paraId="2850A794" w14:textId="77777777" w:rsidR="00A0331B" w:rsidRPr="004F56A8" w:rsidRDefault="00A0331B" w:rsidP="00A0331B">
      <w:pPr>
        <w:pStyle w:val="EndNoteBibliography"/>
        <w:spacing w:after="0" w:line="480" w:lineRule="auto"/>
        <w:ind w:left="720" w:hanging="720"/>
      </w:pPr>
      <w:r>
        <w:rPr>
          <w:rFonts w:ascii="Times New Roman" w:hAnsi="Times New Roman" w:cs="Times New Roman"/>
          <w:bCs/>
        </w:rPr>
        <w:fldChar w:fldCharType="begin"/>
      </w:r>
      <w:r>
        <w:rPr>
          <w:rFonts w:ascii="Times New Roman" w:hAnsi="Times New Roman" w:cs="Times New Roman"/>
          <w:bCs/>
        </w:rPr>
        <w:instrText xml:space="preserve"> ADDIN EN.REFLIST </w:instrText>
      </w:r>
      <w:r>
        <w:rPr>
          <w:rFonts w:ascii="Times New Roman" w:hAnsi="Times New Roman" w:cs="Times New Roman"/>
          <w:bCs/>
        </w:rPr>
        <w:fldChar w:fldCharType="separate"/>
      </w:r>
      <w:r w:rsidRPr="004F56A8">
        <w:t>1.</w:t>
      </w:r>
      <w:r w:rsidRPr="004F56A8">
        <w:tab/>
        <w:t xml:space="preserve">Kuppermann N, Holmes JF, Dayan PS, et al. Identification of children at very low risk of clinically-important brain injuries after head trauma: a prospective cohort study. </w:t>
      </w:r>
      <w:r w:rsidRPr="004F56A8">
        <w:rPr>
          <w:i/>
        </w:rPr>
        <w:t xml:space="preserve">Lancet. </w:t>
      </w:r>
      <w:r w:rsidRPr="004F56A8">
        <w:t>2009;374(9696):1160-1170.</w:t>
      </w:r>
    </w:p>
    <w:p w14:paraId="3939996E" w14:textId="77777777" w:rsidR="00A0331B" w:rsidRPr="004F56A8" w:rsidRDefault="00A0331B" w:rsidP="00A0331B">
      <w:pPr>
        <w:pStyle w:val="EndNoteBibliography"/>
        <w:spacing w:after="0" w:line="480" w:lineRule="auto"/>
        <w:ind w:left="720" w:hanging="720"/>
      </w:pPr>
      <w:r w:rsidRPr="004F56A8">
        <w:t>2.</w:t>
      </w:r>
      <w:r w:rsidRPr="004F56A8">
        <w:tab/>
        <w:t xml:space="preserve">Lyttle MD, Crowe L, Oakley E, Dunning J, Babl FE. Comparing CATCH, CHALICE and PECARN clinical decision rules for paediatric head injuries. </w:t>
      </w:r>
      <w:r w:rsidRPr="004F56A8">
        <w:rPr>
          <w:i/>
        </w:rPr>
        <w:t xml:space="preserve">Emerg Med J. </w:t>
      </w:r>
      <w:r w:rsidRPr="004F56A8">
        <w:t>2012;29(10):785-794.</w:t>
      </w:r>
    </w:p>
    <w:p w14:paraId="71BFE16E" w14:textId="77777777" w:rsidR="00A0331B" w:rsidRPr="004F56A8" w:rsidRDefault="00A0331B" w:rsidP="00A0331B">
      <w:pPr>
        <w:pStyle w:val="EndNoteBibliography"/>
        <w:spacing w:after="0" w:line="480" w:lineRule="auto"/>
        <w:ind w:left="720" w:hanging="720"/>
      </w:pPr>
      <w:r w:rsidRPr="004F56A8">
        <w:t>3.</w:t>
      </w:r>
      <w:r w:rsidRPr="004F56A8">
        <w:tab/>
        <w:t xml:space="preserve">Babl FE, Borland ML, Phillips N, et al. Accuracy of PECARN, CATCH, and CHALICE head injury decision rules in children: a prospective cohort study. </w:t>
      </w:r>
      <w:r w:rsidRPr="004F56A8">
        <w:rPr>
          <w:i/>
        </w:rPr>
        <w:t xml:space="preserve">Lancet. </w:t>
      </w:r>
      <w:r w:rsidRPr="004F56A8">
        <w:t>2017;389(10087):2393-2402.</w:t>
      </w:r>
    </w:p>
    <w:p w14:paraId="69383C4F" w14:textId="77777777" w:rsidR="00A0331B" w:rsidRPr="004F56A8" w:rsidRDefault="00A0331B" w:rsidP="00A0331B">
      <w:pPr>
        <w:pStyle w:val="EndNoteBibliography"/>
        <w:spacing w:after="0" w:line="480" w:lineRule="auto"/>
        <w:ind w:left="720" w:hanging="720"/>
      </w:pPr>
      <w:r w:rsidRPr="004F56A8">
        <w:t>4.</w:t>
      </w:r>
      <w:r w:rsidRPr="004F56A8">
        <w:tab/>
        <w:t xml:space="preserve">Dunning J, Daly JP, Lomas JP, Lecky F, Batchelor J, Mackway-Jones K. Derivation of the children's head injury algorithm for the prediction of important clinical events decision rule for head injury in children. </w:t>
      </w:r>
      <w:r w:rsidRPr="004F56A8">
        <w:rPr>
          <w:i/>
        </w:rPr>
        <w:t xml:space="preserve">Arch Dis Child. </w:t>
      </w:r>
      <w:r w:rsidRPr="004F56A8">
        <w:t>2006;91(11):885-891.</w:t>
      </w:r>
    </w:p>
    <w:p w14:paraId="2D6E8C93" w14:textId="77777777" w:rsidR="00A0331B" w:rsidRPr="004F56A8" w:rsidRDefault="00A0331B" w:rsidP="00A0331B">
      <w:pPr>
        <w:pStyle w:val="EndNoteBibliography"/>
        <w:spacing w:after="0" w:line="480" w:lineRule="auto"/>
        <w:ind w:left="720" w:hanging="720"/>
      </w:pPr>
      <w:r w:rsidRPr="004F56A8">
        <w:t>5.</w:t>
      </w:r>
      <w:r w:rsidRPr="004F56A8">
        <w:tab/>
        <w:t xml:space="preserve">Crowe L, Babl F, Anderson V, Catroppa C. The epidemiology of paediatric head injuries: data from a referral centre in Victoria, Australia. </w:t>
      </w:r>
      <w:r w:rsidRPr="004F56A8">
        <w:rPr>
          <w:i/>
        </w:rPr>
        <w:t xml:space="preserve">J Paediatr Child Health. </w:t>
      </w:r>
      <w:r w:rsidRPr="004F56A8">
        <w:t>2009;45(6):346-350.</w:t>
      </w:r>
    </w:p>
    <w:p w14:paraId="0513B022" w14:textId="77777777" w:rsidR="00A0331B" w:rsidRPr="004F56A8" w:rsidRDefault="00A0331B" w:rsidP="00A0331B">
      <w:pPr>
        <w:pStyle w:val="EndNoteBibliography"/>
        <w:spacing w:after="0" w:line="480" w:lineRule="auto"/>
        <w:ind w:left="720" w:hanging="720"/>
      </w:pPr>
      <w:r w:rsidRPr="004F56A8">
        <w:t>6.</w:t>
      </w:r>
      <w:r w:rsidRPr="004F56A8">
        <w:tab/>
        <w:t xml:space="preserve">Easter JS, Bakes K, Dhaliwal J, Miller M, Caruso E, Haukoos JS. Comparison of PECARN, CATCH, and CHALICE rules for children with minor head injury: a prospective cohort study. </w:t>
      </w:r>
      <w:r w:rsidRPr="004F56A8">
        <w:rPr>
          <w:i/>
        </w:rPr>
        <w:t xml:space="preserve">Ann Emerg Med. </w:t>
      </w:r>
      <w:r w:rsidRPr="004F56A8">
        <w:t>2014;64(2):145-152, 152.e141-145.</w:t>
      </w:r>
    </w:p>
    <w:p w14:paraId="5F58BBD3" w14:textId="77777777" w:rsidR="00A0331B" w:rsidRPr="004F56A8" w:rsidRDefault="00A0331B" w:rsidP="00A0331B">
      <w:pPr>
        <w:pStyle w:val="EndNoteBibliography"/>
        <w:spacing w:after="0" w:line="480" w:lineRule="auto"/>
        <w:ind w:left="720" w:hanging="720"/>
      </w:pPr>
      <w:r w:rsidRPr="004F56A8">
        <w:t>7.</w:t>
      </w:r>
      <w:r w:rsidRPr="004F56A8">
        <w:tab/>
        <w:t xml:space="preserve">Lyttle MD, Cheek JA, Blackburn C, et al. Applicability of the CATCH, CHALICE and PECARN paediatric head injury clinical decision rules: pilot data from a single Australian centre. </w:t>
      </w:r>
      <w:r w:rsidRPr="004F56A8">
        <w:rPr>
          <w:i/>
        </w:rPr>
        <w:t xml:space="preserve">Emerg Med J. </w:t>
      </w:r>
      <w:r w:rsidRPr="004F56A8">
        <w:t>2013;30(10):790-794.</w:t>
      </w:r>
    </w:p>
    <w:p w14:paraId="6A2A85AF" w14:textId="77777777" w:rsidR="00A0331B" w:rsidRPr="004F56A8" w:rsidRDefault="00A0331B" w:rsidP="00A0331B">
      <w:pPr>
        <w:pStyle w:val="EndNoteBibliography"/>
        <w:spacing w:after="0" w:line="480" w:lineRule="auto"/>
        <w:ind w:left="720" w:hanging="720"/>
      </w:pPr>
      <w:r w:rsidRPr="004F56A8">
        <w:t>8.</w:t>
      </w:r>
      <w:r w:rsidRPr="004F56A8">
        <w:tab/>
        <w:t xml:space="preserve">Pickering A, Harnan S, Fitzgerald P, Pandor A, Goodacre S. Clinical decision rules for children with minor head injury: a systematic review. </w:t>
      </w:r>
      <w:r w:rsidRPr="004F56A8">
        <w:rPr>
          <w:i/>
        </w:rPr>
        <w:t xml:space="preserve">Arch Dis Child. </w:t>
      </w:r>
      <w:r w:rsidRPr="004F56A8">
        <w:t>2011;96(5):414-421.</w:t>
      </w:r>
    </w:p>
    <w:p w14:paraId="7C578A53" w14:textId="77777777" w:rsidR="00A0331B" w:rsidRPr="004F56A8" w:rsidRDefault="00A0331B" w:rsidP="00A0331B">
      <w:pPr>
        <w:pStyle w:val="EndNoteBibliography"/>
        <w:spacing w:after="0" w:line="480" w:lineRule="auto"/>
        <w:ind w:left="720" w:hanging="720"/>
      </w:pPr>
      <w:r w:rsidRPr="004F56A8">
        <w:t>9.</w:t>
      </w:r>
      <w:r w:rsidRPr="004F56A8">
        <w:tab/>
        <w:t xml:space="preserve">Babl FE, Lyttle MD, Bressan S, et al. A prospective observational study to assess the diagnostic accuracy of clinical decision rules for children presenting to emergency departments after head injuries (protocol): the Australasian Paediatric Head Injury Rules Study (APHIRST). </w:t>
      </w:r>
      <w:r w:rsidRPr="004F56A8">
        <w:rPr>
          <w:i/>
        </w:rPr>
        <w:t xml:space="preserve">BMC Pediatr. </w:t>
      </w:r>
      <w:r w:rsidRPr="004F56A8">
        <w:t>2014;14:148.</w:t>
      </w:r>
    </w:p>
    <w:p w14:paraId="456286BE" w14:textId="77777777" w:rsidR="00A0331B" w:rsidRPr="004F56A8" w:rsidRDefault="00A0331B" w:rsidP="00A0331B">
      <w:pPr>
        <w:pStyle w:val="EndNoteBibliography"/>
        <w:spacing w:after="0" w:line="480" w:lineRule="auto"/>
        <w:ind w:left="720" w:hanging="720"/>
      </w:pPr>
      <w:r w:rsidRPr="004F56A8">
        <w:lastRenderedPageBreak/>
        <w:t>10.</w:t>
      </w:r>
      <w:r w:rsidRPr="004F56A8">
        <w:tab/>
        <w:t xml:space="preserve">Osmond MH, Klassen TP, Wells GA, et al. CATCH: a clinical decision rule for the use of computed tomography in children with minor head injury. </w:t>
      </w:r>
      <w:r w:rsidRPr="004F56A8">
        <w:rPr>
          <w:i/>
        </w:rPr>
        <w:t xml:space="preserve">CMAJ. </w:t>
      </w:r>
      <w:r w:rsidRPr="004F56A8">
        <w:t>2010;182(4):341-348.</w:t>
      </w:r>
    </w:p>
    <w:p w14:paraId="6FD7F2C6" w14:textId="77777777" w:rsidR="00A0331B" w:rsidRPr="004F56A8" w:rsidRDefault="00A0331B" w:rsidP="00A0331B">
      <w:pPr>
        <w:pStyle w:val="EndNoteBibliography"/>
        <w:spacing w:after="0" w:line="480" w:lineRule="auto"/>
        <w:ind w:left="720" w:hanging="720"/>
      </w:pPr>
      <w:r w:rsidRPr="004F56A8">
        <w:t>11.</w:t>
      </w:r>
      <w:r w:rsidRPr="004F56A8">
        <w:tab/>
        <w:t xml:space="preserve">Maguire JL, Boutis K, Uleryk EM, Laupacis A, Parkin PC. Should a head-injured child receive a head CT scan? A systematic review of clinical prediction rules. </w:t>
      </w:r>
      <w:r w:rsidRPr="004F56A8">
        <w:rPr>
          <w:i/>
        </w:rPr>
        <w:t xml:space="preserve">Pediatrics. </w:t>
      </w:r>
      <w:r w:rsidRPr="004F56A8">
        <w:t>2009;124(1):e145-154.</w:t>
      </w:r>
    </w:p>
    <w:p w14:paraId="4A898845" w14:textId="77777777" w:rsidR="00A0331B" w:rsidRPr="004F56A8" w:rsidRDefault="00A0331B" w:rsidP="00A0331B">
      <w:pPr>
        <w:pStyle w:val="EndNoteBibliography"/>
        <w:spacing w:after="0" w:line="480" w:lineRule="auto"/>
        <w:ind w:left="720" w:hanging="720"/>
      </w:pPr>
      <w:r w:rsidRPr="004F56A8">
        <w:t>12.</w:t>
      </w:r>
      <w:r w:rsidRPr="004F56A8">
        <w:tab/>
        <w:t xml:space="preserve">Lockie FD, Dalton S, Oakley E, Babl FE. Triggers for head computed tomography following paediatric head injury: Comparison of physicians' reported practice and clinical decision rules. </w:t>
      </w:r>
      <w:r w:rsidRPr="004F56A8">
        <w:rPr>
          <w:i/>
        </w:rPr>
        <w:t xml:space="preserve">Emerg Med Australas. </w:t>
      </w:r>
      <w:r w:rsidRPr="004F56A8">
        <w:t>2013;25(1):75-82.</w:t>
      </w:r>
    </w:p>
    <w:p w14:paraId="193DA01A" w14:textId="77777777" w:rsidR="00A0331B" w:rsidRPr="004F56A8" w:rsidRDefault="00A0331B" w:rsidP="00A0331B">
      <w:pPr>
        <w:pStyle w:val="EndNoteBibliography"/>
        <w:spacing w:after="0" w:line="480" w:lineRule="auto"/>
        <w:ind w:left="720" w:hanging="720"/>
      </w:pPr>
      <w:r w:rsidRPr="004F56A8">
        <w:t>13.</w:t>
      </w:r>
      <w:r w:rsidRPr="004F56A8">
        <w:tab/>
        <w:t xml:space="preserve">Sanders GD, Neumann PJ, Basu A, et al. Recommendations for Conduct, Methodological Practices, and Reporting of Cost-effectiveness Analyses: Second Panel on Cost-Effectiveness in Health and Medicine. </w:t>
      </w:r>
      <w:r w:rsidRPr="004F56A8">
        <w:rPr>
          <w:i/>
        </w:rPr>
        <w:t xml:space="preserve">JAMA. </w:t>
      </w:r>
      <w:r w:rsidRPr="004F56A8">
        <w:t>2016;316(10):1093-1103.</w:t>
      </w:r>
    </w:p>
    <w:p w14:paraId="6C33C189" w14:textId="77777777" w:rsidR="00A0331B" w:rsidRPr="004F56A8" w:rsidRDefault="00A0331B" w:rsidP="00A0331B">
      <w:pPr>
        <w:pStyle w:val="EndNoteBibliography"/>
        <w:spacing w:after="0" w:line="480" w:lineRule="auto"/>
        <w:ind w:left="720" w:hanging="720"/>
      </w:pPr>
      <w:r w:rsidRPr="004F56A8">
        <w:t>14.</w:t>
      </w:r>
      <w:r w:rsidRPr="004F56A8">
        <w:tab/>
        <w:t xml:space="preserve">Babl F, Borland M, Ngo P, et al. Paediatric Research in Emergency Departments International Collaborative (PREDICT): first steps towards the development of an Australian and New Zealand research network. </w:t>
      </w:r>
      <w:r w:rsidRPr="004F56A8">
        <w:rPr>
          <w:i/>
        </w:rPr>
        <w:t xml:space="preserve">Emerg Med Australas. </w:t>
      </w:r>
      <w:r w:rsidRPr="004F56A8">
        <w:t>2006;18(2):143-147.</w:t>
      </w:r>
    </w:p>
    <w:p w14:paraId="18949889" w14:textId="77777777" w:rsidR="00A0331B" w:rsidRPr="004F56A8" w:rsidRDefault="00A0331B" w:rsidP="00A0331B">
      <w:pPr>
        <w:pStyle w:val="EndNoteBibliography"/>
        <w:spacing w:after="0" w:line="480" w:lineRule="auto"/>
        <w:ind w:left="720" w:hanging="720"/>
      </w:pPr>
      <w:r w:rsidRPr="004F56A8">
        <w:t>15.</w:t>
      </w:r>
      <w:r w:rsidRPr="004F56A8">
        <w:tab/>
        <w:t xml:space="preserve">Nishijima DK, Yang Z, Urbich M, et al. Cost-effectiveness of the PECARN rules in children with minor head trauma. </w:t>
      </w:r>
      <w:r w:rsidRPr="004F56A8">
        <w:rPr>
          <w:i/>
        </w:rPr>
        <w:t xml:space="preserve">Ann Emerg Med. </w:t>
      </w:r>
      <w:r w:rsidRPr="004F56A8">
        <w:t>2015;65(1):72-80.e76.</w:t>
      </w:r>
    </w:p>
    <w:p w14:paraId="17AC8BAD" w14:textId="77777777" w:rsidR="00A0331B" w:rsidRPr="004F56A8" w:rsidRDefault="00A0331B" w:rsidP="00A0331B">
      <w:pPr>
        <w:pStyle w:val="EndNoteBibliography"/>
        <w:spacing w:after="0" w:line="480" w:lineRule="auto"/>
        <w:ind w:left="720" w:hanging="720"/>
      </w:pPr>
      <w:r w:rsidRPr="004F56A8">
        <w:t>16.</w:t>
      </w:r>
      <w:r w:rsidRPr="004F56A8">
        <w:tab/>
        <w:t xml:space="preserve">Beers SR, Wisniewski SR, Garcia-Filion P, et al. Validity of a pediatric version of the Glasgow Outcome Scale-Extended. </w:t>
      </w:r>
      <w:r w:rsidRPr="004F56A8">
        <w:rPr>
          <w:i/>
        </w:rPr>
        <w:t xml:space="preserve">J Neurotrauma. </w:t>
      </w:r>
      <w:r w:rsidRPr="004F56A8">
        <w:t>2012;29(6):1126-1139.</w:t>
      </w:r>
    </w:p>
    <w:p w14:paraId="51771F66" w14:textId="77777777" w:rsidR="00A0331B" w:rsidRPr="004F56A8" w:rsidRDefault="00A0331B" w:rsidP="00A0331B">
      <w:pPr>
        <w:pStyle w:val="EndNoteBibliography"/>
        <w:spacing w:after="0" w:line="480" w:lineRule="auto"/>
        <w:ind w:left="720" w:hanging="720"/>
      </w:pPr>
      <w:r w:rsidRPr="004F56A8">
        <w:t>17.</w:t>
      </w:r>
      <w:r w:rsidRPr="004F56A8">
        <w:tab/>
        <w:t xml:space="preserve">Kosty J, Macyszyn L, Lai K, McCroskery J, Park HR, Stein SC. Relating quality of life to Glasgow outcome scale health states. </w:t>
      </w:r>
      <w:r w:rsidRPr="004F56A8">
        <w:rPr>
          <w:i/>
        </w:rPr>
        <w:t xml:space="preserve">J Neurotrauma. </w:t>
      </w:r>
      <w:r w:rsidRPr="004F56A8">
        <w:t>2012;29(7):1322-1327.</w:t>
      </w:r>
    </w:p>
    <w:p w14:paraId="61FC64B1" w14:textId="77777777" w:rsidR="00A0331B" w:rsidRPr="004F56A8" w:rsidRDefault="00A0331B" w:rsidP="00A0331B">
      <w:pPr>
        <w:pStyle w:val="EndNoteBibliography"/>
        <w:spacing w:after="0" w:line="480" w:lineRule="auto"/>
        <w:ind w:left="720" w:hanging="720"/>
      </w:pPr>
      <w:r w:rsidRPr="004F56A8">
        <w:t>18.</w:t>
      </w:r>
      <w:r w:rsidRPr="004F56A8">
        <w:tab/>
        <w:t>Australian Government. Guidelines for preparing a submission to the Pharmaceutical Benefits Advisory Committee, Version 5.0. In: Department of Health, ed. Canberra: Australian Government,; 2016.</w:t>
      </w:r>
    </w:p>
    <w:p w14:paraId="2AAFD5EF" w14:textId="77777777" w:rsidR="00A0331B" w:rsidRPr="004F56A8" w:rsidRDefault="00A0331B" w:rsidP="00A0331B">
      <w:pPr>
        <w:pStyle w:val="EndNoteBibliography"/>
        <w:spacing w:after="0" w:line="480" w:lineRule="auto"/>
        <w:ind w:left="720" w:hanging="720"/>
      </w:pPr>
      <w:r w:rsidRPr="004F56A8">
        <w:t>19.</w:t>
      </w:r>
      <w:r w:rsidRPr="004F56A8">
        <w:tab/>
        <w:t xml:space="preserve">Stein SC, Hurst RW, Sonnad SS. Meta-analysis of cranial CT scans in children. A mathematical model to predict radiation-induced tumors. </w:t>
      </w:r>
      <w:r w:rsidRPr="004F56A8">
        <w:rPr>
          <w:i/>
        </w:rPr>
        <w:t xml:space="preserve">Pediatr Neurosurg. </w:t>
      </w:r>
      <w:r w:rsidRPr="004F56A8">
        <w:t>2008;44(6):448-457.</w:t>
      </w:r>
    </w:p>
    <w:p w14:paraId="36AF006D" w14:textId="77777777" w:rsidR="00A0331B" w:rsidRPr="004F56A8" w:rsidRDefault="00A0331B" w:rsidP="00A0331B">
      <w:pPr>
        <w:pStyle w:val="EndNoteBibliography"/>
        <w:spacing w:after="0" w:line="480" w:lineRule="auto"/>
        <w:ind w:left="720" w:hanging="720"/>
      </w:pPr>
      <w:r w:rsidRPr="004F56A8">
        <w:t>20.</w:t>
      </w:r>
      <w:r w:rsidRPr="004F56A8">
        <w:tab/>
        <w:t xml:space="preserve">U.S Department of Veteran Affairs. Cost-Effectiveness Analysis. 2016; </w:t>
      </w:r>
      <w:hyperlink r:id="rId8" w:anchor="inflation" w:history="1">
        <w:r w:rsidRPr="004F56A8">
          <w:rPr>
            <w:rStyle w:val="Hyperlink"/>
          </w:rPr>
          <w:t>https://www.herc.research.va.gov/include/page.asp?id=cost-effectiveness-analysis#inflation</w:t>
        </w:r>
      </w:hyperlink>
      <w:r w:rsidRPr="004F56A8">
        <w:t>. Accessed February, 2018.</w:t>
      </w:r>
    </w:p>
    <w:p w14:paraId="72B01DD3" w14:textId="77777777" w:rsidR="00A0331B" w:rsidRPr="004F56A8" w:rsidRDefault="00A0331B" w:rsidP="00A0331B">
      <w:pPr>
        <w:pStyle w:val="EndNoteBibliography"/>
        <w:spacing w:after="0" w:line="480" w:lineRule="auto"/>
        <w:ind w:left="720" w:hanging="720"/>
      </w:pPr>
      <w:r w:rsidRPr="004F56A8">
        <w:lastRenderedPageBreak/>
        <w:t>21.</w:t>
      </w:r>
      <w:r w:rsidRPr="004F56A8">
        <w:tab/>
        <w:t xml:space="preserve">Hoyle JD, Jr., Callahan JM, Badawy M, et al. Pharmacological sedation for cranial computed tomography in children after minor blunt head trauma. </w:t>
      </w:r>
      <w:r w:rsidRPr="004F56A8">
        <w:rPr>
          <w:i/>
        </w:rPr>
        <w:t xml:space="preserve">Pediatr Emerg Care. </w:t>
      </w:r>
      <w:r w:rsidRPr="004F56A8">
        <w:t>2014;30(1):1-7.</w:t>
      </w:r>
    </w:p>
    <w:p w14:paraId="69752BC0" w14:textId="77777777" w:rsidR="00A0331B" w:rsidRPr="004F56A8" w:rsidRDefault="00A0331B" w:rsidP="00A0331B">
      <w:pPr>
        <w:pStyle w:val="EndNoteBibliography"/>
        <w:spacing w:after="0" w:line="480" w:lineRule="auto"/>
        <w:ind w:left="720" w:hanging="720"/>
      </w:pPr>
      <w:r w:rsidRPr="004F56A8">
        <w:t>22.</w:t>
      </w:r>
      <w:r w:rsidRPr="004F56A8">
        <w:tab/>
        <w:t xml:space="preserve">Holmes MW, Goodacre S, Stevenson MD, Pandor A, Pickering A. The cost-effectiveness of diagnostic management strategies for children with minor head injury. </w:t>
      </w:r>
      <w:r w:rsidRPr="004F56A8">
        <w:rPr>
          <w:i/>
        </w:rPr>
        <w:t xml:space="preserve">Arch Dis Child. </w:t>
      </w:r>
      <w:r w:rsidRPr="004F56A8">
        <w:t>2013;98(12):939-944.</w:t>
      </w:r>
    </w:p>
    <w:p w14:paraId="4F1C4794" w14:textId="77777777" w:rsidR="00A0331B" w:rsidRPr="004F56A8" w:rsidRDefault="00A0331B" w:rsidP="00A0331B">
      <w:pPr>
        <w:pStyle w:val="EndNoteBibliography"/>
        <w:spacing w:after="0" w:line="480" w:lineRule="auto"/>
        <w:ind w:left="720" w:hanging="720"/>
      </w:pPr>
      <w:r w:rsidRPr="004F56A8">
        <w:t>23.</w:t>
      </w:r>
      <w:r w:rsidRPr="004F56A8">
        <w:tab/>
        <w:t xml:space="preserve">Oakley E, May R, Hoeppner T, et al. Computed tomography for head injuries in children: Change in Australian usage rates over time. </w:t>
      </w:r>
      <w:r w:rsidRPr="004F56A8">
        <w:rPr>
          <w:i/>
        </w:rPr>
        <w:t xml:space="preserve">Emerg Med Australas. </w:t>
      </w:r>
      <w:r w:rsidRPr="004F56A8">
        <w:t>2017;29(2):192-197.</w:t>
      </w:r>
    </w:p>
    <w:p w14:paraId="0AF2E903" w14:textId="77777777" w:rsidR="00A0331B" w:rsidRPr="004F56A8" w:rsidRDefault="00A0331B" w:rsidP="00A0331B">
      <w:pPr>
        <w:pStyle w:val="EndNoteBibliography"/>
        <w:spacing w:after="0" w:line="480" w:lineRule="auto"/>
        <w:ind w:left="720" w:hanging="720"/>
      </w:pPr>
      <w:r w:rsidRPr="004F56A8">
        <w:t>24.</w:t>
      </w:r>
      <w:r w:rsidRPr="004F56A8">
        <w:tab/>
        <w:t xml:space="preserve">ABIM Foundation. Avoid computed tomography (CT) scans of the head in emergency department patients with minor head injury who are at low risk based on validated decision rules. 2017; </w:t>
      </w:r>
      <w:hyperlink r:id="rId9" w:history="1">
        <w:r w:rsidRPr="004F56A8">
          <w:rPr>
            <w:rStyle w:val="Hyperlink"/>
          </w:rPr>
          <w:t>http://www.choosingwisely.org/clinician-lists/american-college-emergency-physicians-ct-scans-of-head-for-emergency-department-patients-with-minor-head-injury/</w:t>
        </w:r>
      </w:hyperlink>
      <w:r w:rsidRPr="004F56A8">
        <w:t>. Accessed July, 2017.</w:t>
      </w:r>
    </w:p>
    <w:p w14:paraId="23E1CF50" w14:textId="77777777" w:rsidR="00A0331B" w:rsidRPr="004F56A8" w:rsidRDefault="00A0331B" w:rsidP="00A0331B">
      <w:pPr>
        <w:pStyle w:val="EndNoteBibliography"/>
        <w:spacing w:after="0" w:line="480" w:lineRule="auto"/>
        <w:ind w:left="720" w:hanging="720"/>
      </w:pPr>
      <w:r w:rsidRPr="004F56A8">
        <w:t>25.</w:t>
      </w:r>
      <w:r w:rsidRPr="004F56A8">
        <w:tab/>
        <w:t>Choosing Wisely Canada. Emergency Medicine: Ten things Physicians and Patients Should Question. 2016. Accessed November, 2017.</w:t>
      </w:r>
    </w:p>
    <w:p w14:paraId="28DB04E2" w14:textId="77777777" w:rsidR="00A0331B" w:rsidRPr="004F56A8" w:rsidRDefault="00A0331B" w:rsidP="00A0331B">
      <w:pPr>
        <w:pStyle w:val="EndNoteBibliography"/>
        <w:spacing w:after="0" w:line="480" w:lineRule="auto"/>
        <w:ind w:left="720" w:hanging="720"/>
      </w:pPr>
      <w:r w:rsidRPr="004F56A8">
        <w:t>26.</w:t>
      </w:r>
      <w:r w:rsidRPr="004F56A8">
        <w:tab/>
        <w:t xml:space="preserve">NPS MedicineWise. Tests, treatments, and procedures for healthcare providers and consumers to question. 2016; </w:t>
      </w:r>
      <w:hyperlink r:id="rId10" w:history="1">
        <w:r w:rsidRPr="004F56A8">
          <w:rPr>
            <w:rStyle w:val="Hyperlink"/>
          </w:rPr>
          <w:t>http://www.choosingwisely.org.au/recommendations</w:t>
        </w:r>
      </w:hyperlink>
      <w:r w:rsidRPr="004F56A8">
        <w:t>. Accessed February, 2018.</w:t>
      </w:r>
    </w:p>
    <w:p w14:paraId="75571D40" w14:textId="77777777" w:rsidR="00A0331B" w:rsidRPr="004F56A8" w:rsidRDefault="00A0331B" w:rsidP="00A0331B">
      <w:pPr>
        <w:pStyle w:val="EndNoteBibliography"/>
        <w:spacing w:after="0" w:line="480" w:lineRule="auto"/>
        <w:ind w:left="720" w:hanging="720"/>
      </w:pPr>
      <w:r w:rsidRPr="004F56A8">
        <w:t>27.</w:t>
      </w:r>
      <w:r w:rsidRPr="004F56A8">
        <w:tab/>
        <w:t xml:space="preserve">Australian Government. MBS Online: Medicare Benefits Schedule 2017; </w:t>
      </w:r>
      <w:hyperlink r:id="rId11" w:history="1">
        <w:r w:rsidRPr="004F56A8">
          <w:rPr>
            <w:rStyle w:val="Hyperlink"/>
          </w:rPr>
          <w:t>http://www.mbsonline.gov.au/internet/mbsonline/publishing.nsf/Content/Home</w:t>
        </w:r>
      </w:hyperlink>
      <w:r w:rsidRPr="004F56A8">
        <w:t>. Accessed February, 2018.</w:t>
      </w:r>
    </w:p>
    <w:p w14:paraId="2A0A2792" w14:textId="77777777" w:rsidR="00A0331B" w:rsidRPr="004F56A8" w:rsidRDefault="00A0331B" w:rsidP="00A0331B">
      <w:pPr>
        <w:pStyle w:val="EndNoteBibliography"/>
        <w:spacing w:after="0" w:line="480" w:lineRule="auto"/>
        <w:ind w:left="720" w:hanging="720"/>
      </w:pPr>
      <w:r w:rsidRPr="004F56A8">
        <w:t>28.</w:t>
      </w:r>
      <w:r w:rsidRPr="004F56A8">
        <w:tab/>
        <w:t xml:space="preserve">Tvede MF, Kristensen MS, Nyhus-Andreasen M. A cost analysis of reusable and disposable flexible optical scopes for intubation. </w:t>
      </w:r>
      <w:r w:rsidRPr="004F56A8">
        <w:rPr>
          <w:i/>
        </w:rPr>
        <w:t xml:space="preserve">Acta Anaesthesiol Scand. </w:t>
      </w:r>
      <w:r w:rsidRPr="004F56A8">
        <w:t>2012;56(5):577-584.</w:t>
      </w:r>
    </w:p>
    <w:p w14:paraId="629CE7AD" w14:textId="77777777" w:rsidR="00A0331B" w:rsidRPr="004F56A8" w:rsidRDefault="00A0331B" w:rsidP="00A0331B">
      <w:pPr>
        <w:pStyle w:val="EndNoteBibliography"/>
        <w:spacing w:after="0" w:line="480" w:lineRule="auto"/>
        <w:ind w:left="720" w:hanging="720"/>
      </w:pPr>
      <w:r w:rsidRPr="004F56A8">
        <w:t>29.</w:t>
      </w:r>
      <w:r w:rsidRPr="004F56A8">
        <w:tab/>
        <w:t xml:space="preserve">Fields AI, Coble DH, Pollack MM, Cuerdon TT, Kaufman J. Outcomes of children in a persistent vegetative state. </w:t>
      </w:r>
      <w:r w:rsidRPr="004F56A8">
        <w:rPr>
          <w:i/>
        </w:rPr>
        <w:t xml:space="preserve">Crit Care Med. </w:t>
      </w:r>
      <w:r w:rsidRPr="004F56A8">
        <w:t>1993;21(12):1890-1894.</w:t>
      </w:r>
    </w:p>
    <w:p w14:paraId="3870B74F" w14:textId="77777777" w:rsidR="00A0331B" w:rsidRPr="004F56A8" w:rsidRDefault="00A0331B" w:rsidP="00A0331B">
      <w:pPr>
        <w:pStyle w:val="EndNoteBibliography"/>
        <w:spacing w:line="480" w:lineRule="auto"/>
        <w:ind w:left="720" w:hanging="720"/>
      </w:pPr>
      <w:r w:rsidRPr="004F56A8">
        <w:t>30.</w:t>
      </w:r>
      <w:r w:rsidRPr="004F56A8">
        <w:tab/>
        <w:t xml:space="preserve">Beecham J, Perkins M, Snell T, Knapp M. Treatment paths and costs for young adults with acquired brain injury in the United Kingdom. </w:t>
      </w:r>
      <w:r w:rsidRPr="004F56A8">
        <w:rPr>
          <w:i/>
        </w:rPr>
        <w:t xml:space="preserve">Brain Inj. </w:t>
      </w:r>
      <w:r w:rsidRPr="004F56A8">
        <w:t>2009;23(1):30-38.</w:t>
      </w:r>
    </w:p>
    <w:p w14:paraId="05D6AA22" w14:textId="2F34E1C9" w:rsidR="006A53F4" w:rsidRPr="00B5378B" w:rsidRDefault="00A0331B">
      <w:pPr>
        <w:rPr>
          <w:rFonts w:ascii="Times New Roman" w:hAnsi="Times New Roman" w:cs="Times New Roman"/>
          <w:bCs/>
        </w:rPr>
      </w:pPr>
      <w:r>
        <w:rPr>
          <w:rFonts w:ascii="Times New Roman" w:hAnsi="Times New Roman" w:cs="Times New Roman"/>
          <w:bCs/>
        </w:rPr>
        <w:fldChar w:fldCharType="end"/>
      </w:r>
    </w:p>
    <w:sectPr w:rsidR="006A53F4" w:rsidRPr="00B5378B" w:rsidSect="001E1DF9">
      <w:footerReference w:type="default" r:id="rId12"/>
      <w:pgSz w:w="11907" w:h="16839" w:code="9"/>
      <w:pgMar w:top="1021" w:right="1021" w:bottom="1021" w:left="1021"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6C5B" w14:textId="77777777" w:rsidR="00160115" w:rsidRDefault="00160115">
      <w:pPr>
        <w:spacing w:after="0" w:line="240" w:lineRule="auto"/>
      </w:pPr>
      <w:r>
        <w:separator/>
      </w:r>
    </w:p>
  </w:endnote>
  <w:endnote w:type="continuationSeparator" w:id="0">
    <w:p w14:paraId="2F450C6C" w14:textId="77777777" w:rsidR="00160115" w:rsidRDefault="0016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36887"/>
      <w:docPartObj>
        <w:docPartGallery w:val="Page Numbers (Bottom of Page)"/>
        <w:docPartUnique/>
      </w:docPartObj>
    </w:sdtPr>
    <w:sdtEndPr>
      <w:rPr>
        <w:noProof/>
      </w:rPr>
    </w:sdtEndPr>
    <w:sdtContent>
      <w:p w14:paraId="3E5C3A3A" w14:textId="77777777" w:rsidR="006116F7" w:rsidRDefault="006116F7">
        <w:pPr>
          <w:pStyle w:val="Footer"/>
          <w:jc w:val="center"/>
        </w:pPr>
        <w:r>
          <w:fldChar w:fldCharType="begin"/>
        </w:r>
        <w:r>
          <w:instrText xml:space="preserve"> PAGE   \* MERGEFORMAT </w:instrText>
        </w:r>
        <w:r>
          <w:fldChar w:fldCharType="separate"/>
        </w:r>
        <w:r w:rsidR="002743FC">
          <w:rPr>
            <w:noProof/>
          </w:rPr>
          <w:t>4</w:t>
        </w:r>
        <w:r>
          <w:rPr>
            <w:noProof/>
          </w:rPr>
          <w:fldChar w:fldCharType="end"/>
        </w:r>
      </w:p>
    </w:sdtContent>
  </w:sdt>
  <w:p w14:paraId="73329530" w14:textId="77777777" w:rsidR="006116F7" w:rsidRDefault="00611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61E59" w14:textId="77777777" w:rsidR="00160115" w:rsidRDefault="00160115">
      <w:pPr>
        <w:spacing w:after="0" w:line="240" w:lineRule="auto"/>
      </w:pPr>
      <w:r>
        <w:separator/>
      </w:r>
    </w:p>
  </w:footnote>
  <w:footnote w:type="continuationSeparator" w:id="0">
    <w:p w14:paraId="789E8DFF" w14:textId="77777777" w:rsidR="00160115" w:rsidRDefault="00160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D0F"/>
    <w:multiLevelType w:val="hybridMultilevel"/>
    <w:tmpl w:val="9CF26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1201F9"/>
    <w:multiLevelType w:val="hybridMultilevel"/>
    <w:tmpl w:val="95E8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2D77AA"/>
    <w:multiLevelType w:val="hybridMultilevel"/>
    <w:tmpl w:val="9AAE8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93CB1"/>
    <w:multiLevelType w:val="hybridMultilevel"/>
    <w:tmpl w:val="CD7CC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C9359D"/>
    <w:multiLevelType w:val="hybridMultilevel"/>
    <w:tmpl w:val="B36471B0"/>
    <w:lvl w:ilvl="0" w:tplc="E500B2CC">
      <w:start w:val="1"/>
      <w:numFmt w:val="decimal"/>
      <w:lvlText w:val="%1."/>
      <w:lvlJc w:val="left"/>
      <w:pPr>
        <w:tabs>
          <w:tab w:val="num" w:pos="720"/>
        </w:tabs>
        <w:ind w:left="720" w:hanging="360"/>
      </w:pPr>
    </w:lvl>
    <w:lvl w:ilvl="1" w:tplc="A86A583E" w:tentative="1">
      <w:start w:val="1"/>
      <w:numFmt w:val="decimal"/>
      <w:lvlText w:val="%2."/>
      <w:lvlJc w:val="left"/>
      <w:pPr>
        <w:tabs>
          <w:tab w:val="num" w:pos="1440"/>
        </w:tabs>
        <w:ind w:left="1440" w:hanging="360"/>
      </w:pPr>
    </w:lvl>
    <w:lvl w:ilvl="2" w:tplc="97C25B2E" w:tentative="1">
      <w:start w:val="1"/>
      <w:numFmt w:val="decimal"/>
      <w:lvlText w:val="%3."/>
      <w:lvlJc w:val="left"/>
      <w:pPr>
        <w:tabs>
          <w:tab w:val="num" w:pos="2160"/>
        </w:tabs>
        <w:ind w:left="2160" w:hanging="360"/>
      </w:pPr>
    </w:lvl>
    <w:lvl w:ilvl="3" w:tplc="781C655E" w:tentative="1">
      <w:start w:val="1"/>
      <w:numFmt w:val="decimal"/>
      <w:lvlText w:val="%4."/>
      <w:lvlJc w:val="left"/>
      <w:pPr>
        <w:tabs>
          <w:tab w:val="num" w:pos="2880"/>
        </w:tabs>
        <w:ind w:left="2880" w:hanging="360"/>
      </w:pPr>
    </w:lvl>
    <w:lvl w:ilvl="4" w:tplc="4356AC50" w:tentative="1">
      <w:start w:val="1"/>
      <w:numFmt w:val="decimal"/>
      <w:lvlText w:val="%5."/>
      <w:lvlJc w:val="left"/>
      <w:pPr>
        <w:tabs>
          <w:tab w:val="num" w:pos="3600"/>
        </w:tabs>
        <w:ind w:left="3600" w:hanging="360"/>
      </w:pPr>
    </w:lvl>
    <w:lvl w:ilvl="5" w:tplc="2AA8EF86" w:tentative="1">
      <w:start w:val="1"/>
      <w:numFmt w:val="decimal"/>
      <w:lvlText w:val="%6."/>
      <w:lvlJc w:val="left"/>
      <w:pPr>
        <w:tabs>
          <w:tab w:val="num" w:pos="4320"/>
        </w:tabs>
        <w:ind w:left="4320" w:hanging="360"/>
      </w:pPr>
    </w:lvl>
    <w:lvl w:ilvl="6" w:tplc="7492A352" w:tentative="1">
      <w:start w:val="1"/>
      <w:numFmt w:val="decimal"/>
      <w:lvlText w:val="%7."/>
      <w:lvlJc w:val="left"/>
      <w:pPr>
        <w:tabs>
          <w:tab w:val="num" w:pos="5040"/>
        </w:tabs>
        <w:ind w:left="5040" w:hanging="360"/>
      </w:pPr>
    </w:lvl>
    <w:lvl w:ilvl="7" w:tplc="FED0FBD8" w:tentative="1">
      <w:start w:val="1"/>
      <w:numFmt w:val="decimal"/>
      <w:lvlText w:val="%8."/>
      <w:lvlJc w:val="left"/>
      <w:pPr>
        <w:tabs>
          <w:tab w:val="num" w:pos="5760"/>
        </w:tabs>
        <w:ind w:left="5760" w:hanging="360"/>
      </w:pPr>
    </w:lvl>
    <w:lvl w:ilvl="8" w:tplc="16865418" w:tentative="1">
      <w:start w:val="1"/>
      <w:numFmt w:val="decimal"/>
      <w:lvlText w:val="%9."/>
      <w:lvlJc w:val="left"/>
      <w:pPr>
        <w:tabs>
          <w:tab w:val="num" w:pos="6480"/>
        </w:tabs>
        <w:ind w:left="6480" w:hanging="360"/>
      </w:pPr>
    </w:lvl>
  </w:abstractNum>
  <w:abstractNum w:abstractNumId="5">
    <w:nsid w:val="141E7E18"/>
    <w:multiLevelType w:val="hybridMultilevel"/>
    <w:tmpl w:val="16C25C7E"/>
    <w:lvl w:ilvl="0" w:tplc="439AFB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0E7B7E"/>
    <w:multiLevelType w:val="hybridMultilevel"/>
    <w:tmpl w:val="7E201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3200AF"/>
    <w:multiLevelType w:val="hybridMultilevel"/>
    <w:tmpl w:val="B78E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9758E1"/>
    <w:multiLevelType w:val="hybridMultilevel"/>
    <w:tmpl w:val="D99E3818"/>
    <w:lvl w:ilvl="0" w:tplc="FB64B568">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151FF8"/>
    <w:multiLevelType w:val="hybridMultilevel"/>
    <w:tmpl w:val="EBF81130"/>
    <w:lvl w:ilvl="0" w:tplc="C486E79C">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E726A8"/>
    <w:multiLevelType w:val="hybridMultilevel"/>
    <w:tmpl w:val="83D2B4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D65010"/>
    <w:multiLevelType w:val="hybridMultilevel"/>
    <w:tmpl w:val="46C8DF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A54197"/>
    <w:multiLevelType w:val="multilevel"/>
    <w:tmpl w:val="F52C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B159C"/>
    <w:multiLevelType w:val="multilevel"/>
    <w:tmpl w:val="9294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37E3C"/>
    <w:multiLevelType w:val="hybridMultilevel"/>
    <w:tmpl w:val="2E6A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491336"/>
    <w:multiLevelType w:val="hybridMultilevel"/>
    <w:tmpl w:val="7A14D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722D3D"/>
    <w:multiLevelType w:val="hybridMultilevel"/>
    <w:tmpl w:val="B36471B0"/>
    <w:lvl w:ilvl="0" w:tplc="E500B2CC">
      <w:start w:val="1"/>
      <w:numFmt w:val="decimal"/>
      <w:lvlText w:val="%1."/>
      <w:lvlJc w:val="left"/>
      <w:pPr>
        <w:tabs>
          <w:tab w:val="num" w:pos="720"/>
        </w:tabs>
        <w:ind w:left="720" w:hanging="360"/>
      </w:pPr>
    </w:lvl>
    <w:lvl w:ilvl="1" w:tplc="A86A583E" w:tentative="1">
      <w:start w:val="1"/>
      <w:numFmt w:val="decimal"/>
      <w:lvlText w:val="%2."/>
      <w:lvlJc w:val="left"/>
      <w:pPr>
        <w:tabs>
          <w:tab w:val="num" w:pos="1440"/>
        </w:tabs>
        <w:ind w:left="1440" w:hanging="360"/>
      </w:pPr>
    </w:lvl>
    <w:lvl w:ilvl="2" w:tplc="97C25B2E" w:tentative="1">
      <w:start w:val="1"/>
      <w:numFmt w:val="decimal"/>
      <w:lvlText w:val="%3."/>
      <w:lvlJc w:val="left"/>
      <w:pPr>
        <w:tabs>
          <w:tab w:val="num" w:pos="2160"/>
        </w:tabs>
        <w:ind w:left="2160" w:hanging="360"/>
      </w:pPr>
    </w:lvl>
    <w:lvl w:ilvl="3" w:tplc="781C655E" w:tentative="1">
      <w:start w:val="1"/>
      <w:numFmt w:val="decimal"/>
      <w:lvlText w:val="%4."/>
      <w:lvlJc w:val="left"/>
      <w:pPr>
        <w:tabs>
          <w:tab w:val="num" w:pos="2880"/>
        </w:tabs>
        <w:ind w:left="2880" w:hanging="360"/>
      </w:pPr>
    </w:lvl>
    <w:lvl w:ilvl="4" w:tplc="4356AC50" w:tentative="1">
      <w:start w:val="1"/>
      <w:numFmt w:val="decimal"/>
      <w:lvlText w:val="%5."/>
      <w:lvlJc w:val="left"/>
      <w:pPr>
        <w:tabs>
          <w:tab w:val="num" w:pos="3600"/>
        </w:tabs>
        <w:ind w:left="3600" w:hanging="360"/>
      </w:pPr>
    </w:lvl>
    <w:lvl w:ilvl="5" w:tplc="2AA8EF86" w:tentative="1">
      <w:start w:val="1"/>
      <w:numFmt w:val="decimal"/>
      <w:lvlText w:val="%6."/>
      <w:lvlJc w:val="left"/>
      <w:pPr>
        <w:tabs>
          <w:tab w:val="num" w:pos="4320"/>
        </w:tabs>
        <w:ind w:left="4320" w:hanging="360"/>
      </w:pPr>
    </w:lvl>
    <w:lvl w:ilvl="6" w:tplc="7492A352" w:tentative="1">
      <w:start w:val="1"/>
      <w:numFmt w:val="decimal"/>
      <w:lvlText w:val="%7."/>
      <w:lvlJc w:val="left"/>
      <w:pPr>
        <w:tabs>
          <w:tab w:val="num" w:pos="5040"/>
        </w:tabs>
        <w:ind w:left="5040" w:hanging="360"/>
      </w:pPr>
    </w:lvl>
    <w:lvl w:ilvl="7" w:tplc="FED0FBD8" w:tentative="1">
      <w:start w:val="1"/>
      <w:numFmt w:val="decimal"/>
      <w:lvlText w:val="%8."/>
      <w:lvlJc w:val="left"/>
      <w:pPr>
        <w:tabs>
          <w:tab w:val="num" w:pos="5760"/>
        </w:tabs>
        <w:ind w:left="5760" w:hanging="360"/>
      </w:pPr>
    </w:lvl>
    <w:lvl w:ilvl="8" w:tplc="16865418" w:tentative="1">
      <w:start w:val="1"/>
      <w:numFmt w:val="decimal"/>
      <w:lvlText w:val="%9."/>
      <w:lvlJc w:val="left"/>
      <w:pPr>
        <w:tabs>
          <w:tab w:val="num" w:pos="6480"/>
        </w:tabs>
        <w:ind w:left="6480" w:hanging="360"/>
      </w:pPr>
    </w:lvl>
  </w:abstractNum>
  <w:abstractNum w:abstractNumId="17">
    <w:nsid w:val="2D956E8D"/>
    <w:multiLevelType w:val="hybridMultilevel"/>
    <w:tmpl w:val="DBA86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EE13DA"/>
    <w:multiLevelType w:val="hybridMultilevel"/>
    <w:tmpl w:val="5316D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F01DA5"/>
    <w:multiLevelType w:val="hybridMultilevel"/>
    <w:tmpl w:val="EED4EE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48224A6"/>
    <w:multiLevelType w:val="hybridMultilevel"/>
    <w:tmpl w:val="55A068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D93B96"/>
    <w:multiLevelType w:val="hybridMultilevel"/>
    <w:tmpl w:val="CC44D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CC4831"/>
    <w:multiLevelType w:val="hybridMultilevel"/>
    <w:tmpl w:val="4B520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F43C6C"/>
    <w:multiLevelType w:val="hybridMultilevel"/>
    <w:tmpl w:val="5AEED3CC"/>
    <w:lvl w:ilvl="0" w:tplc="B92C4738">
      <w:start w:val="1"/>
      <w:numFmt w:val="bullet"/>
      <w:lvlText w:val="•"/>
      <w:lvlJc w:val="left"/>
      <w:pPr>
        <w:tabs>
          <w:tab w:val="num" w:pos="720"/>
        </w:tabs>
        <w:ind w:left="720" w:hanging="360"/>
      </w:pPr>
      <w:rPr>
        <w:rFonts w:ascii="Arial" w:hAnsi="Arial" w:hint="default"/>
      </w:rPr>
    </w:lvl>
    <w:lvl w:ilvl="1" w:tplc="9BB85076" w:tentative="1">
      <w:start w:val="1"/>
      <w:numFmt w:val="bullet"/>
      <w:lvlText w:val="•"/>
      <w:lvlJc w:val="left"/>
      <w:pPr>
        <w:tabs>
          <w:tab w:val="num" w:pos="1440"/>
        </w:tabs>
        <w:ind w:left="1440" w:hanging="360"/>
      </w:pPr>
      <w:rPr>
        <w:rFonts w:ascii="Arial" w:hAnsi="Arial" w:hint="default"/>
      </w:rPr>
    </w:lvl>
    <w:lvl w:ilvl="2" w:tplc="53184DAE" w:tentative="1">
      <w:start w:val="1"/>
      <w:numFmt w:val="bullet"/>
      <w:lvlText w:val="•"/>
      <w:lvlJc w:val="left"/>
      <w:pPr>
        <w:tabs>
          <w:tab w:val="num" w:pos="2160"/>
        </w:tabs>
        <w:ind w:left="2160" w:hanging="360"/>
      </w:pPr>
      <w:rPr>
        <w:rFonts w:ascii="Arial" w:hAnsi="Arial" w:hint="default"/>
      </w:rPr>
    </w:lvl>
    <w:lvl w:ilvl="3" w:tplc="8CB689C4" w:tentative="1">
      <w:start w:val="1"/>
      <w:numFmt w:val="bullet"/>
      <w:lvlText w:val="•"/>
      <w:lvlJc w:val="left"/>
      <w:pPr>
        <w:tabs>
          <w:tab w:val="num" w:pos="2880"/>
        </w:tabs>
        <w:ind w:left="2880" w:hanging="360"/>
      </w:pPr>
      <w:rPr>
        <w:rFonts w:ascii="Arial" w:hAnsi="Arial" w:hint="default"/>
      </w:rPr>
    </w:lvl>
    <w:lvl w:ilvl="4" w:tplc="91864CCE" w:tentative="1">
      <w:start w:val="1"/>
      <w:numFmt w:val="bullet"/>
      <w:lvlText w:val="•"/>
      <w:lvlJc w:val="left"/>
      <w:pPr>
        <w:tabs>
          <w:tab w:val="num" w:pos="3600"/>
        </w:tabs>
        <w:ind w:left="3600" w:hanging="360"/>
      </w:pPr>
      <w:rPr>
        <w:rFonts w:ascii="Arial" w:hAnsi="Arial" w:hint="default"/>
      </w:rPr>
    </w:lvl>
    <w:lvl w:ilvl="5" w:tplc="FCE6B800" w:tentative="1">
      <w:start w:val="1"/>
      <w:numFmt w:val="bullet"/>
      <w:lvlText w:val="•"/>
      <w:lvlJc w:val="left"/>
      <w:pPr>
        <w:tabs>
          <w:tab w:val="num" w:pos="4320"/>
        </w:tabs>
        <w:ind w:left="4320" w:hanging="360"/>
      </w:pPr>
      <w:rPr>
        <w:rFonts w:ascii="Arial" w:hAnsi="Arial" w:hint="default"/>
      </w:rPr>
    </w:lvl>
    <w:lvl w:ilvl="6" w:tplc="714E46B0" w:tentative="1">
      <w:start w:val="1"/>
      <w:numFmt w:val="bullet"/>
      <w:lvlText w:val="•"/>
      <w:lvlJc w:val="left"/>
      <w:pPr>
        <w:tabs>
          <w:tab w:val="num" w:pos="5040"/>
        </w:tabs>
        <w:ind w:left="5040" w:hanging="360"/>
      </w:pPr>
      <w:rPr>
        <w:rFonts w:ascii="Arial" w:hAnsi="Arial" w:hint="default"/>
      </w:rPr>
    </w:lvl>
    <w:lvl w:ilvl="7" w:tplc="54B410DE" w:tentative="1">
      <w:start w:val="1"/>
      <w:numFmt w:val="bullet"/>
      <w:lvlText w:val="•"/>
      <w:lvlJc w:val="left"/>
      <w:pPr>
        <w:tabs>
          <w:tab w:val="num" w:pos="5760"/>
        </w:tabs>
        <w:ind w:left="5760" w:hanging="360"/>
      </w:pPr>
      <w:rPr>
        <w:rFonts w:ascii="Arial" w:hAnsi="Arial" w:hint="default"/>
      </w:rPr>
    </w:lvl>
    <w:lvl w:ilvl="8" w:tplc="666A87FE" w:tentative="1">
      <w:start w:val="1"/>
      <w:numFmt w:val="bullet"/>
      <w:lvlText w:val="•"/>
      <w:lvlJc w:val="left"/>
      <w:pPr>
        <w:tabs>
          <w:tab w:val="num" w:pos="6480"/>
        </w:tabs>
        <w:ind w:left="6480" w:hanging="360"/>
      </w:pPr>
      <w:rPr>
        <w:rFonts w:ascii="Arial" w:hAnsi="Arial" w:hint="default"/>
      </w:rPr>
    </w:lvl>
  </w:abstractNum>
  <w:abstractNum w:abstractNumId="24">
    <w:nsid w:val="3DE6687C"/>
    <w:multiLevelType w:val="hybridMultilevel"/>
    <w:tmpl w:val="E8D016D6"/>
    <w:lvl w:ilvl="0" w:tplc="0C09000F">
      <w:start w:val="1"/>
      <w:numFmt w:val="decimal"/>
      <w:lvlText w:val="%1."/>
      <w:lvlJc w:val="left"/>
      <w:pPr>
        <w:ind w:left="720" w:hanging="360"/>
      </w:pPr>
      <w:rPr>
        <w:rFonts w:hint="default"/>
      </w:rPr>
    </w:lvl>
    <w:lvl w:ilvl="1" w:tplc="2A183F7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C96AE4"/>
    <w:multiLevelType w:val="hybridMultilevel"/>
    <w:tmpl w:val="2168D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055406F"/>
    <w:multiLevelType w:val="hybridMultilevel"/>
    <w:tmpl w:val="C28C1388"/>
    <w:lvl w:ilvl="0" w:tplc="151C4E9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0D31CD"/>
    <w:multiLevelType w:val="hybridMultilevel"/>
    <w:tmpl w:val="FC5A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80E04B1"/>
    <w:multiLevelType w:val="hybridMultilevel"/>
    <w:tmpl w:val="558061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E63149"/>
    <w:multiLevelType w:val="hybridMultilevel"/>
    <w:tmpl w:val="E25464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D244CC"/>
    <w:multiLevelType w:val="hybridMultilevel"/>
    <w:tmpl w:val="E6889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48417D4"/>
    <w:multiLevelType w:val="hybridMultilevel"/>
    <w:tmpl w:val="9ED25F26"/>
    <w:lvl w:ilvl="0" w:tplc="5AF03B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FF20A2C"/>
    <w:multiLevelType w:val="hybridMultilevel"/>
    <w:tmpl w:val="B36471B0"/>
    <w:lvl w:ilvl="0" w:tplc="E500B2CC">
      <w:start w:val="1"/>
      <w:numFmt w:val="decimal"/>
      <w:lvlText w:val="%1."/>
      <w:lvlJc w:val="left"/>
      <w:pPr>
        <w:tabs>
          <w:tab w:val="num" w:pos="720"/>
        </w:tabs>
        <w:ind w:left="720" w:hanging="360"/>
      </w:pPr>
    </w:lvl>
    <w:lvl w:ilvl="1" w:tplc="A86A583E" w:tentative="1">
      <w:start w:val="1"/>
      <w:numFmt w:val="decimal"/>
      <w:lvlText w:val="%2."/>
      <w:lvlJc w:val="left"/>
      <w:pPr>
        <w:tabs>
          <w:tab w:val="num" w:pos="1440"/>
        </w:tabs>
        <w:ind w:left="1440" w:hanging="360"/>
      </w:pPr>
    </w:lvl>
    <w:lvl w:ilvl="2" w:tplc="97C25B2E" w:tentative="1">
      <w:start w:val="1"/>
      <w:numFmt w:val="decimal"/>
      <w:lvlText w:val="%3."/>
      <w:lvlJc w:val="left"/>
      <w:pPr>
        <w:tabs>
          <w:tab w:val="num" w:pos="2160"/>
        </w:tabs>
        <w:ind w:left="2160" w:hanging="360"/>
      </w:pPr>
    </w:lvl>
    <w:lvl w:ilvl="3" w:tplc="781C655E" w:tentative="1">
      <w:start w:val="1"/>
      <w:numFmt w:val="decimal"/>
      <w:lvlText w:val="%4."/>
      <w:lvlJc w:val="left"/>
      <w:pPr>
        <w:tabs>
          <w:tab w:val="num" w:pos="2880"/>
        </w:tabs>
        <w:ind w:left="2880" w:hanging="360"/>
      </w:pPr>
    </w:lvl>
    <w:lvl w:ilvl="4" w:tplc="4356AC50" w:tentative="1">
      <w:start w:val="1"/>
      <w:numFmt w:val="decimal"/>
      <w:lvlText w:val="%5."/>
      <w:lvlJc w:val="left"/>
      <w:pPr>
        <w:tabs>
          <w:tab w:val="num" w:pos="3600"/>
        </w:tabs>
        <w:ind w:left="3600" w:hanging="360"/>
      </w:pPr>
    </w:lvl>
    <w:lvl w:ilvl="5" w:tplc="2AA8EF86" w:tentative="1">
      <w:start w:val="1"/>
      <w:numFmt w:val="decimal"/>
      <w:lvlText w:val="%6."/>
      <w:lvlJc w:val="left"/>
      <w:pPr>
        <w:tabs>
          <w:tab w:val="num" w:pos="4320"/>
        </w:tabs>
        <w:ind w:left="4320" w:hanging="360"/>
      </w:pPr>
    </w:lvl>
    <w:lvl w:ilvl="6" w:tplc="7492A352" w:tentative="1">
      <w:start w:val="1"/>
      <w:numFmt w:val="decimal"/>
      <w:lvlText w:val="%7."/>
      <w:lvlJc w:val="left"/>
      <w:pPr>
        <w:tabs>
          <w:tab w:val="num" w:pos="5040"/>
        </w:tabs>
        <w:ind w:left="5040" w:hanging="360"/>
      </w:pPr>
    </w:lvl>
    <w:lvl w:ilvl="7" w:tplc="FED0FBD8" w:tentative="1">
      <w:start w:val="1"/>
      <w:numFmt w:val="decimal"/>
      <w:lvlText w:val="%8."/>
      <w:lvlJc w:val="left"/>
      <w:pPr>
        <w:tabs>
          <w:tab w:val="num" w:pos="5760"/>
        </w:tabs>
        <w:ind w:left="5760" w:hanging="360"/>
      </w:pPr>
    </w:lvl>
    <w:lvl w:ilvl="8" w:tplc="16865418" w:tentative="1">
      <w:start w:val="1"/>
      <w:numFmt w:val="decimal"/>
      <w:lvlText w:val="%9."/>
      <w:lvlJc w:val="left"/>
      <w:pPr>
        <w:tabs>
          <w:tab w:val="num" w:pos="6480"/>
        </w:tabs>
        <w:ind w:left="6480" w:hanging="360"/>
      </w:pPr>
    </w:lvl>
  </w:abstractNum>
  <w:abstractNum w:abstractNumId="33">
    <w:nsid w:val="61694FE7"/>
    <w:multiLevelType w:val="hybridMultilevel"/>
    <w:tmpl w:val="6938F532"/>
    <w:lvl w:ilvl="0" w:tplc="AC12DB6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9713C9"/>
    <w:multiLevelType w:val="hybridMultilevel"/>
    <w:tmpl w:val="63A07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D07B7F"/>
    <w:multiLevelType w:val="hybridMultilevel"/>
    <w:tmpl w:val="194CF5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87B05DC"/>
    <w:multiLevelType w:val="hybridMultilevel"/>
    <w:tmpl w:val="FFEA3A7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6DE12178"/>
    <w:multiLevelType w:val="hybridMultilevel"/>
    <w:tmpl w:val="7196FC0C"/>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6F4E440C"/>
    <w:multiLevelType w:val="hybridMultilevel"/>
    <w:tmpl w:val="40C63A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3F5C7F"/>
    <w:multiLevelType w:val="hybridMultilevel"/>
    <w:tmpl w:val="280A6F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25A4641"/>
    <w:multiLevelType w:val="hybridMultilevel"/>
    <w:tmpl w:val="CD607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FBE6A94"/>
    <w:multiLevelType w:val="hybridMultilevel"/>
    <w:tmpl w:val="23C6DD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EF4675"/>
    <w:multiLevelType w:val="multilevel"/>
    <w:tmpl w:val="986C00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40"/>
  </w:num>
  <w:num w:numId="3">
    <w:abstractNumId w:val="27"/>
  </w:num>
  <w:num w:numId="4">
    <w:abstractNumId w:val="11"/>
  </w:num>
  <w:num w:numId="5">
    <w:abstractNumId w:val="17"/>
  </w:num>
  <w:num w:numId="6">
    <w:abstractNumId w:val="14"/>
  </w:num>
  <w:num w:numId="7">
    <w:abstractNumId w:val="21"/>
  </w:num>
  <w:num w:numId="8">
    <w:abstractNumId w:val="6"/>
  </w:num>
  <w:num w:numId="9">
    <w:abstractNumId w:val="1"/>
  </w:num>
  <w:num w:numId="10">
    <w:abstractNumId w:val="32"/>
  </w:num>
  <w:num w:numId="11">
    <w:abstractNumId w:val="16"/>
  </w:num>
  <w:num w:numId="12">
    <w:abstractNumId w:val="4"/>
  </w:num>
  <w:num w:numId="13">
    <w:abstractNumId w:val="9"/>
  </w:num>
  <w:num w:numId="14">
    <w:abstractNumId w:val="34"/>
  </w:num>
  <w:num w:numId="15">
    <w:abstractNumId w:val="18"/>
  </w:num>
  <w:num w:numId="16">
    <w:abstractNumId w:val="38"/>
  </w:num>
  <w:num w:numId="17">
    <w:abstractNumId w:val="25"/>
  </w:num>
  <w:num w:numId="18">
    <w:abstractNumId w:val="22"/>
  </w:num>
  <w:num w:numId="19">
    <w:abstractNumId w:val="10"/>
  </w:num>
  <w:num w:numId="20">
    <w:abstractNumId w:val="23"/>
  </w:num>
  <w:num w:numId="21">
    <w:abstractNumId w:val="26"/>
  </w:num>
  <w:num w:numId="22">
    <w:abstractNumId w:val="31"/>
  </w:num>
  <w:num w:numId="23">
    <w:abstractNumId w:val="30"/>
  </w:num>
  <w:num w:numId="24">
    <w:abstractNumId w:val="33"/>
  </w:num>
  <w:num w:numId="25">
    <w:abstractNumId w:val="8"/>
  </w:num>
  <w:num w:numId="26">
    <w:abstractNumId w:val="42"/>
  </w:num>
  <w:num w:numId="27">
    <w:abstractNumId w:val="39"/>
  </w:num>
  <w:num w:numId="28">
    <w:abstractNumId w:val="24"/>
  </w:num>
  <w:num w:numId="29">
    <w:abstractNumId w:val="5"/>
  </w:num>
  <w:num w:numId="30">
    <w:abstractNumId w:val="12"/>
  </w:num>
  <w:num w:numId="31">
    <w:abstractNumId w:val="13"/>
  </w:num>
  <w:num w:numId="32">
    <w:abstractNumId w:val="41"/>
  </w:num>
  <w:num w:numId="33">
    <w:abstractNumId w:val="15"/>
  </w:num>
  <w:num w:numId="34">
    <w:abstractNumId w:val="28"/>
  </w:num>
  <w:num w:numId="35">
    <w:abstractNumId w:val="35"/>
  </w:num>
  <w:num w:numId="36">
    <w:abstractNumId w:val="37"/>
  </w:num>
  <w:num w:numId="37">
    <w:abstractNumId w:val="19"/>
  </w:num>
  <w:num w:numId="38">
    <w:abstractNumId w:val="29"/>
  </w:num>
  <w:num w:numId="39">
    <w:abstractNumId w:val="36"/>
  </w:num>
  <w:num w:numId="40">
    <w:abstractNumId w:val="20"/>
  </w:num>
  <w:num w:numId="41">
    <w:abstractNumId w:val="0"/>
  </w:num>
  <w:num w:numId="42">
    <w:abstractNumId w:val="2"/>
  </w:num>
  <w:num w:numId="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Dalziel">
    <w15:presenceInfo w15:providerId="AD" w15:userId="S-1-5-21-2078795561-4233005657-3261906462-258664"/>
  </w15:person>
  <w15:person w15:author="John Cheek">
    <w15:presenceInfo w15:providerId="Windows Live" w15:userId="7445791e62f88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9sw0pzupa9feetv0ix0a07t5vvpdveppt5&quot;&gt;APHIRST_JAMA_submission&lt;record-ids&gt;&lt;item&gt;1&lt;/item&gt;&lt;item&gt;2&lt;/item&gt;&lt;item&gt;3&lt;/item&gt;&lt;item&gt;4&lt;/item&gt;&lt;item&gt;5&lt;/item&gt;&lt;item&gt;6&lt;/item&gt;&lt;item&gt;7&lt;/item&gt;&lt;item&gt;8&lt;/item&gt;&lt;item&gt;9&lt;/item&gt;&lt;item&gt;10&lt;/item&gt;&lt;item&gt;11&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D50E6B"/>
    <w:rsid w:val="00023679"/>
    <w:rsid w:val="00026B82"/>
    <w:rsid w:val="00026C89"/>
    <w:rsid w:val="000552C1"/>
    <w:rsid w:val="0007109F"/>
    <w:rsid w:val="000860E9"/>
    <w:rsid w:val="000968F9"/>
    <w:rsid w:val="000E5239"/>
    <w:rsid w:val="000E7175"/>
    <w:rsid w:val="000F511F"/>
    <w:rsid w:val="001037F8"/>
    <w:rsid w:val="0015446A"/>
    <w:rsid w:val="00160115"/>
    <w:rsid w:val="001675E1"/>
    <w:rsid w:val="00185433"/>
    <w:rsid w:val="001950D5"/>
    <w:rsid w:val="001A24B0"/>
    <w:rsid w:val="001A7218"/>
    <w:rsid w:val="001D3F8D"/>
    <w:rsid w:val="001E0CFA"/>
    <w:rsid w:val="001E1DF9"/>
    <w:rsid w:val="001E5AA3"/>
    <w:rsid w:val="001F11DC"/>
    <w:rsid w:val="00265C72"/>
    <w:rsid w:val="002743FC"/>
    <w:rsid w:val="002762AB"/>
    <w:rsid w:val="002808B7"/>
    <w:rsid w:val="00280C57"/>
    <w:rsid w:val="00284E2E"/>
    <w:rsid w:val="00291402"/>
    <w:rsid w:val="002B6E4C"/>
    <w:rsid w:val="002F4B04"/>
    <w:rsid w:val="00326956"/>
    <w:rsid w:val="003353A0"/>
    <w:rsid w:val="00344830"/>
    <w:rsid w:val="003466DC"/>
    <w:rsid w:val="003517BB"/>
    <w:rsid w:val="003622B3"/>
    <w:rsid w:val="00367DB6"/>
    <w:rsid w:val="003A2FD1"/>
    <w:rsid w:val="003E0C9C"/>
    <w:rsid w:val="003E6197"/>
    <w:rsid w:val="00444628"/>
    <w:rsid w:val="0045305B"/>
    <w:rsid w:val="00456667"/>
    <w:rsid w:val="004714DB"/>
    <w:rsid w:val="00491B96"/>
    <w:rsid w:val="004958AF"/>
    <w:rsid w:val="004A7244"/>
    <w:rsid w:val="004B346D"/>
    <w:rsid w:val="004B35EC"/>
    <w:rsid w:val="004B4CC6"/>
    <w:rsid w:val="004E00CD"/>
    <w:rsid w:val="004F56A8"/>
    <w:rsid w:val="00504EBD"/>
    <w:rsid w:val="00507320"/>
    <w:rsid w:val="005219E1"/>
    <w:rsid w:val="00526385"/>
    <w:rsid w:val="00537DF1"/>
    <w:rsid w:val="00544C71"/>
    <w:rsid w:val="00564A60"/>
    <w:rsid w:val="00586CAD"/>
    <w:rsid w:val="00587453"/>
    <w:rsid w:val="005A0617"/>
    <w:rsid w:val="005C1FB7"/>
    <w:rsid w:val="006116F7"/>
    <w:rsid w:val="00615065"/>
    <w:rsid w:val="00627B29"/>
    <w:rsid w:val="00662206"/>
    <w:rsid w:val="00686A4B"/>
    <w:rsid w:val="00687E73"/>
    <w:rsid w:val="00693AE0"/>
    <w:rsid w:val="006A53F4"/>
    <w:rsid w:val="006B29B2"/>
    <w:rsid w:val="006C21AC"/>
    <w:rsid w:val="006C462A"/>
    <w:rsid w:val="006E3504"/>
    <w:rsid w:val="00727CE0"/>
    <w:rsid w:val="00765195"/>
    <w:rsid w:val="00777E24"/>
    <w:rsid w:val="007A4A97"/>
    <w:rsid w:val="00812FA5"/>
    <w:rsid w:val="00814D3C"/>
    <w:rsid w:val="008305E4"/>
    <w:rsid w:val="00832CB5"/>
    <w:rsid w:val="00853FBA"/>
    <w:rsid w:val="0085555E"/>
    <w:rsid w:val="00893932"/>
    <w:rsid w:val="008A35C4"/>
    <w:rsid w:val="008B65C4"/>
    <w:rsid w:val="008C2458"/>
    <w:rsid w:val="008D154A"/>
    <w:rsid w:val="008E4FFA"/>
    <w:rsid w:val="008F5CC2"/>
    <w:rsid w:val="00935CBF"/>
    <w:rsid w:val="00936C8B"/>
    <w:rsid w:val="00937FA3"/>
    <w:rsid w:val="0094510C"/>
    <w:rsid w:val="009532EB"/>
    <w:rsid w:val="00995F21"/>
    <w:rsid w:val="009B120A"/>
    <w:rsid w:val="009D292A"/>
    <w:rsid w:val="00A0331B"/>
    <w:rsid w:val="00A107EF"/>
    <w:rsid w:val="00A40CED"/>
    <w:rsid w:val="00A45643"/>
    <w:rsid w:val="00A52AC0"/>
    <w:rsid w:val="00A67F7F"/>
    <w:rsid w:val="00A800C0"/>
    <w:rsid w:val="00AE0BF6"/>
    <w:rsid w:val="00B0261F"/>
    <w:rsid w:val="00B02F20"/>
    <w:rsid w:val="00B218F3"/>
    <w:rsid w:val="00B509DF"/>
    <w:rsid w:val="00B5378B"/>
    <w:rsid w:val="00B76949"/>
    <w:rsid w:val="00C207EB"/>
    <w:rsid w:val="00C253DF"/>
    <w:rsid w:val="00C3384E"/>
    <w:rsid w:val="00C4506E"/>
    <w:rsid w:val="00C53646"/>
    <w:rsid w:val="00C7675C"/>
    <w:rsid w:val="00C872C5"/>
    <w:rsid w:val="00CE1B8F"/>
    <w:rsid w:val="00CE56EE"/>
    <w:rsid w:val="00CF7C8D"/>
    <w:rsid w:val="00D06A25"/>
    <w:rsid w:val="00D10F51"/>
    <w:rsid w:val="00D50E6B"/>
    <w:rsid w:val="00D522B5"/>
    <w:rsid w:val="00D91525"/>
    <w:rsid w:val="00DC5738"/>
    <w:rsid w:val="00E42D4E"/>
    <w:rsid w:val="00E576E4"/>
    <w:rsid w:val="00E86100"/>
    <w:rsid w:val="00E945AD"/>
    <w:rsid w:val="00EB64DF"/>
    <w:rsid w:val="00ED166E"/>
    <w:rsid w:val="00F23B10"/>
    <w:rsid w:val="00FA768F"/>
    <w:rsid w:val="00FC1DF9"/>
    <w:rsid w:val="00FE1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9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6B"/>
  </w:style>
  <w:style w:type="paragraph" w:styleId="Heading1">
    <w:name w:val="heading 1"/>
    <w:basedOn w:val="Normal"/>
    <w:next w:val="Normal"/>
    <w:link w:val="Heading1Char"/>
    <w:uiPriority w:val="9"/>
    <w:qFormat/>
    <w:rsid w:val="00D50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50E6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9">
    <w:name w:val="heading 9"/>
    <w:basedOn w:val="Normal"/>
    <w:next w:val="Normal"/>
    <w:link w:val="Heading9Char"/>
    <w:uiPriority w:val="9"/>
    <w:semiHidden/>
    <w:unhideWhenUsed/>
    <w:qFormat/>
    <w:rsid w:val="00A52A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E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50E6B"/>
    <w:rPr>
      <w:rFonts w:ascii="Times New Roman" w:eastAsia="Times New Roman" w:hAnsi="Times New Roman" w:cs="Times New Roman"/>
      <w:b/>
      <w:bCs/>
      <w:sz w:val="27"/>
      <w:szCs w:val="27"/>
      <w:lang w:eastAsia="en-AU"/>
    </w:rPr>
  </w:style>
  <w:style w:type="paragraph" w:styleId="NoSpacing">
    <w:name w:val="No Spacing"/>
    <w:link w:val="NoSpacingChar"/>
    <w:uiPriority w:val="1"/>
    <w:qFormat/>
    <w:rsid w:val="00D50E6B"/>
    <w:pPr>
      <w:spacing w:after="0" w:line="240" w:lineRule="auto"/>
    </w:pPr>
  </w:style>
  <w:style w:type="paragraph" w:styleId="Header">
    <w:name w:val="header"/>
    <w:basedOn w:val="Normal"/>
    <w:link w:val="HeaderChar"/>
    <w:uiPriority w:val="99"/>
    <w:unhideWhenUsed/>
    <w:rsid w:val="00D50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6B"/>
  </w:style>
  <w:style w:type="paragraph" w:styleId="Footer">
    <w:name w:val="footer"/>
    <w:basedOn w:val="Normal"/>
    <w:link w:val="FooterChar"/>
    <w:uiPriority w:val="99"/>
    <w:unhideWhenUsed/>
    <w:rsid w:val="00D50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6B"/>
  </w:style>
  <w:style w:type="paragraph" w:customStyle="1" w:styleId="EndNoteBibliographyTitle">
    <w:name w:val="EndNote Bibliography Title"/>
    <w:basedOn w:val="Normal"/>
    <w:link w:val="EndNoteBibliographyTitleChar"/>
    <w:rsid w:val="00D50E6B"/>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D50E6B"/>
  </w:style>
  <w:style w:type="character" w:customStyle="1" w:styleId="EndNoteBibliographyTitleChar">
    <w:name w:val="EndNote Bibliography Title Char"/>
    <w:basedOn w:val="NoSpacingChar"/>
    <w:link w:val="EndNoteBibliographyTitle"/>
    <w:rsid w:val="00D50E6B"/>
    <w:rPr>
      <w:rFonts w:ascii="Calibri" w:hAnsi="Calibri" w:cs="Calibri"/>
      <w:noProof/>
      <w:lang w:val="en-US"/>
    </w:rPr>
  </w:style>
  <w:style w:type="paragraph" w:customStyle="1" w:styleId="EndNoteBibliography">
    <w:name w:val="EndNote Bibliography"/>
    <w:basedOn w:val="Normal"/>
    <w:link w:val="EndNoteBibliographyChar"/>
    <w:rsid w:val="00D50E6B"/>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D50E6B"/>
    <w:rPr>
      <w:rFonts w:ascii="Calibri" w:hAnsi="Calibri" w:cs="Calibri"/>
      <w:noProof/>
      <w:lang w:val="en-US"/>
    </w:rPr>
  </w:style>
  <w:style w:type="character" w:styleId="Hyperlink">
    <w:name w:val="Hyperlink"/>
    <w:basedOn w:val="DefaultParagraphFont"/>
    <w:uiPriority w:val="99"/>
    <w:unhideWhenUsed/>
    <w:rsid w:val="00D50E6B"/>
    <w:rPr>
      <w:color w:val="0563C1" w:themeColor="hyperlink"/>
      <w:u w:val="single"/>
    </w:rPr>
  </w:style>
  <w:style w:type="paragraph" w:styleId="ListParagraph">
    <w:name w:val="List Paragraph"/>
    <w:basedOn w:val="Normal"/>
    <w:uiPriority w:val="34"/>
    <w:qFormat/>
    <w:rsid w:val="00D50E6B"/>
    <w:pPr>
      <w:ind w:left="720"/>
      <w:contextualSpacing/>
    </w:pPr>
  </w:style>
  <w:style w:type="table" w:styleId="TableGrid">
    <w:name w:val="Table Grid"/>
    <w:basedOn w:val="TableNormal"/>
    <w:uiPriority w:val="39"/>
    <w:rsid w:val="00D5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6B"/>
    <w:rPr>
      <w:rFonts w:ascii="Tahoma" w:hAnsi="Tahoma" w:cs="Tahoma"/>
      <w:sz w:val="16"/>
      <w:szCs w:val="16"/>
    </w:rPr>
  </w:style>
  <w:style w:type="paragraph" w:styleId="TOCHeading">
    <w:name w:val="TOC Heading"/>
    <w:basedOn w:val="Heading1"/>
    <w:next w:val="Normal"/>
    <w:uiPriority w:val="39"/>
    <w:unhideWhenUsed/>
    <w:qFormat/>
    <w:rsid w:val="00D50E6B"/>
    <w:pPr>
      <w:outlineLvl w:val="9"/>
    </w:pPr>
    <w:rPr>
      <w:lang w:val="en-US"/>
    </w:rPr>
  </w:style>
  <w:style w:type="paragraph" w:styleId="TOC2">
    <w:name w:val="toc 2"/>
    <w:basedOn w:val="Normal"/>
    <w:next w:val="Normal"/>
    <w:autoRedefine/>
    <w:uiPriority w:val="39"/>
    <w:unhideWhenUsed/>
    <w:rsid w:val="00D50E6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50E6B"/>
    <w:pPr>
      <w:spacing w:after="100"/>
    </w:pPr>
    <w:rPr>
      <w:rFonts w:eastAsiaTheme="minorEastAsia" w:cs="Times New Roman"/>
      <w:lang w:val="en-US"/>
    </w:rPr>
  </w:style>
  <w:style w:type="paragraph" w:styleId="TOC3">
    <w:name w:val="toc 3"/>
    <w:basedOn w:val="Normal"/>
    <w:next w:val="Normal"/>
    <w:autoRedefine/>
    <w:uiPriority w:val="39"/>
    <w:unhideWhenUsed/>
    <w:rsid w:val="00D50E6B"/>
    <w:pPr>
      <w:spacing w:after="100"/>
      <w:ind w:left="440"/>
    </w:pPr>
    <w:rPr>
      <w:rFonts w:eastAsiaTheme="minorEastAsia" w:cs="Times New Roman"/>
      <w:lang w:val="en-US"/>
    </w:rPr>
  </w:style>
  <w:style w:type="character" w:customStyle="1" w:styleId="apple-converted-space">
    <w:name w:val="apple-converted-space"/>
    <w:basedOn w:val="DefaultParagraphFont"/>
    <w:rsid w:val="00D50E6B"/>
  </w:style>
  <w:style w:type="paragraph" w:styleId="NormalWeb">
    <w:name w:val="Normal (Web)"/>
    <w:basedOn w:val="Normal"/>
    <w:uiPriority w:val="99"/>
    <w:semiHidden/>
    <w:unhideWhenUsed/>
    <w:rsid w:val="00D50E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50E6B"/>
    <w:rPr>
      <w:sz w:val="16"/>
      <w:szCs w:val="16"/>
    </w:rPr>
  </w:style>
  <w:style w:type="paragraph" w:styleId="CommentText">
    <w:name w:val="annotation text"/>
    <w:basedOn w:val="Normal"/>
    <w:link w:val="CommentTextChar"/>
    <w:uiPriority w:val="99"/>
    <w:semiHidden/>
    <w:unhideWhenUsed/>
    <w:rsid w:val="00D50E6B"/>
    <w:pPr>
      <w:spacing w:line="240" w:lineRule="auto"/>
    </w:pPr>
    <w:rPr>
      <w:sz w:val="20"/>
      <w:szCs w:val="20"/>
    </w:rPr>
  </w:style>
  <w:style w:type="character" w:customStyle="1" w:styleId="CommentTextChar">
    <w:name w:val="Comment Text Char"/>
    <w:basedOn w:val="DefaultParagraphFont"/>
    <w:link w:val="CommentText"/>
    <w:uiPriority w:val="99"/>
    <w:semiHidden/>
    <w:rsid w:val="00D50E6B"/>
    <w:rPr>
      <w:sz w:val="20"/>
      <w:szCs w:val="20"/>
    </w:rPr>
  </w:style>
  <w:style w:type="paragraph" w:styleId="CommentSubject">
    <w:name w:val="annotation subject"/>
    <w:basedOn w:val="CommentText"/>
    <w:next w:val="CommentText"/>
    <w:link w:val="CommentSubjectChar"/>
    <w:uiPriority w:val="99"/>
    <w:semiHidden/>
    <w:unhideWhenUsed/>
    <w:rsid w:val="00D50E6B"/>
    <w:rPr>
      <w:b/>
      <w:bCs/>
    </w:rPr>
  </w:style>
  <w:style w:type="character" w:customStyle="1" w:styleId="CommentSubjectChar">
    <w:name w:val="Comment Subject Char"/>
    <w:basedOn w:val="CommentTextChar"/>
    <w:link w:val="CommentSubject"/>
    <w:uiPriority w:val="99"/>
    <w:semiHidden/>
    <w:rsid w:val="00D50E6B"/>
    <w:rPr>
      <w:b/>
      <w:bCs/>
      <w:sz w:val="20"/>
      <w:szCs w:val="20"/>
    </w:rPr>
  </w:style>
  <w:style w:type="paragraph" w:styleId="EndnoteText">
    <w:name w:val="endnote text"/>
    <w:basedOn w:val="Normal"/>
    <w:link w:val="EndnoteTextChar"/>
    <w:uiPriority w:val="99"/>
    <w:semiHidden/>
    <w:unhideWhenUsed/>
    <w:rsid w:val="00D50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0E6B"/>
    <w:rPr>
      <w:sz w:val="20"/>
      <w:szCs w:val="20"/>
    </w:rPr>
  </w:style>
  <w:style w:type="character" w:styleId="EndnoteReference">
    <w:name w:val="endnote reference"/>
    <w:basedOn w:val="DefaultParagraphFont"/>
    <w:uiPriority w:val="99"/>
    <w:semiHidden/>
    <w:unhideWhenUsed/>
    <w:rsid w:val="00D50E6B"/>
    <w:rPr>
      <w:vertAlign w:val="superscript"/>
    </w:rPr>
  </w:style>
  <w:style w:type="paragraph" w:styleId="Revision">
    <w:name w:val="Revision"/>
    <w:hidden/>
    <w:uiPriority w:val="99"/>
    <w:semiHidden/>
    <w:rsid w:val="001E5AA3"/>
    <w:pPr>
      <w:spacing w:after="0" w:line="240" w:lineRule="auto"/>
    </w:pPr>
  </w:style>
  <w:style w:type="character" w:customStyle="1" w:styleId="UnresolvedMention1">
    <w:name w:val="Unresolved Mention1"/>
    <w:basedOn w:val="DefaultParagraphFont"/>
    <w:uiPriority w:val="99"/>
    <w:semiHidden/>
    <w:unhideWhenUsed/>
    <w:rsid w:val="00935CBF"/>
    <w:rPr>
      <w:color w:val="808080"/>
      <w:shd w:val="clear" w:color="auto" w:fill="E6E6E6"/>
    </w:rPr>
  </w:style>
  <w:style w:type="character" w:customStyle="1" w:styleId="Heading9Char">
    <w:name w:val="Heading 9 Char"/>
    <w:basedOn w:val="DefaultParagraphFont"/>
    <w:link w:val="Heading9"/>
    <w:uiPriority w:val="9"/>
    <w:semiHidden/>
    <w:rsid w:val="00A52AC0"/>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uiPriority w:val="99"/>
    <w:unhideWhenUsed/>
    <w:rsid w:val="005219E1"/>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5219E1"/>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6B"/>
  </w:style>
  <w:style w:type="paragraph" w:styleId="Heading1">
    <w:name w:val="heading 1"/>
    <w:basedOn w:val="Normal"/>
    <w:next w:val="Normal"/>
    <w:link w:val="Heading1Char"/>
    <w:uiPriority w:val="9"/>
    <w:qFormat/>
    <w:rsid w:val="00D50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50E6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9">
    <w:name w:val="heading 9"/>
    <w:basedOn w:val="Normal"/>
    <w:next w:val="Normal"/>
    <w:link w:val="Heading9Char"/>
    <w:uiPriority w:val="9"/>
    <w:semiHidden/>
    <w:unhideWhenUsed/>
    <w:qFormat/>
    <w:rsid w:val="00A52A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E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50E6B"/>
    <w:rPr>
      <w:rFonts w:ascii="Times New Roman" w:eastAsia="Times New Roman" w:hAnsi="Times New Roman" w:cs="Times New Roman"/>
      <w:b/>
      <w:bCs/>
      <w:sz w:val="27"/>
      <w:szCs w:val="27"/>
      <w:lang w:eastAsia="en-AU"/>
    </w:rPr>
  </w:style>
  <w:style w:type="paragraph" w:styleId="NoSpacing">
    <w:name w:val="No Spacing"/>
    <w:link w:val="NoSpacingChar"/>
    <w:uiPriority w:val="1"/>
    <w:qFormat/>
    <w:rsid w:val="00D50E6B"/>
    <w:pPr>
      <w:spacing w:after="0" w:line="240" w:lineRule="auto"/>
    </w:pPr>
  </w:style>
  <w:style w:type="paragraph" w:styleId="Header">
    <w:name w:val="header"/>
    <w:basedOn w:val="Normal"/>
    <w:link w:val="HeaderChar"/>
    <w:uiPriority w:val="99"/>
    <w:unhideWhenUsed/>
    <w:rsid w:val="00D50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6B"/>
  </w:style>
  <w:style w:type="paragraph" w:styleId="Footer">
    <w:name w:val="footer"/>
    <w:basedOn w:val="Normal"/>
    <w:link w:val="FooterChar"/>
    <w:uiPriority w:val="99"/>
    <w:unhideWhenUsed/>
    <w:rsid w:val="00D50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6B"/>
  </w:style>
  <w:style w:type="paragraph" w:customStyle="1" w:styleId="EndNoteBibliographyTitle">
    <w:name w:val="EndNote Bibliography Title"/>
    <w:basedOn w:val="Normal"/>
    <w:link w:val="EndNoteBibliographyTitleChar"/>
    <w:rsid w:val="00D50E6B"/>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D50E6B"/>
  </w:style>
  <w:style w:type="character" w:customStyle="1" w:styleId="EndNoteBibliographyTitleChar">
    <w:name w:val="EndNote Bibliography Title Char"/>
    <w:basedOn w:val="NoSpacingChar"/>
    <w:link w:val="EndNoteBibliographyTitle"/>
    <w:rsid w:val="00D50E6B"/>
    <w:rPr>
      <w:rFonts w:ascii="Calibri" w:hAnsi="Calibri" w:cs="Calibri"/>
      <w:noProof/>
      <w:lang w:val="en-US"/>
    </w:rPr>
  </w:style>
  <w:style w:type="paragraph" w:customStyle="1" w:styleId="EndNoteBibliography">
    <w:name w:val="EndNote Bibliography"/>
    <w:basedOn w:val="Normal"/>
    <w:link w:val="EndNoteBibliographyChar"/>
    <w:rsid w:val="00D50E6B"/>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D50E6B"/>
    <w:rPr>
      <w:rFonts w:ascii="Calibri" w:hAnsi="Calibri" w:cs="Calibri"/>
      <w:noProof/>
      <w:lang w:val="en-US"/>
    </w:rPr>
  </w:style>
  <w:style w:type="character" w:styleId="Hyperlink">
    <w:name w:val="Hyperlink"/>
    <w:basedOn w:val="DefaultParagraphFont"/>
    <w:uiPriority w:val="99"/>
    <w:unhideWhenUsed/>
    <w:rsid w:val="00D50E6B"/>
    <w:rPr>
      <w:color w:val="0563C1" w:themeColor="hyperlink"/>
      <w:u w:val="single"/>
    </w:rPr>
  </w:style>
  <w:style w:type="paragraph" w:styleId="ListParagraph">
    <w:name w:val="List Paragraph"/>
    <w:basedOn w:val="Normal"/>
    <w:uiPriority w:val="34"/>
    <w:qFormat/>
    <w:rsid w:val="00D50E6B"/>
    <w:pPr>
      <w:ind w:left="720"/>
      <w:contextualSpacing/>
    </w:pPr>
  </w:style>
  <w:style w:type="table" w:styleId="TableGrid">
    <w:name w:val="Table Grid"/>
    <w:basedOn w:val="TableNormal"/>
    <w:uiPriority w:val="39"/>
    <w:rsid w:val="00D5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6B"/>
    <w:rPr>
      <w:rFonts w:ascii="Tahoma" w:hAnsi="Tahoma" w:cs="Tahoma"/>
      <w:sz w:val="16"/>
      <w:szCs w:val="16"/>
    </w:rPr>
  </w:style>
  <w:style w:type="paragraph" w:styleId="TOCHeading">
    <w:name w:val="TOC Heading"/>
    <w:basedOn w:val="Heading1"/>
    <w:next w:val="Normal"/>
    <w:uiPriority w:val="39"/>
    <w:unhideWhenUsed/>
    <w:qFormat/>
    <w:rsid w:val="00D50E6B"/>
    <w:pPr>
      <w:outlineLvl w:val="9"/>
    </w:pPr>
    <w:rPr>
      <w:lang w:val="en-US"/>
    </w:rPr>
  </w:style>
  <w:style w:type="paragraph" w:styleId="TOC2">
    <w:name w:val="toc 2"/>
    <w:basedOn w:val="Normal"/>
    <w:next w:val="Normal"/>
    <w:autoRedefine/>
    <w:uiPriority w:val="39"/>
    <w:unhideWhenUsed/>
    <w:rsid w:val="00D50E6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50E6B"/>
    <w:pPr>
      <w:spacing w:after="100"/>
    </w:pPr>
    <w:rPr>
      <w:rFonts w:eastAsiaTheme="minorEastAsia" w:cs="Times New Roman"/>
      <w:lang w:val="en-US"/>
    </w:rPr>
  </w:style>
  <w:style w:type="paragraph" w:styleId="TOC3">
    <w:name w:val="toc 3"/>
    <w:basedOn w:val="Normal"/>
    <w:next w:val="Normal"/>
    <w:autoRedefine/>
    <w:uiPriority w:val="39"/>
    <w:unhideWhenUsed/>
    <w:rsid w:val="00D50E6B"/>
    <w:pPr>
      <w:spacing w:after="100"/>
      <w:ind w:left="440"/>
    </w:pPr>
    <w:rPr>
      <w:rFonts w:eastAsiaTheme="minorEastAsia" w:cs="Times New Roman"/>
      <w:lang w:val="en-US"/>
    </w:rPr>
  </w:style>
  <w:style w:type="character" w:customStyle="1" w:styleId="apple-converted-space">
    <w:name w:val="apple-converted-space"/>
    <w:basedOn w:val="DefaultParagraphFont"/>
    <w:rsid w:val="00D50E6B"/>
  </w:style>
  <w:style w:type="paragraph" w:styleId="NormalWeb">
    <w:name w:val="Normal (Web)"/>
    <w:basedOn w:val="Normal"/>
    <w:uiPriority w:val="99"/>
    <w:semiHidden/>
    <w:unhideWhenUsed/>
    <w:rsid w:val="00D50E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50E6B"/>
    <w:rPr>
      <w:sz w:val="16"/>
      <w:szCs w:val="16"/>
    </w:rPr>
  </w:style>
  <w:style w:type="paragraph" w:styleId="CommentText">
    <w:name w:val="annotation text"/>
    <w:basedOn w:val="Normal"/>
    <w:link w:val="CommentTextChar"/>
    <w:uiPriority w:val="99"/>
    <w:semiHidden/>
    <w:unhideWhenUsed/>
    <w:rsid w:val="00D50E6B"/>
    <w:pPr>
      <w:spacing w:line="240" w:lineRule="auto"/>
    </w:pPr>
    <w:rPr>
      <w:sz w:val="20"/>
      <w:szCs w:val="20"/>
    </w:rPr>
  </w:style>
  <w:style w:type="character" w:customStyle="1" w:styleId="CommentTextChar">
    <w:name w:val="Comment Text Char"/>
    <w:basedOn w:val="DefaultParagraphFont"/>
    <w:link w:val="CommentText"/>
    <w:uiPriority w:val="99"/>
    <w:semiHidden/>
    <w:rsid w:val="00D50E6B"/>
    <w:rPr>
      <w:sz w:val="20"/>
      <w:szCs w:val="20"/>
    </w:rPr>
  </w:style>
  <w:style w:type="paragraph" w:styleId="CommentSubject">
    <w:name w:val="annotation subject"/>
    <w:basedOn w:val="CommentText"/>
    <w:next w:val="CommentText"/>
    <w:link w:val="CommentSubjectChar"/>
    <w:uiPriority w:val="99"/>
    <w:semiHidden/>
    <w:unhideWhenUsed/>
    <w:rsid w:val="00D50E6B"/>
    <w:rPr>
      <w:b/>
      <w:bCs/>
    </w:rPr>
  </w:style>
  <w:style w:type="character" w:customStyle="1" w:styleId="CommentSubjectChar">
    <w:name w:val="Comment Subject Char"/>
    <w:basedOn w:val="CommentTextChar"/>
    <w:link w:val="CommentSubject"/>
    <w:uiPriority w:val="99"/>
    <w:semiHidden/>
    <w:rsid w:val="00D50E6B"/>
    <w:rPr>
      <w:b/>
      <w:bCs/>
      <w:sz w:val="20"/>
      <w:szCs w:val="20"/>
    </w:rPr>
  </w:style>
  <w:style w:type="paragraph" w:styleId="EndnoteText">
    <w:name w:val="endnote text"/>
    <w:basedOn w:val="Normal"/>
    <w:link w:val="EndnoteTextChar"/>
    <w:uiPriority w:val="99"/>
    <w:semiHidden/>
    <w:unhideWhenUsed/>
    <w:rsid w:val="00D50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0E6B"/>
    <w:rPr>
      <w:sz w:val="20"/>
      <w:szCs w:val="20"/>
    </w:rPr>
  </w:style>
  <w:style w:type="character" w:styleId="EndnoteReference">
    <w:name w:val="endnote reference"/>
    <w:basedOn w:val="DefaultParagraphFont"/>
    <w:uiPriority w:val="99"/>
    <w:semiHidden/>
    <w:unhideWhenUsed/>
    <w:rsid w:val="00D50E6B"/>
    <w:rPr>
      <w:vertAlign w:val="superscript"/>
    </w:rPr>
  </w:style>
  <w:style w:type="paragraph" w:styleId="Revision">
    <w:name w:val="Revision"/>
    <w:hidden/>
    <w:uiPriority w:val="99"/>
    <w:semiHidden/>
    <w:rsid w:val="001E5AA3"/>
    <w:pPr>
      <w:spacing w:after="0" w:line="240" w:lineRule="auto"/>
    </w:pPr>
  </w:style>
  <w:style w:type="character" w:customStyle="1" w:styleId="UnresolvedMention1">
    <w:name w:val="Unresolved Mention1"/>
    <w:basedOn w:val="DefaultParagraphFont"/>
    <w:uiPriority w:val="99"/>
    <w:semiHidden/>
    <w:unhideWhenUsed/>
    <w:rsid w:val="00935CBF"/>
    <w:rPr>
      <w:color w:val="808080"/>
      <w:shd w:val="clear" w:color="auto" w:fill="E6E6E6"/>
    </w:rPr>
  </w:style>
  <w:style w:type="character" w:customStyle="1" w:styleId="Heading9Char">
    <w:name w:val="Heading 9 Char"/>
    <w:basedOn w:val="DefaultParagraphFont"/>
    <w:link w:val="Heading9"/>
    <w:uiPriority w:val="9"/>
    <w:semiHidden/>
    <w:rsid w:val="00A52AC0"/>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uiPriority w:val="99"/>
    <w:unhideWhenUsed/>
    <w:rsid w:val="005219E1"/>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5219E1"/>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c.research.va.gov/include/page.asp?id=cost-effectiveness-analys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bsonline.gov.au/internet/mbsonline/publishing.nsf/Content/Hom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hoosingwisely.org.au/recommendations" TargetMode="External"/><Relationship Id="rId4" Type="http://schemas.openxmlformats.org/officeDocument/2006/relationships/settings" Target="settings.xml"/><Relationship Id="rId9" Type="http://schemas.openxmlformats.org/officeDocument/2006/relationships/hyperlink" Target="http://www.choosingwisely.org/clinician-lists/american-college-emergency-physicians-ct-scans-of-head-for-emergency-department-patients-with-minor-head-inju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9C4A10BF</Template>
  <TotalTime>2</TotalTime>
  <Pages>16</Pages>
  <Words>5823</Words>
  <Characters>33195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38941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Cheek</dc:creator>
  <cp:lastModifiedBy>Lyttle, Mark</cp:lastModifiedBy>
  <cp:revision>2</cp:revision>
  <cp:lastPrinted>2018-03-26T06:39:00Z</cp:lastPrinted>
  <dcterms:created xsi:type="dcterms:W3CDTF">2018-11-16T14:57:00Z</dcterms:created>
  <dcterms:modified xsi:type="dcterms:W3CDTF">2018-11-16T14:57:00Z</dcterms:modified>
</cp:coreProperties>
</file>