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49E4" w14:textId="77777777" w:rsidR="00835436" w:rsidRPr="00835436" w:rsidRDefault="00835436" w:rsidP="00835436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val="en-US"/>
        </w:rPr>
      </w:pPr>
    </w:p>
    <w:p w14:paraId="7FD08EDC" w14:textId="77777777" w:rsidR="00835436" w:rsidRPr="00835436" w:rsidRDefault="00835436" w:rsidP="00835436">
      <w:pPr>
        <w:pStyle w:val="Default"/>
        <w:rPr>
          <w:rFonts w:ascii="Avenir Book" w:hAnsi="Avenir Book" w:cs="Calibri"/>
          <w:b/>
          <w:bCs/>
          <w:sz w:val="28"/>
          <w:szCs w:val="28"/>
        </w:rPr>
      </w:pPr>
      <w:r w:rsidRPr="00835436">
        <w:rPr>
          <w:rFonts w:ascii="Avenir Book" w:hAnsi="Avenir Book" w:cs="Calibri"/>
          <w:sz w:val="28"/>
          <w:szCs w:val="28"/>
        </w:rPr>
        <w:t xml:space="preserve"> </w:t>
      </w:r>
      <w:r w:rsidRPr="00835436">
        <w:rPr>
          <w:rFonts w:ascii="Avenir Book" w:hAnsi="Avenir Book" w:cs="Calibri"/>
          <w:b/>
          <w:bCs/>
          <w:sz w:val="28"/>
          <w:szCs w:val="28"/>
        </w:rPr>
        <w:t xml:space="preserve">CKC2023: New Futures for Creative Economies </w:t>
      </w:r>
    </w:p>
    <w:p w14:paraId="1335B2DC" w14:textId="77777777" w:rsidR="00835436" w:rsidRDefault="00835436" w:rsidP="00835436">
      <w:pPr>
        <w:pStyle w:val="Default"/>
        <w:rPr>
          <w:rFonts w:ascii="Calibri" w:hAnsi="Calibri" w:cs="Calibri"/>
          <w:b/>
          <w:bCs/>
          <w:sz w:val="32"/>
          <w:szCs w:val="32"/>
        </w:rPr>
      </w:pPr>
    </w:p>
    <w:p w14:paraId="4EE77145" w14:textId="7F058E6C" w:rsidR="002B56B6" w:rsidRPr="00835436" w:rsidRDefault="002B56B6" w:rsidP="00835436">
      <w:pPr>
        <w:pStyle w:val="Default"/>
        <w:rPr>
          <w:rFonts w:ascii="Avenir Book" w:hAnsi="Avenir Book"/>
          <w:b/>
          <w:bCs/>
          <w:highlight w:val="lightGray"/>
          <w:u w:val="single"/>
        </w:rPr>
      </w:pPr>
      <w:r w:rsidRPr="00835436">
        <w:rPr>
          <w:rFonts w:ascii="Avenir Book" w:hAnsi="Avenir Book"/>
          <w:b/>
          <w:bCs/>
          <w:highlight w:val="lightGray"/>
          <w:u w:val="single"/>
        </w:rPr>
        <w:t>WORKSHOP PROPOSAL</w:t>
      </w:r>
    </w:p>
    <w:p w14:paraId="035CB06B" w14:textId="77777777" w:rsidR="002B56B6" w:rsidRPr="00835436" w:rsidRDefault="002B56B6" w:rsidP="00CA24BD">
      <w:pPr>
        <w:pStyle w:val="Default"/>
        <w:rPr>
          <w:rFonts w:ascii="Avenir Book" w:hAnsi="Avenir Book"/>
          <w:b/>
          <w:bCs/>
          <w:highlight w:val="lightGray"/>
          <w:u w:val="single"/>
        </w:rPr>
      </w:pPr>
    </w:p>
    <w:p w14:paraId="13BF4151" w14:textId="383EC5C1" w:rsidR="00F147D8" w:rsidRPr="00835436" w:rsidRDefault="00F147D8" w:rsidP="00CA24BD">
      <w:pPr>
        <w:pStyle w:val="Default"/>
        <w:rPr>
          <w:rFonts w:ascii="Avenir Book" w:hAnsi="Avenir Book"/>
          <w:b/>
          <w:bCs/>
          <w:sz w:val="28"/>
          <w:szCs w:val="28"/>
          <w:u w:val="single"/>
        </w:rPr>
      </w:pPr>
      <w:r w:rsidRPr="00835436">
        <w:rPr>
          <w:rFonts w:ascii="Avenir Book" w:hAnsi="Avenir Book"/>
          <w:b/>
          <w:bCs/>
          <w:sz w:val="28"/>
          <w:szCs w:val="28"/>
          <w:u w:val="single"/>
        </w:rPr>
        <w:t>Fuzzy</w:t>
      </w:r>
      <w:r w:rsidR="00045EC7" w:rsidRPr="00835436">
        <w:rPr>
          <w:rFonts w:ascii="Avenir Book" w:hAnsi="Avenir Book"/>
          <w:b/>
          <w:bCs/>
          <w:sz w:val="28"/>
          <w:szCs w:val="28"/>
          <w:u w:val="single"/>
        </w:rPr>
        <w:t xml:space="preserve"> </w:t>
      </w:r>
      <w:r w:rsidR="002B56B6" w:rsidRPr="00835436">
        <w:rPr>
          <w:rFonts w:ascii="Avenir Book" w:hAnsi="Avenir Book"/>
          <w:b/>
          <w:bCs/>
          <w:sz w:val="28"/>
          <w:szCs w:val="28"/>
          <w:u w:val="single"/>
        </w:rPr>
        <w:t>entrepreneurship</w:t>
      </w:r>
      <w:r w:rsidRPr="00835436">
        <w:rPr>
          <w:rFonts w:ascii="Avenir Book" w:hAnsi="Avenir Book"/>
          <w:b/>
          <w:bCs/>
          <w:sz w:val="28"/>
          <w:szCs w:val="28"/>
          <w:u w:val="single"/>
        </w:rPr>
        <w:t xml:space="preserve">: exploring young people’s </w:t>
      </w:r>
      <w:r w:rsidR="002B56B6" w:rsidRPr="00835436">
        <w:rPr>
          <w:rFonts w:ascii="Avenir Book" w:hAnsi="Avenir Book"/>
          <w:b/>
          <w:bCs/>
          <w:sz w:val="28"/>
          <w:szCs w:val="28"/>
          <w:u w:val="single"/>
        </w:rPr>
        <w:t xml:space="preserve">emerging </w:t>
      </w:r>
      <w:r w:rsidRPr="00835436">
        <w:rPr>
          <w:rFonts w:ascii="Avenir Book" w:hAnsi="Avenir Book"/>
          <w:b/>
          <w:bCs/>
          <w:sz w:val="28"/>
          <w:szCs w:val="28"/>
          <w:u w:val="single"/>
        </w:rPr>
        <w:t xml:space="preserve">creative entrepreneurial practices  </w:t>
      </w:r>
    </w:p>
    <w:p w14:paraId="674A28B6" w14:textId="2308B0F3" w:rsidR="00363EE5" w:rsidRPr="00835436" w:rsidRDefault="00363EE5" w:rsidP="00CA24BD">
      <w:pPr>
        <w:pStyle w:val="Default"/>
        <w:rPr>
          <w:rFonts w:ascii="Avenir Book" w:hAnsi="Avenir Book"/>
          <w:b/>
          <w:bCs/>
        </w:rPr>
      </w:pPr>
    </w:p>
    <w:p w14:paraId="5C1749E3" w14:textId="66BFA20F" w:rsidR="00835436" w:rsidRDefault="00363EE5" w:rsidP="00CA24BD">
      <w:pPr>
        <w:pStyle w:val="Default"/>
        <w:rPr>
          <w:rFonts w:ascii="Avenir Book" w:hAnsi="Avenir Book"/>
        </w:rPr>
      </w:pPr>
      <w:r w:rsidRPr="00835436">
        <w:rPr>
          <w:rFonts w:ascii="Avenir Book" w:hAnsi="Avenir Book"/>
          <w:b/>
          <w:bCs/>
        </w:rPr>
        <w:t xml:space="preserve">Facilitator: </w:t>
      </w:r>
      <w:r w:rsidRPr="00835436">
        <w:rPr>
          <w:rFonts w:ascii="Avenir Book" w:hAnsi="Avenir Book"/>
        </w:rPr>
        <w:t>Dr Emma Agusita, University of the West of England</w:t>
      </w:r>
      <w:r w:rsidR="0016760B">
        <w:rPr>
          <w:rFonts w:ascii="Avenir Book" w:hAnsi="Avenir Book"/>
        </w:rPr>
        <w:t>. (</w:t>
      </w:r>
      <w:hyperlink r:id="rId7" w:history="1">
        <w:r w:rsidR="0016760B" w:rsidRPr="0048642D">
          <w:rPr>
            <w:rStyle w:val="Hyperlink"/>
            <w:rFonts w:ascii="Avenir Book" w:hAnsi="Avenir Book"/>
          </w:rPr>
          <w:t>emma3.agusita@uwe.ac.uk</w:t>
        </w:r>
      </w:hyperlink>
      <w:r w:rsidR="0016760B">
        <w:rPr>
          <w:rFonts w:ascii="Avenir Book" w:hAnsi="Avenir Book"/>
        </w:rPr>
        <w:t xml:space="preserve">) </w:t>
      </w:r>
    </w:p>
    <w:p w14:paraId="0A864E94" w14:textId="5D813F68" w:rsidR="00363EE5" w:rsidRPr="00835436" w:rsidRDefault="00363EE5" w:rsidP="00CA24BD">
      <w:pPr>
        <w:pStyle w:val="Default"/>
        <w:rPr>
          <w:rFonts w:ascii="Avenir Book" w:hAnsi="Avenir Book"/>
          <w:b/>
          <w:bCs/>
        </w:rPr>
      </w:pPr>
    </w:p>
    <w:p w14:paraId="580BC079" w14:textId="0A9215AE" w:rsidR="00F147D8" w:rsidRPr="00835436" w:rsidRDefault="002B56B6" w:rsidP="00CA24BD">
      <w:pPr>
        <w:pStyle w:val="Default"/>
        <w:rPr>
          <w:rFonts w:ascii="Avenir Book" w:hAnsi="Avenir Book"/>
          <w:b/>
          <w:bCs/>
        </w:rPr>
      </w:pPr>
      <w:r w:rsidRPr="00835436">
        <w:rPr>
          <w:rFonts w:ascii="Avenir Book" w:hAnsi="Avenir Book"/>
        </w:rPr>
        <w:t xml:space="preserve">This workshop presents </w:t>
      </w:r>
      <w:r w:rsidR="003705C0" w:rsidRPr="00835436">
        <w:rPr>
          <w:rFonts w:ascii="Avenir Book" w:hAnsi="Avenir Book"/>
        </w:rPr>
        <w:t xml:space="preserve">and </w:t>
      </w:r>
      <w:r w:rsidR="00C50465" w:rsidRPr="00835436">
        <w:rPr>
          <w:rFonts w:ascii="Avenir Book" w:hAnsi="Avenir Book"/>
        </w:rPr>
        <w:t>explores</w:t>
      </w:r>
      <w:r w:rsidR="003705C0" w:rsidRPr="00835436">
        <w:rPr>
          <w:rFonts w:ascii="Avenir Book" w:hAnsi="Avenir Book"/>
        </w:rPr>
        <w:t xml:space="preserve"> </w:t>
      </w:r>
      <w:r w:rsidRPr="00835436">
        <w:rPr>
          <w:rFonts w:ascii="Avenir Book" w:hAnsi="Avenir Book"/>
        </w:rPr>
        <w:t>i</w:t>
      </w:r>
      <w:r w:rsidR="007A006C" w:rsidRPr="00835436">
        <w:rPr>
          <w:rFonts w:ascii="Avenir Book" w:hAnsi="Avenir Book"/>
        </w:rPr>
        <w:t>nitial findings</w:t>
      </w:r>
      <w:r w:rsidRPr="00835436">
        <w:rPr>
          <w:rFonts w:ascii="Avenir Book" w:hAnsi="Avenir Book"/>
        </w:rPr>
        <w:t xml:space="preserve"> from a pilot research study </w:t>
      </w:r>
      <w:r w:rsidR="00C50465" w:rsidRPr="00835436">
        <w:rPr>
          <w:rFonts w:ascii="Avenir Book" w:hAnsi="Avenir Book"/>
        </w:rPr>
        <w:t xml:space="preserve">that considers </w:t>
      </w:r>
      <w:r w:rsidRPr="00835436">
        <w:rPr>
          <w:rFonts w:ascii="Avenir Book" w:hAnsi="Avenir Book"/>
        </w:rPr>
        <w:t xml:space="preserve">ways in which young people’s </w:t>
      </w:r>
      <w:r w:rsidR="005E48E0" w:rsidRPr="00835436">
        <w:rPr>
          <w:rFonts w:ascii="Avenir Book" w:hAnsi="Avenir Book"/>
        </w:rPr>
        <w:t xml:space="preserve">emerging and developing </w:t>
      </w:r>
      <w:r w:rsidRPr="00835436">
        <w:rPr>
          <w:rFonts w:ascii="Avenir Book" w:hAnsi="Avenir Book"/>
        </w:rPr>
        <w:t>entrepreneurial creative practice</w:t>
      </w:r>
      <w:r w:rsidR="00416DFD" w:rsidRPr="00835436">
        <w:rPr>
          <w:rFonts w:ascii="Avenir Book" w:hAnsi="Avenir Book"/>
        </w:rPr>
        <w:t>s</w:t>
      </w:r>
      <w:r w:rsidRPr="00835436">
        <w:rPr>
          <w:rFonts w:ascii="Avenir Book" w:hAnsi="Avenir Book"/>
        </w:rPr>
        <w:t xml:space="preserve"> might</w:t>
      </w:r>
      <w:r w:rsidR="001A529E" w:rsidRPr="00835436">
        <w:rPr>
          <w:rFonts w:ascii="Avenir Book" w:hAnsi="Avenir Book"/>
        </w:rPr>
        <w:t xml:space="preserve"> </w:t>
      </w:r>
      <w:r w:rsidRPr="00835436">
        <w:rPr>
          <w:rFonts w:ascii="Avenir Book" w:hAnsi="Avenir Book"/>
        </w:rPr>
        <w:t xml:space="preserve">challenge and disrupt </w:t>
      </w:r>
      <w:r w:rsidR="001A529E" w:rsidRPr="00835436">
        <w:rPr>
          <w:rFonts w:ascii="Avenir Book" w:hAnsi="Avenir Book" w:cs="Calibri"/>
        </w:rPr>
        <w:t>prevailing</w:t>
      </w:r>
      <w:r w:rsidR="00045EC7" w:rsidRPr="00835436">
        <w:rPr>
          <w:rFonts w:ascii="Avenir Book" w:hAnsi="Avenir Book" w:cs="Calibri"/>
        </w:rPr>
        <w:t xml:space="preserve"> discourses</w:t>
      </w:r>
      <w:r w:rsidRPr="00835436">
        <w:rPr>
          <w:rFonts w:ascii="Avenir Book" w:hAnsi="Avenir Book" w:cs="Calibri"/>
        </w:rPr>
        <w:t xml:space="preserve"> about creative and cultural </w:t>
      </w:r>
      <w:r w:rsidR="00045EC7" w:rsidRPr="00835436">
        <w:rPr>
          <w:rFonts w:ascii="Avenir Book" w:hAnsi="Avenir Book" w:cs="Calibri"/>
        </w:rPr>
        <w:t>enterprise</w:t>
      </w:r>
      <w:r w:rsidR="00416DFD" w:rsidRPr="00835436">
        <w:rPr>
          <w:rFonts w:ascii="Avenir Book" w:hAnsi="Avenir Book" w:cs="Calibri"/>
        </w:rPr>
        <w:t>.</w:t>
      </w:r>
    </w:p>
    <w:p w14:paraId="63495A9D" w14:textId="10262AA1" w:rsidR="009C7920" w:rsidRPr="00835436" w:rsidRDefault="009C7920" w:rsidP="00CA24BD">
      <w:pPr>
        <w:pStyle w:val="Default"/>
        <w:rPr>
          <w:rFonts w:ascii="Avenir Book" w:hAnsi="Avenir Book" w:cs="Calibri"/>
        </w:rPr>
      </w:pPr>
    </w:p>
    <w:p w14:paraId="0780C891" w14:textId="79B0B63C" w:rsidR="00363EE5" w:rsidRPr="00835436" w:rsidRDefault="009C7920" w:rsidP="009C7920">
      <w:pPr>
        <w:pStyle w:val="Default"/>
        <w:rPr>
          <w:rFonts w:ascii="Avenir Book" w:hAnsi="Avenir Book" w:cs="Calibri"/>
        </w:rPr>
      </w:pPr>
      <w:r w:rsidRPr="00835436">
        <w:rPr>
          <w:rFonts w:ascii="Avenir Book" w:hAnsi="Avenir Book" w:cs="Calibri"/>
        </w:rPr>
        <w:t xml:space="preserve">The workshop invites participants to explore insights from the study </w:t>
      </w:r>
      <w:r w:rsidR="00A71D5F" w:rsidRPr="00835436">
        <w:rPr>
          <w:rFonts w:ascii="Avenir Book" w:hAnsi="Avenir Book" w:cs="Calibri"/>
        </w:rPr>
        <w:t xml:space="preserve">through </w:t>
      </w:r>
      <w:r w:rsidR="00363EE5" w:rsidRPr="00835436">
        <w:rPr>
          <w:rFonts w:ascii="Avenir Book" w:hAnsi="Avenir Book" w:cs="Calibri"/>
        </w:rPr>
        <w:t>interactive</w:t>
      </w:r>
      <w:r w:rsidR="00835436">
        <w:rPr>
          <w:rFonts w:ascii="Avenir Book" w:hAnsi="Avenir Book" w:cs="Calibri"/>
        </w:rPr>
        <w:t>,</w:t>
      </w:r>
      <w:r w:rsidR="00363EE5" w:rsidRPr="00835436">
        <w:rPr>
          <w:rFonts w:ascii="Avenir Book" w:hAnsi="Avenir Book" w:cs="Calibri"/>
        </w:rPr>
        <w:t xml:space="preserve"> </w:t>
      </w:r>
      <w:r w:rsidR="00224F5E" w:rsidRPr="00835436">
        <w:rPr>
          <w:rFonts w:ascii="Avenir Book" w:hAnsi="Avenir Book" w:cs="Calibri"/>
        </w:rPr>
        <w:t>co-creative activities</w:t>
      </w:r>
      <w:r w:rsidR="00835436">
        <w:rPr>
          <w:rFonts w:ascii="Avenir Book" w:hAnsi="Avenir Book" w:cs="Calibri"/>
        </w:rPr>
        <w:t>, reflecting methodologies used in the research</w:t>
      </w:r>
      <w:r w:rsidRPr="00835436">
        <w:rPr>
          <w:rFonts w:ascii="Avenir Book" w:hAnsi="Avenir Book" w:cs="Calibri"/>
        </w:rPr>
        <w:t xml:space="preserve">. In </w:t>
      </w:r>
      <w:r w:rsidR="00363EE5" w:rsidRPr="00835436">
        <w:rPr>
          <w:rFonts w:ascii="Avenir Book" w:hAnsi="Avenir Book" w:cs="Calibri"/>
        </w:rPr>
        <w:t>particular</w:t>
      </w:r>
      <w:r w:rsidRPr="00835436">
        <w:rPr>
          <w:rFonts w:ascii="Avenir Book" w:hAnsi="Avenir Book" w:cs="Calibri"/>
        </w:rPr>
        <w:t>, the workshop will play with the idea of fuzzy entrepreneurship</w:t>
      </w:r>
      <w:r w:rsidR="004657F6" w:rsidRPr="00835436">
        <w:rPr>
          <w:rFonts w:ascii="Avenir Book" w:hAnsi="Avenir Book" w:cs="Calibri"/>
        </w:rPr>
        <w:t xml:space="preserve">. In this context, </w:t>
      </w:r>
      <w:r w:rsidR="00001736" w:rsidRPr="00835436">
        <w:rPr>
          <w:rFonts w:ascii="Avenir Book" w:hAnsi="Avenir Book" w:cs="Calibri"/>
        </w:rPr>
        <w:t>the</w:t>
      </w:r>
      <w:r w:rsidR="004657F6" w:rsidRPr="00835436">
        <w:rPr>
          <w:rFonts w:ascii="Avenir Book" w:hAnsi="Avenir Book" w:cs="Calibri"/>
        </w:rPr>
        <w:t xml:space="preserve"> idea</w:t>
      </w:r>
      <w:r w:rsidR="001A529E" w:rsidRPr="00835436">
        <w:rPr>
          <w:rFonts w:ascii="Avenir Book" w:hAnsi="Avenir Book" w:cs="Calibri"/>
        </w:rPr>
        <w:t xml:space="preserve"> </w:t>
      </w:r>
      <w:r w:rsidR="00001736" w:rsidRPr="00835436">
        <w:rPr>
          <w:rFonts w:ascii="Avenir Book" w:hAnsi="Avenir Book" w:cs="Calibri"/>
        </w:rPr>
        <w:t xml:space="preserve">of fuzzy entrepreneurship </w:t>
      </w:r>
      <w:r w:rsidR="001A529E" w:rsidRPr="00835436">
        <w:rPr>
          <w:rFonts w:ascii="Avenir Book" w:hAnsi="Avenir Book" w:cs="Calibri"/>
        </w:rPr>
        <w:t>is used to suggest</w:t>
      </w:r>
      <w:r w:rsidRPr="00835436">
        <w:rPr>
          <w:rFonts w:ascii="Avenir Book" w:hAnsi="Avenir Book" w:cs="Calibri"/>
        </w:rPr>
        <w:t xml:space="preserve"> </w:t>
      </w:r>
      <w:r w:rsidR="00D405BB" w:rsidRPr="00835436">
        <w:rPr>
          <w:rFonts w:ascii="Avenir Book" w:hAnsi="Avenir Book" w:cs="Calibri"/>
        </w:rPr>
        <w:t>th</w:t>
      </w:r>
      <w:r w:rsidR="004657F6" w:rsidRPr="00835436">
        <w:rPr>
          <w:rFonts w:ascii="Avenir Book" w:hAnsi="Avenir Book" w:cs="Calibri"/>
        </w:rPr>
        <w:t>at</w:t>
      </w:r>
      <w:r w:rsidR="00953A9C" w:rsidRPr="00835436">
        <w:rPr>
          <w:rFonts w:ascii="Avenir Book" w:hAnsi="Avenir Book" w:cs="Calibri"/>
        </w:rPr>
        <w:t xml:space="preserve"> a</w:t>
      </w:r>
      <w:r w:rsidR="004657F6" w:rsidRPr="00835436">
        <w:rPr>
          <w:rFonts w:ascii="Avenir Book" w:hAnsi="Avenir Book" w:cs="Calibri"/>
        </w:rPr>
        <w:t xml:space="preserve"> </w:t>
      </w:r>
      <w:r w:rsidR="00953A9C" w:rsidRPr="00835436">
        <w:rPr>
          <w:rFonts w:ascii="Avenir Book" w:hAnsi="Avenir Book" w:cs="Calibri"/>
        </w:rPr>
        <w:t>critical understanding</w:t>
      </w:r>
      <w:r w:rsidR="00D405BB" w:rsidRPr="00835436">
        <w:rPr>
          <w:rFonts w:ascii="Avenir Book" w:hAnsi="Avenir Book" w:cs="Calibri"/>
        </w:rPr>
        <w:t xml:space="preserve"> </w:t>
      </w:r>
      <w:r w:rsidR="00953A9C" w:rsidRPr="00835436">
        <w:rPr>
          <w:rFonts w:ascii="Avenir Book" w:hAnsi="Avenir Book" w:cs="Calibri"/>
        </w:rPr>
        <w:t xml:space="preserve">of </w:t>
      </w:r>
      <w:r w:rsidR="00D405BB" w:rsidRPr="00835436">
        <w:rPr>
          <w:rFonts w:ascii="Avenir Book" w:hAnsi="Avenir Book" w:cs="Calibri"/>
        </w:rPr>
        <w:t xml:space="preserve">young people’s entrepreneurial creative practices requires </w:t>
      </w:r>
      <w:r w:rsidR="00B22202" w:rsidRPr="00835436">
        <w:rPr>
          <w:rFonts w:ascii="Avenir Book" w:hAnsi="Avenir Book" w:cs="Calibri"/>
        </w:rPr>
        <w:t xml:space="preserve">a more </w:t>
      </w:r>
      <w:r w:rsidR="00EC5EBC" w:rsidRPr="00835436">
        <w:rPr>
          <w:rFonts w:ascii="Avenir Book" w:hAnsi="Avenir Book" w:cs="Calibri"/>
        </w:rPr>
        <w:t>diverse</w:t>
      </w:r>
      <w:r w:rsidR="00B22202" w:rsidRPr="00835436">
        <w:rPr>
          <w:rFonts w:ascii="Avenir Book" w:hAnsi="Avenir Book" w:cs="Calibri"/>
        </w:rPr>
        <w:t xml:space="preserve"> and </w:t>
      </w:r>
      <w:r w:rsidR="00953A9C" w:rsidRPr="00835436">
        <w:rPr>
          <w:rFonts w:ascii="Avenir Book" w:hAnsi="Avenir Book" w:cs="Calibri"/>
        </w:rPr>
        <w:t xml:space="preserve">dialogic consideration of </w:t>
      </w:r>
      <w:r w:rsidR="001A529E" w:rsidRPr="00835436">
        <w:rPr>
          <w:rFonts w:ascii="Avenir Book" w:hAnsi="Avenir Book" w:cs="Calibri"/>
        </w:rPr>
        <w:t>what entrepreneuria</w:t>
      </w:r>
      <w:r w:rsidR="004657F6" w:rsidRPr="00835436">
        <w:rPr>
          <w:rFonts w:ascii="Avenir Book" w:hAnsi="Avenir Book" w:cs="Calibri"/>
        </w:rPr>
        <w:t>l and enterprising activity can be</w:t>
      </w:r>
      <w:r w:rsidR="00953A9C" w:rsidRPr="00835436">
        <w:rPr>
          <w:rFonts w:ascii="Avenir Book" w:hAnsi="Avenir Book" w:cs="Calibri"/>
        </w:rPr>
        <w:t xml:space="preserve"> </w:t>
      </w:r>
      <w:r w:rsidR="00953A9C" w:rsidRPr="00835436">
        <w:rPr>
          <w:rFonts w:ascii="Avenir Book" w:hAnsi="Avenir Book" w:cs="Calibri"/>
          <w:color w:val="000000" w:themeColor="text1"/>
        </w:rPr>
        <w:t xml:space="preserve">and </w:t>
      </w:r>
      <w:r w:rsidR="003D5926" w:rsidRPr="00835436">
        <w:rPr>
          <w:rFonts w:ascii="Avenir Book" w:hAnsi="Avenir Book" w:cs="Calibri"/>
          <w:color w:val="000000" w:themeColor="text1"/>
        </w:rPr>
        <w:t xml:space="preserve">can </w:t>
      </w:r>
      <w:r w:rsidR="003742CB" w:rsidRPr="00835436">
        <w:rPr>
          <w:rFonts w:ascii="Avenir Book" w:hAnsi="Avenir Book" w:cs="Calibri"/>
          <w:color w:val="000000" w:themeColor="text1"/>
        </w:rPr>
        <w:t>afford</w:t>
      </w:r>
      <w:r w:rsidR="00953A9C" w:rsidRPr="00835436">
        <w:rPr>
          <w:rFonts w:ascii="Avenir Book" w:hAnsi="Avenir Book" w:cs="Calibri"/>
          <w:color w:val="000000" w:themeColor="text1"/>
        </w:rPr>
        <w:t xml:space="preserve">. </w:t>
      </w:r>
      <w:r w:rsidR="00451AFA">
        <w:rPr>
          <w:rFonts w:ascii="Avenir Book" w:hAnsi="Avenir Book" w:cs="Calibri"/>
        </w:rPr>
        <w:t xml:space="preserve">And, in turn, </w:t>
      </w:r>
      <w:r w:rsidR="00261F7E">
        <w:rPr>
          <w:rFonts w:ascii="Avenir Book" w:hAnsi="Avenir Book" w:cs="Calibri"/>
        </w:rPr>
        <w:t xml:space="preserve">it is proposed </w:t>
      </w:r>
      <w:r w:rsidR="00451AFA">
        <w:rPr>
          <w:rFonts w:ascii="Avenir Book" w:hAnsi="Avenir Book" w:cs="Calibri"/>
        </w:rPr>
        <w:t xml:space="preserve">that </w:t>
      </w:r>
      <w:r w:rsidR="001D5235">
        <w:rPr>
          <w:rFonts w:ascii="Avenir Book" w:hAnsi="Avenir Book" w:cs="Calibri"/>
        </w:rPr>
        <w:t xml:space="preserve">a </w:t>
      </w:r>
      <w:r w:rsidR="00B22202" w:rsidRPr="00835436">
        <w:rPr>
          <w:rFonts w:ascii="Avenir Book" w:hAnsi="Avenir Book" w:cs="Calibri"/>
        </w:rPr>
        <w:t>rethink is necessary</w:t>
      </w:r>
      <w:r w:rsidR="003D5926" w:rsidRPr="00835436">
        <w:rPr>
          <w:rFonts w:ascii="Avenir Book" w:hAnsi="Avenir Book"/>
        </w:rPr>
        <w:t xml:space="preserve"> about how to support the development of more</w:t>
      </w:r>
      <w:r w:rsidR="00B22202" w:rsidRPr="00835436">
        <w:rPr>
          <w:rFonts w:ascii="Avenir Book" w:hAnsi="Avenir Book"/>
          <w:i/>
          <w:iCs/>
        </w:rPr>
        <w:t xml:space="preserve"> </w:t>
      </w:r>
      <w:r w:rsidR="00B22202" w:rsidRPr="00835436">
        <w:rPr>
          <w:rFonts w:ascii="Avenir Book" w:hAnsi="Avenir Book" w:cs="Calibri"/>
        </w:rPr>
        <w:t>inclusive</w:t>
      </w:r>
      <w:r w:rsidR="003D5926" w:rsidRPr="00835436">
        <w:rPr>
          <w:rFonts w:ascii="Avenir Book" w:hAnsi="Avenir Book" w:cs="Calibri"/>
        </w:rPr>
        <w:t xml:space="preserve"> and sustainable </w:t>
      </w:r>
      <w:r w:rsidR="00B22202" w:rsidRPr="00835436">
        <w:rPr>
          <w:rFonts w:ascii="Avenir Book" w:hAnsi="Avenir Book" w:cs="Calibri"/>
        </w:rPr>
        <w:t>pathways to creative work for young people</w:t>
      </w:r>
      <w:r w:rsidR="003D5926" w:rsidRPr="00835436">
        <w:rPr>
          <w:rFonts w:ascii="Avenir Book" w:hAnsi="Avenir Book" w:cs="Calibri"/>
        </w:rPr>
        <w:t>,</w:t>
      </w:r>
      <w:r w:rsidR="00EC5EBC" w:rsidRPr="00835436">
        <w:rPr>
          <w:rFonts w:ascii="Avenir Book" w:hAnsi="Avenir Book" w:cs="Calibri"/>
          <w:i/>
          <w:iCs/>
        </w:rPr>
        <w:t xml:space="preserve"> </w:t>
      </w:r>
      <w:r w:rsidR="00E116D3" w:rsidRPr="00835436">
        <w:rPr>
          <w:rFonts w:ascii="Avenir Book" w:hAnsi="Avenir Book" w:cs="Calibri"/>
        </w:rPr>
        <w:t xml:space="preserve">offering new models and practices that </w:t>
      </w:r>
      <w:r w:rsidR="00876F62" w:rsidRPr="00835436">
        <w:rPr>
          <w:rFonts w:ascii="Avenir Book" w:hAnsi="Avenir Book" w:cs="Calibri"/>
        </w:rPr>
        <w:t>unsettl</w:t>
      </w:r>
      <w:r w:rsidR="00E116D3" w:rsidRPr="00835436">
        <w:rPr>
          <w:rFonts w:ascii="Avenir Book" w:hAnsi="Avenir Book" w:cs="Calibri"/>
        </w:rPr>
        <w:t>e</w:t>
      </w:r>
      <w:r w:rsidR="00EC5EBC" w:rsidRPr="00835436">
        <w:rPr>
          <w:rFonts w:ascii="Avenir Book" w:hAnsi="Avenir Book" w:cs="Calibri"/>
        </w:rPr>
        <w:t xml:space="preserve"> </w:t>
      </w:r>
      <w:r w:rsidR="004657F6" w:rsidRPr="00835436">
        <w:rPr>
          <w:rFonts w:ascii="Avenir Book" w:hAnsi="Avenir Book" w:cs="Calibri"/>
        </w:rPr>
        <w:t>convention</w:t>
      </w:r>
      <w:r w:rsidR="00A71D5F" w:rsidRPr="00835436">
        <w:rPr>
          <w:rFonts w:ascii="Avenir Book" w:hAnsi="Avenir Book" w:cs="Calibri"/>
        </w:rPr>
        <w:t>al approaches</w:t>
      </w:r>
      <w:r w:rsidR="004657F6" w:rsidRPr="00835436">
        <w:rPr>
          <w:rFonts w:ascii="Avenir Book" w:hAnsi="Avenir Book" w:cs="Calibri"/>
        </w:rPr>
        <w:t>.</w:t>
      </w:r>
      <w:r w:rsidR="00363EE5" w:rsidRPr="00835436">
        <w:rPr>
          <w:rFonts w:ascii="Avenir Book" w:hAnsi="Avenir Book" w:cs="Calibri"/>
        </w:rPr>
        <w:t xml:space="preserve"> </w:t>
      </w:r>
    </w:p>
    <w:p w14:paraId="4323828A" w14:textId="77777777" w:rsidR="00363EE5" w:rsidRPr="00835436" w:rsidRDefault="00363EE5" w:rsidP="009C7920">
      <w:pPr>
        <w:pStyle w:val="Default"/>
        <w:rPr>
          <w:rFonts w:ascii="Avenir Book" w:hAnsi="Avenir Book" w:cs="Calibri"/>
        </w:rPr>
      </w:pPr>
    </w:p>
    <w:p w14:paraId="4A7F4FEE" w14:textId="2C4A84B2" w:rsidR="00363EE5" w:rsidRPr="00835436" w:rsidRDefault="00604B7C" w:rsidP="009C7920">
      <w:pPr>
        <w:pStyle w:val="Default"/>
        <w:rPr>
          <w:rFonts w:ascii="Avenir Book" w:hAnsi="Avenir Book" w:cs="Calibri"/>
        </w:rPr>
      </w:pPr>
      <w:r w:rsidRPr="00835436">
        <w:rPr>
          <w:rFonts w:ascii="Avenir Book" w:hAnsi="Avenir Book" w:cs="Calibri"/>
          <w:b/>
          <w:bCs/>
        </w:rPr>
        <w:t>Outcomes</w:t>
      </w:r>
      <w:r w:rsidRPr="00835436">
        <w:rPr>
          <w:rFonts w:ascii="Avenir Book" w:hAnsi="Avenir Book" w:cs="Calibri"/>
        </w:rPr>
        <w:t xml:space="preserve">: By </w:t>
      </w:r>
      <w:r w:rsidR="00363EE5" w:rsidRPr="00835436">
        <w:rPr>
          <w:rFonts w:ascii="Avenir Book" w:hAnsi="Avenir Book" w:cs="Calibri"/>
        </w:rPr>
        <w:t xml:space="preserve">participating in the workshop, </w:t>
      </w:r>
      <w:r w:rsidRPr="00835436">
        <w:rPr>
          <w:rFonts w:ascii="Avenir Book" w:hAnsi="Avenir Book" w:cs="Calibri"/>
        </w:rPr>
        <w:t xml:space="preserve">attendees will engage with ideas and methods that interrogate current boundaries of understanding about </w:t>
      </w:r>
      <w:r w:rsidR="00AB714A" w:rsidRPr="00835436">
        <w:rPr>
          <w:rFonts w:ascii="Avenir Book" w:hAnsi="Avenir Book" w:cs="Calibri"/>
        </w:rPr>
        <w:t>creative and cultural entrepreneurshi</w:t>
      </w:r>
      <w:r w:rsidR="00451AFA">
        <w:rPr>
          <w:rFonts w:ascii="Avenir Book" w:hAnsi="Avenir Book" w:cs="Calibri"/>
        </w:rPr>
        <w:t>p</w:t>
      </w:r>
      <w:r w:rsidR="00AB714A" w:rsidRPr="00835436">
        <w:rPr>
          <w:rFonts w:ascii="Avenir Book" w:hAnsi="Avenir Book" w:cs="Calibri"/>
        </w:rPr>
        <w:t>.</w:t>
      </w:r>
    </w:p>
    <w:p w14:paraId="07EDCC17" w14:textId="48BB3791" w:rsidR="00363EE5" w:rsidRPr="00835436" w:rsidRDefault="00363EE5" w:rsidP="009C7920">
      <w:pPr>
        <w:pStyle w:val="Default"/>
        <w:rPr>
          <w:rFonts w:ascii="Avenir Book" w:hAnsi="Avenir Book" w:cs="Calibri"/>
        </w:rPr>
      </w:pPr>
    </w:p>
    <w:p w14:paraId="514F8BC5" w14:textId="172FDFA2" w:rsidR="00363EE5" w:rsidRPr="00835436" w:rsidRDefault="00363EE5" w:rsidP="009C7920">
      <w:pPr>
        <w:pStyle w:val="Default"/>
        <w:rPr>
          <w:rFonts w:ascii="Avenir Book" w:hAnsi="Avenir Book" w:cs="Calibri"/>
          <w:b/>
          <w:bCs/>
        </w:rPr>
      </w:pPr>
      <w:r w:rsidRPr="00835436">
        <w:rPr>
          <w:rFonts w:ascii="Avenir Book" w:hAnsi="Avenir Book" w:cs="Calibri"/>
          <w:b/>
          <w:bCs/>
        </w:rPr>
        <w:t xml:space="preserve">Maximum number of participants: </w:t>
      </w:r>
      <w:r w:rsidRPr="00835436">
        <w:rPr>
          <w:rFonts w:ascii="Avenir Book" w:hAnsi="Avenir Book" w:cs="Calibri"/>
        </w:rPr>
        <w:t>2</w:t>
      </w:r>
      <w:r w:rsidR="00835436">
        <w:rPr>
          <w:rFonts w:ascii="Avenir Book" w:hAnsi="Avenir Book" w:cs="Calibri"/>
        </w:rPr>
        <w:t>5</w:t>
      </w:r>
    </w:p>
    <w:p w14:paraId="209CD0BF" w14:textId="77777777" w:rsidR="00C50465" w:rsidRPr="00835436" w:rsidRDefault="00C50465" w:rsidP="00CA24BD">
      <w:pPr>
        <w:pStyle w:val="Default"/>
        <w:rPr>
          <w:rFonts w:ascii="Avenir Book" w:hAnsi="Avenir Book" w:cs="Calibri"/>
        </w:rPr>
      </w:pPr>
    </w:p>
    <w:p w14:paraId="28D542B4" w14:textId="77777777" w:rsidR="00607F8F" w:rsidRPr="00835436" w:rsidRDefault="00815A1B" w:rsidP="00607F8F">
      <w:pPr>
        <w:pStyle w:val="Default"/>
        <w:rPr>
          <w:rFonts w:ascii="Avenir Book" w:hAnsi="Avenir Book"/>
          <w:b/>
          <w:bCs/>
        </w:rPr>
      </w:pPr>
      <w:r w:rsidRPr="00835436">
        <w:rPr>
          <w:rFonts w:ascii="Avenir Book" w:hAnsi="Avenir Book"/>
          <w:b/>
          <w:bCs/>
        </w:rPr>
        <w:t xml:space="preserve">Why does this matter? </w:t>
      </w:r>
    </w:p>
    <w:p w14:paraId="5B7FE9E5" w14:textId="48FC4651" w:rsidR="000018C4" w:rsidRPr="00835436" w:rsidRDefault="00607F8F" w:rsidP="00416DFD">
      <w:pPr>
        <w:pStyle w:val="Default"/>
        <w:rPr>
          <w:rFonts w:cs="Calibri"/>
          <w:bCs/>
        </w:rPr>
      </w:pPr>
      <w:r w:rsidRPr="00835436">
        <w:rPr>
          <w:rFonts w:ascii="Avenir Book" w:hAnsi="Avenir Book"/>
        </w:rPr>
        <w:t xml:space="preserve">Emphasis on </w:t>
      </w:r>
      <w:r w:rsidRPr="00835436">
        <w:rPr>
          <w:rFonts w:ascii="Avenir Book" w:hAnsi="Avenir Book"/>
          <w:shd w:val="clear" w:color="auto" w:fill="FFFFFF"/>
        </w:rPr>
        <w:t xml:space="preserve">creative enterprise as a key driver of economic and societal development, has shaped </w:t>
      </w:r>
      <w:r w:rsidR="008B1463" w:rsidRPr="00835436">
        <w:rPr>
          <w:rFonts w:ascii="Avenir Book" w:hAnsi="Avenir Book"/>
          <w:shd w:val="clear" w:color="auto" w:fill="FFFFFF"/>
        </w:rPr>
        <w:t xml:space="preserve">policies and </w:t>
      </w:r>
      <w:r w:rsidRPr="00835436">
        <w:rPr>
          <w:rFonts w:ascii="Avenir Book" w:hAnsi="Avenir Book"/>
          <w:shd w:val="clear" w:color="auto" w:fill="FFFFFF"/>
        </w:rPr>
        <w:t>strategic initiatives that focus on</w:t>
      </w:r>
      <w:r w:rsidRPr="00835436">
        <w:rPr>
          <w:rFonts w:ascii="Avenir Book" w:hAnsi="Avenir Book"/>
        </w:rPr>
        <w:t xml:space="preserve"> young people’s creative talent development.</w:t>
      </w:r>
      <w:r w:rsidRPr="00835436">
        <w:rPr>
          <w:rFonts w:cs="Calibri"/>
          <w:bCs/>
        </w:rPr>
        <w:t xml:space="preserve"> </w:t>
      </w:r>
      <w:r w:rsidR="000018C4" w:rsidRPr="00835436">
        <w:rPr>
          <w:rFonts w:ascii="Avenir Book" w:hAnsi="Avenir Book"/>
        </w:rPr>
        <w:t>Moreover</w:t>
      </w:r>
      <w:r w:rsidRPr="00835436">
        <w:rPr>
          <w:rFonts w:ascii="Avenir Book" w:hAnsi="Avenir Book"/>
        </w:rPr>
        <w:t xml:space="preserve">, for young people, self-employment, freelancing and micro-enterprise are widely seen as primary routes to work in </w:t>
      </w:r>
      <w:r w:rsidR="008B1463" w:rsidRPr="00835436">
        <w:rPr>
          <w:rFonts w:ascii="Avenir Book" w:hAnsi="Avenir Book"/>
        </w:rPr>
        <w:t xml:space="preserve">to </w:t>
      </w:r>
      <w:r w:rsidRPr="00835436">
        <w:rPr>
          <w:rFonts w:ascii="Avenir Book" w:hAnsi="Avenir Book"/>
        </w:rPr>
        <w:t>the cultural and creative industries</w:t>
      </w:r>
      <w:r w:rsidR="008B1463" w:rsidRPr="00835436">
        <w:rPr>
          <w:rFonts w:ascii="Avenir Book" w:hAnsi="Avenir Book"/>
        </w:rPr>
        <w:t xml:space="preserve"> (CCIs).</w:t>
      </w:r>
      <w:r w:rsidRPr="00835436">
        <w:rPr>
          <w:rFonts w:ascii="Avenir Book" w:hAnsi="Avenir Book"/>
        </w:rPr>
        <w:t xml:space="preserve"> </w:t>
      </w:r>
      <w:r w:rsidR="008B1463" w:rsidRPr="00835436">
        <w:rPr>
          <w:rFonts w:ascii="Avenir Book" w:hAnsi="Avenir Book"/>
        </w:rPr>
        <w:t>Therefore,</w:t>
      </w:r>
      <w:r w:rsidRPr="00835436">
        <w:rPr>
          <w:rFonts w:ascii="Avenir Book" w:hAnsi="Avenir Book"/>
        </w:rPr>
        <w:t xml:space="preserve"> learning to be </w:t>
      </w:r>
      <w:r w:rsidRPr="00451AFA">
        <w:rPr>
          <w:rFonts w:ascii="Avenir Book" w:hAnsi="Avenir Book"/>
        </w:rPr>
        <w:t xml:space="preserve">enterprising </w:t>
      </w:r>
      <w:r w:rsidR="008B1463" w:rsidRPr="00835436">
        <w:rPr>
          <w:rFonts w:ascii="Avenir Book" w:hAnsi="Avenir Book"/>
        </w:rPr>
        <w:t>can be</w:t>
      </w:r>
      <w:r w:rsidRPr="00835436">
        <w:rPr>
          <w:rFonts w:ascii="Avenir Book" w:hAnsi="Avenir Book"/>
        </w:rPr>
        <w:t xml:space="preserve"> </w:t>
      </w:r>
      <w:r w:rsidR="008B1463" w:rsidRPr="00835436">
        <w:rPr>
          <w:rFonts w:ascii="Avenir Book" w:hAnsi="Avenir Book"/>
        </w:rPr>
        <w:t>seen</w:t>
      </w:r>
      <w:r w:rsidRPr="00835436">
        <w:rPr>
          <w:rFonts w:ascii="Avenir Book" w:hAnsi="Avenir Book"/>
        </w:rPr>
        <w:t xml:space="preserve"> as a key to young people’s future career success, whether employed or self-employe</w:t>
      </w:r>
      <w:r w:rsidR="000018C4" w:rsidRPr="00835436">
        <w:rPr>
          <w:rFonts w:ascii="Avenir Book" w:hAnsi="Avenir Book"/>
        </w:rPr>
        <w:t xml:space="preserve">d, and </w:t>
      </w:r>
      <w:r w:rsidR="00576787" w:rsidRPr="00835436">
        <w:rPr>
          <w:rFonts w:ascii="Avenir Book" w:hAnsi="Avenir Book"/>
        </w:rPr>
        <w:lastRenderedPageBreak/>
        <w:t xml:space="preserve">education and training schemes </w:t>
      </w:r>
      <w:r w:rsidR="000018C4" w:rsidRPr="00835436">
        <w:rPr>
          <w:rFonts w:ascii="Avenir Book" w:hAnsi="Avenir Book"/>
        </w:rPr>
        <w:t xml:space="preserve">typically </w:t>
      </w:r>
      <w:r w:rsidR="00451AFA">
        <w:rPr>
          <w:rFonts w:ascii="Avenir Book" w:hAnsi="Avenir Book"/>
        </w:rPr>
        <w:t>serve</w:t>
      </w:r>
      <w:r w:rsidR="000018C4" w:rsidRPr="00835436">
        <w:rPr>
          <w:rFonts w:ascii="Avenir Book" w:hAnsi="Avenir Book"/>
        </w:rPr>
        <w:t xml:space="preserve"> as </w:t>
      </w:r>
      <w:r w:rsidR="00576787" w:rsidRPr="00835436">
        <w:rPr>
          <w:rFonts w:ascii="Avenir Book" w:hAnsi="Avenir Book"/>
        </w:rPr>
        <w:t xml:space="preserve">workforce pipelines that </w:t>
      </w:r>
      <w:r w:rsidR="00416DFD" w:rsidRPr="00835436">
        <w:rPr>
          <w:rFonts w:ascii="Avenir Book" w:hAnsi="Avenir Book"/>
        </w:rPr>
        <w:t>prepar</w:t>
      </w:r>
      <w:r w:rsidR="00576787" w:rsidRPr="00835436">
        <w:rPr>
          <w:rFonts w:ascii="Avenir Book" w:hAnsi="Avenir Book"/>
        </w:rPr>
        <w:t>e</w:t>
      </w:r>
      <w:r w:rsidR="00416DFD" w:rsidRPr="00835436">
        <w:rPr>
          <w:rFonts w:ascii="Avenir Book" w:hAnsi="Avenir Book"/>
        </w:rPr>
        <w:t xml:space="preserve"> young people for </w:t>
      </w:r>
      <w:r w:rsidR="00576787" w:rsidRPr="00835436">
        <w:rPr>
          <w:rFonts w:ascii="Avenir Book" w:hAnsi="Avenir Book"/>
        </w:rPr>
        <w:t>creative and cultural</w:t>
      </w:r>
      <w:r w:rsidR="00416DFD" w:rsidRPr="00835436">
        <w:rPr>
          <w:rFonts w:ascii="Avenir Book" w:hAnsi="Avenir Book"/>
        </w:rPr>
        <w:t xml:space="preserve"> labour markets. </w:t>
      </w:r>
      <w:r w:rsidR="00AA5386" w:rsidRPr="00835436">
        <w:rPr>
          <w:rFonts w:cs="Calibri"/>
          <w:bCs/>
        </w:rPr>
        <w:t xml:space="preserve"> </w:t>
      </w:r>
    </w:p>
    <w:p w14:paraId="1CE827D5" w14:textId="77777777" w:rsidR="000018C4" w:rsidRPr="00835436" w:rsidRDefault="000018C4" w:rsidP="00416DFD">
      <w:pPr>
        <w:pStyle w:val="Default"/>
        <w:rPr>
          <w:rFonts w:cs="Calibri"/>
          <w:bCs/>
        </w:rPr>
      </w:pPr>
    </w:p>
    <w:p w14:paraId="21983CD8" w14:textId="683D8FB7" w:rsidR="00A841D6" w:rsidRPr="00835436" w:rsidRDefault="00416DFD" w:rsidP="00416DFD">
      <w:pPr>
        <w:pStyle w:val="Default"/>
        <w:rPr>
          <w:rFonts w:ascii="Avenir Book" w:hAnsi="Avenir Book" w:cs="Arial"/>
        </w:rPr>
      </w:pPr>
      <w:r w:rsidRPr="00835436">
        <w:rPr>
          <w:rFonts w:ascii="Avenir Book" w:hAnsi="Avenir Book"/>
        </w:rPr>
        <w:t xml:space="preserve">Critical discussion of work in the CCIs, argues that </w:t>
      </w:r>
      <w:r w:rsidR="008B1463" w:rsidRPr="00835436">
        <w:rPr>
          <w:rFonts w:ascii="Avenir Book" w:hAnsi="Avenir Book"/>
        </w:rPr>
        <w:t xml:space="preserve">this context </w:t>
      </w:r>
      <w:r w:rsidR="00ED46A2" w:rsidRPr="00835436">
        <w:rPr>
          <w:rFonts w:ascii="Avenir Book" w:hAnsi="Avenir Book"/>
        </w:rPr>
        <w:t>compels young people into</w:t>
      </w:r>
      <w:r w:rsidRPr="00835436">
        <w:rPr>
          <w:rFonts w:ascii="Avenir Book" w:hAnsi="Avenir Book"/>
        </w:rPr>
        <w:t xml:space="preserve"> </w:t>
      </w:r>
      <w:r w:rsidR="00ED46A2" w:rsidRPr="00835436">
        <w:rPr>
          <w:rFonts w:ascii="Avenir Book" w:hAnsi="Avenir Book"/>
        </w:rPr>
        <w:t xml:space="preserve">performing </w:t>
      </w:r>
      <w:r w:rsidRPr="00835436">
        <w:rPr>
          <w:rFonts w:ascii="Avenir Book" w:hAnsi="Avenir Book"/>
        </w:rPr>
        <w:t>entrepreneurship</w:t>
      </w:r>
      <w:r w:rsidR="00ED46A2" w:rsidRPr="00835436">
        <w:rPr>
          <w:rFonts w:ascii="Avenir Book" w:hAnsi="Avenir Book"/>
        </w:rPr>
        <w:t xml:space="preserve"> in particular ways, which occurs</w:t>
      </w:r>
      <w:r w:rsidRPr="00835436">
        <w:rPr>
          <w:rFonts w:ascii="Avenir Book" w:hAnsi="Avenir Book"/>
        </w:rPr>
        <w:t xml:space="preserve"> </w:t>
      </w:r>
      <w:r w:rsidR="000018C4" w:rsidRPr="00835436">
        <w:rPr>
          <w:rFonts w:ascii="Avenir Book" w:hAnsi="Avenir Book"/>
        </w:rPr>
        <w:t>against a backdrop of</w:t>
      </w:r>
      <w:r w:rsidR="00AA5386" w:rsidRPr="00835436">
        <w:rPr>
          <w:rFonts w:ascii="Avenir Book" w:hAnsi="Avenir Book"/>
        </w:rPr>
        <w:t xml:space="preserve"> precarious and exploitative working conditions.</w:t>
      </w:r>
      <w:r w:rsidR="00AA5386" w:rsidRPr="00835436">
        <w:rPr>
          <w:rFonts w:cs="Calibri"/>
          <w:bCs/>
        </w:rPr>
        <w:t xml:space="preserve"> </w:t>
      </w:r>
      <w:r w:rsidR="00ED46A2" w:rsidRPr="00835436">
        <w:rPr>
          <w:rFonts w:ascii="Avenir Book" w:hAnsi="Avenir Book"/>
        </w:rPr>
        <w:t>Furthermore,</w:t>
      </w:r>
      <w:r w:rsidR="00AA5386" w:rsidRPr="00835436">
        <w:rPr>
          <w:rFonts w:ascii="Avenir Book" w:hAnsi="Avenir Book"/>
        </w:rPr>
        <w:t xml:space="preserve"> </w:t>
      </w:r>
      <w:r w:rsidRPr="00835436">
        <w:rPr>
          <w:rFonts w:ascii="Avenir Book" w:hAnsi="Avenir Book"/>
        </w:rPr>
        <w:t>under-representation of particular groups among creative industries workers</w:t>
      </w:r>
      <w:r w:rsidR="00ED46A2" w:rsidRPr="00835436">
        <w:rPr>
          <w:rFonts w:ascii="Avenir Book" w:hAnsi="Avenir Book"/>
        </w:rPr>
        <w:t xml:space="preserve"> </w:t>
      </w:r>
      <w:r w:rsidR="00AA5386" w:rsidRPr="00835436">
        <w:rPr>
          <w:rFonts w:ascii="Avenir Book" w:hAnsi="Avenir Book"/>
        </w:rPr>
        <w:t xml:space="preserve">has </w:t>
      </w:r>
      <w:r w:rsidRPr="00835436">
        <w:rPr>
          <w:rFonts w:ascii="Avenir Book" w:hAnsi="Avenir Book"/>
        </w:rPr>
        <w:t>prompt</w:t>
      </w:r>
      <w:r w:rsidR="00AA5386" w:rsidRPr="00835436">
        <w:rPr>
          <w:rFonts w:ascii="Avenir Book" w:hAnsi="Avenir Book"/>
        </w:rPr>
        <w:t>ed</w:t>
      </w:r>
      <w:r w:rsidRPr="00835436">
        <w:rPr>
          <w:rFonts w:ascii="Avenir Book" w:hAnsi="Avenir Book"/>
        </w:rPr>
        <w:t xml:space="preserve"> calls for more inclusive employment practices. </w:t>
      </w:r>
      <w:r w:rsidR="00ED46A2" w:rsidRPr="00835436">
        <w:rPr>
          <w:rFonts w:ascii="Avenir Book" w:hAnsi="Avenir Book"/>
        </w:rPr>
        <w:t>In tandem</w:t>
      </w:r>
      <w:r w:rsidR="00067D95" w:rsidRPr="00835436">
        <w:rPr>
          <w:rFonts w:ascii="Avenir Book" w:hAnsi="Avenir Book"/>
        </w:rPr>
        <w:t xml:space="preserve">, </w:t>
      </w:r>
      <w:r w:rsidR="00F30519" w:rsidRPr="00835436">
        <w:rPr>
          <w:rFonts w:ascii="Avenir Book" w:hAnsi="Avenir Book"/>
        </w:rPr>
        <w:t xml:space="preserve">critics </w:t>
      </w:r>
      <w:r w:rsidR="00067D95" w:rsidRPr="00835436">
        <w:rPr>
          <w:rFonts w:ascii="Avenir Book" w:hAnsi="Avenir Book"/>
        </w:rPr>
        <w:t>argue that</w:t>
      </w:r>
      <w:r w:rsidR="00F30519" w:rsidRPr="00835436">
        <w:rPr>
          <w:rFonts w:ascii="Avenir Book" w:hAnsi="Avenir Book"/>
        </w:rPr>
        <w:t xml:space="preserve"> traditional notions of entrepreneurship</w:t>
      </w:r>
      <w:r w:rsidR="00067D95" w:rsidRPr="00835436">
        <w:rPr>
          <w:rFonts w:ascii="Avenir Book" w:hAnsi="Avenir Book"/>
        </w:rPr>
        <w:t xml:space="preserve"> </w:t>
      </w:r>
      <w:r w:rsidR="00F30519" w:rsidRPr="00835436">
        <w:rPr>
          <w:rFonts w:ascii="Avenir Book" w:hAnsi="Avenir Book"/>
        </w:rPr>
        <w:t xml:space="preserve">offer mismatched frameworks and models for understanding </w:t>
      </w:r>
      <w:r w:rsidR="00067D95" w:rsidRPr="00835436">
        <w:rPr>
          <w:rFonts w:ascii="Avenir Book" w:hAnsi="Avenir Book"/>
        </w:rPr>
        <w:t>activity in the CCIs</w:t>
      </w:r>
      <w:r w:rsidR="004D117A" w:rsidRPr="00835436">
        <w:rPr>
          <w:rFonts w:ascii="Avenir Book" w:hAnsi="Avenir Book"/>
        </w:rPr>
        <w:t xml:space="preserve"> which </w:t>
      </w:r>
      <w:r w:rsidR="00F30519" w:rsidRPr="00835436">
        <w:rPr>
          <w:rFonts w:ascii="Avenir Book" w:hAnsi="Avenir Book"/>
        </w:rPr>
        <w:t>creat</w:t>
      </w:r>
      <w:r w:rsidR="00067D95" w:rsidRPr="00835436">
        <w:rPr>
          <w:rFonts w:ascii="Avenir Book" w:hAnsi="Avenir Book"/>
        </w:rPr>
        <w:t>e</w:t>
      </w:r>
      <w:r w:rsidR="00F30519" w:rsidRPr="00835436">
        <w:rPr>
          <w:rFonts w:ascii="Avenir Book" w:hAnsi="Avenir Book"/>
        </w:rPr>
        <w:t xml:space="preserve"> narrow perspectives </w:t>
      </w:r>
      <w:r w:rsidR="00ED46A2" w:rsidRPr="00835436">
        <w:rPr>
          <w:rFonts w:ascii="Avenir Book" w:hAnsi="Avenir Book"/>
        </w:rPr>
        <w:t xml:space="preserve">about </w:t>
      </w:r>
      <w:r w:rsidR="00F30519" w:rsidRPr="00835436">
        <w:rPr>
          <w:rFonts w:ascii="Avenir Book" w:hAnsi="Avenir Book"/>
        </w:rPr>
        <w:t>creative and cultural entrepreneurship.</w:t>
      </w:r>
      <w:r w:rsidR="004D117A" w:rsidRPr="00835436">
        <w:rPr>
          <w:rFonts w:ascii="Avenir Book" w:hAnsi="Avenir Book"/>
        </w:rPr>
        <w:t xml:space="preserve"> </w:t>
      </w:r>
      <w:r w:rsidR="00EB1292" w:rsidRPr="00835436">
        <w:rPr>
          <w:rFonts w:ascii="Avenir Book" w:hAnsi="Avenir Book"/>
        </w:rPr>
        <w:t>As a result</w:t>
      </w:r>
      <w:r w:rsidR="004D117A" w:rsidRPr="00835436">
        <w:rPr>
          <w:rFonts w:ascii="Avenir Book" w:hAnsi="Avenir Book"/>
        </w:rPr>
        <w:t xml:space="preserve">, interest </w:t>
      </w:r>
      <w:r w:rsidR="00DA5B67" w:rsidRPr="00835436">
        <w:rPr>
          <w:rFonts w:ascii="Avenir Book" w:hAnsi="Avenir Book"/>
        </w:rPr>
        <w:t>has grown in</w:t>
      </w:r>
      <w:r w:rsidR="004D117A" w:rsidRPr="00835436">
        <w:rPr>
          <w:rFonts w:ascii="Avenir Book" w:hAnsi="Avenir Book"/>
        </w:rPr>
        <w:t xml:space="preserve"> exploring </w:t>
      </w:r>
      <w:r w:rsidR="00DA5B67" w:rsidRPr="00835436">
        <w:rPr>
          <w:rFonts w:ascii="Avenir Book" w:hAnsi="Avenir Book"/>
        </w:rPr>
        <w:t xml:space="preserve">and making visible </w:t>
      </w:r>
      <w:r w:rsidR="004D117A" w:rsidRPr="00835436">
        <w:rPr>
          <w:rFonts w:ascii="Avenir Book" w:hAnsi="Avenir Book"/>
        </w:rPr>
        <w:t xml:space="preserve">hidden and marginalized </w:t>
      </w:r>
      <w:r w:rsidR="004D117A" w:rsidRPr="00835436">
        <w:rPr>
          <w:rFonts w:ascii="Avenir Book" w:eastAsia="Calibri" w:hAnsi="Avenir Book" w:cs="Calibri"/>
          <w:color w:val="000000" w:themeColor="text1"/>
        </w:rPr>
        <w:t>forms of entrepreneurship.</w:t>
      </w:r>
      <w:r w:rsidR="004D117A" w:rsidRPr="00835436">
        <w:rPr>
          <w:rFonts w:ascii="Avenir Book" w:eastAsia="Calibri" w:hAnsi="Avenir Book" w:cs="Calibri"/>
          <w:i/>
          <w:iCs/>
          <w:color w:val="000000" w:themeColor="text1"/>
        </w:rPr>
        <w:t xml:space="preserve"> </w:t>
      </w:r>
      <w:r w:rsidR="00EB1292" w:rsidRPr="00835436">
        <w:rPr>
          <w:rFonts w:ascii="Avenir Book" w:eastAsia="Calibri" w:hAnsi="Avenir Book" w:cs="Calibri"/>
          <w:color w:val="000000" w:themeColor="text1"/>
        </w:rPr>
        <w:t>Th</w:t>
      </w:r>
      <w:r w:rsidR="00DA5B67" w:rsidRPr="00835436">
        <w:rPr>
          <w:rFonts w:ascii="Avenir Book" w:eastAsia="Calibri" w:hAnsi="Avenir Book" w:cs="Calibri"/>
          <w:color w:val="000000" w:themeColor="text1"/>
        </w:rPr>
        <w:t xml:space="preserve">e </w:t>
      </w:r>
      <w:r w:rsidR="000018C4" w:rsidRPr="00835436">
        <w:rPr>
          <w:rFonts w:ascii="Avenir Book" w:eastAsia="Calibri" w:hAnsi="Avenir Book" w:cs="Calibri"/>
          <w:color w:val="000000" w:themeColor="text1"/>
        </w:rPr>
        <w:t xml:space="preserve">scoping </w:t>
      </w:r>
      <w:r w:rsidR="00A841D6" w:rsidRPr="00835436">
        <w:rPr>
          <w:rFonts w:ascii="Avenir Book" w:eastAsia="Calibri" w:hAnsi="Avenir Book" w:cs="Calibri"/>
          <w:color w:val="000000" w:themeColor="text1"/>
        </w:rPr>
        <w:t>study</w:t>
      </w:r>
      <w:r w:rsidR="00EB1292" w:rsidRPr="00835436">
        <w:rPr>
          <w:rFonts w:ascii="Avenir Book" w:eastAsia="Calibri" w:hAnsi="Avenir Book" w:cs="Calibri"/>
          <w:color w:val="000000" w:themeColor="text1"/>
        </w:rPr>
        <w:t xml:space="preserve"> </w:t>
      </w:r>
      <w:r w:rsidR="00DA5B67" w:rsidRPr="00835436">
        <w:rPr>
          <w:rFonts w:ascii="Avenir Book" w:eastAsia="Calibri" w:hAnsi="Avenir Book" w:cs="Calibri"/>
          <w:color w:val="000000" w:themeColor="text1"/>
        </w:rPr>
        <w:t xml:space="preserve">which the workshop explores, attends specifically to </w:t>
      </w:r>
      <w:r w:rsidR="000018C4" w:rsidRPr="00835436">
        <w:rPr>
          <w:rFonts w:ascii="Avenir Book" w:hAnsi="Avenir Book"/>
        </w:rPr>
        <w:t>young people’s emerging entrepreneurial practice</w:t>
      </w:r>
      <w:r w:rsidR="00EB1292" w:rsidRPr="00835436">
        <w:rPr>
          <w:rFonts w:ascii="Avenir Book" w:hAnsi="Avenir Book"/>
        </w:rPr>
        <w:t>s</w:t>
      </w:r>
      <w:r w:rsidR="00EB1292" w:rsidRPr="00835436">
        <w:rPr>
          <w:rFonts w:ascii="Avenir Book" w:hAnsi="Avenir Book" w:cs="Arial"/>
        </w:rPr>
        <w:t xml:space="preserve">, especially those from </w:t>
      </w:r>
      <w:r w:rsidR="000018C4" w:rsidRPr="00835436">
        <w:rPr>
          <w:rFonts w:ascii="Avenir Book" w:hAnsi="Avenir Book" w:cs="Arial"/>
        </w:rPr>
        <w:t>under-represented groups</w:t>
      </w:r>
      <w:r w:rsidR="00EB1292" w:rsidRPr="00835436">
        <w:rPr>
          <w:rFonts w:ascii="Avenir Book" w:hAnsi="Avenir Book" w:cs="Arial"/>
        </w:rPr>
        <w:t>.</w:t>
      </w:r>
    </w:p>
    <w:p w14:paraId="1CBF59B1" w14:textId="73E09897" w:rsidR="00AB714A" w:rsidRPr="00835436" w:rsidRDefault="00AB714A" w:rsidP="00416DFD">
      <w:pPr>
        <w:pStyle w:val="Default"/>
        <w:rPr>
          <w:rFonts w:ascii="Avenir Book" w:hAnsi="Avenir Book" w:cs="Arial"/>
        </w:rPr>
      </w:pPr>
    </w:p>
    <w:p w14:paraId="05889417" w14:textId="77777777" w:rsidR="003742CB" w:rsidRPr="00835436" w:rsidRDefault="003742CB" w:rsidP="003742CB">
      <w:pPr>
        <w:pStyle w:val="Default"/>
        <w:pBdr>
          <w:bottom w:val="single" w:sz="6" w:space="1" w:color="auto"/>
        </w:pBdr>
        <w:rPr>
          <w:rFonts w:ascii="Avenir Book" w:hAnsi="Avenir Book" w:cs="Calibri"/>
        </w:rPr>
      </w:pPr>
    </w:p>
    <w:p w14:paraId="6FCEB689" w14:textId="77777777" w:rsidR="00AB714A" w:rsidRPr="00835436" w:rsidRDefault="00AB714A" w:rsidP="003742CB">
      <w:pPr>
        <w:pStyle w:val="Default"/>
        <w:rPr>
          <w:rFonts w:ascii="Avenir Book" w:hAnsi="Avenir Book" w:cs="Calibri"/>
        </w:rPr>
      </w:pPr>
    </w:p>
    <w:p w14:paraId="63A5ECAD" w14:textId="2AFA0839" w:rsidR="003742CB" w:rsidRPr="00B20BB7" w:rsidRDefault="003742CB" w:rsidP="003742CB">
      <w:pPr>
        <w:pStyle w:val="Default"/>
        <w:rPr>
          <w:rFonts w:ascii="Avenir Book" w:hAnsi="Avenir Book" w:cs="Calibri"/>
          <w:sz w:val="22"/>
          <w:szCs w:val="22"/>
        </w:rPr>
      </w:pPr>
      <w:r w:rsidRPr="00B20BB7">
        <w:rPr>
          <w:rFonts w:ascii="Avenir Book" w:hAnsi="Avenir Book" w:cs="Calibri"/>
          <w:sz w:val="22"/>
          <w:szCs w:val="22"/>
        </w:rPr>
        <w:t>Th</w:t>
      </w:r>
      <w:r w:rsidR="00CA43B0" w:rsidRPr="00B20BB7">
        <w:rPr>
          <w:rFonts w:ascii="Avenir Book" w:hAnsi="Avenir Book" w:cs="Calibri"/>
          <w:sz w:val="22"/>
          <w:szCs w:val="22"/>
        </w:rPr>
        <w:t xml:space="preserve">e </w:t>
      </w:r>
      <w:r w:rsidRPr="00B20BB7">
        <w:rPr>
          <w:rFonts w:ascii="Avenir Book" w:hAnsi="Avenir Book" w:cs="Calibri"/>
          <w:sz w:val="22"/>
          <w:szCs w:val="22"/>
        </w:rPr>
        <w:t xml:space="preserve">study </w:t>
      </w:r>
      <w:r w:rsidR="00835436" w:rsidRPr="00B20BB7">
        <w:rPr>
          <w:rFonts w:ascii="Avenir Book" w:hAnsi="Avenir Book" w:cs="Calibri"/>
          <w:sz w:val="22"/>
          <w:szCs w:val="22"/>
        </w:rPr>
        <w:t xml:space="preserve">explored by the workshop </w:t>
      </w:r>
      <w:r w:rsidRPr="00B20BB7">
        <w:rPr>
          <w:rFonts w:ascii="Avenir Book" w:hAnsi="Avenir Book" w:cs="Calibri"/>
          <w:sz w:val="22"/>
          <w:szCs w:val="22"/>
        </w:rPr>
        <w:t>is inspired by previous research</w:t>
      </w:r>
      <w:r w:rsidR="00451AFA" w:rsidRPr="00B20BB7">
        <w:rPr>
          <w:rFonts w:ascii="Avenir Book" w:hAnsi="Avenir Book" w:cs="Calibri"/>
          <w:sz w:val="22"/>
          <w:szCs w:val="22"/>
        </w:rPr>
        <w:t>*</w:t>
      </w:r>
      <w:r w:rsidRPr="00B20BB7">
        <w:rPr>
          <w:rFonts w:ascii="Avenir Book" w:hAnsi="Avenir Book" w:cs="Calibri"/>
          <w:sz w:val="22"/>
          <w:szCs w:val="22"/>
        </w:rPr>
        <w:t xml:space="preserve"> about creative citizenship that identified how a network of young creative practitioners, operating between the informal and formal margins of the creative economy, were engaged in emerging and evolving entrepreneurial activities that generate </w:t>
      </w:r>
      <w:r w:rsidR="00261F7E" w:rsidRPr="00B20BB7">
        <w:rPr>
          <w:rFonts w:ascii="Avenir Book" w:hAnsi="Avenir Book" w:cs="Calibri"/>
          <w:sz w:val="22"/>
          <w:szCs w:val="22"/>
        </w:rPr>
        <w:t xml:space="preserve">a range of </w:t>
      </w:r>
      <w:r w:rsidRPr="00B20BB7">
        <w:rPr>
          <w:rFonts w:ascii="Avenir Book" w:hAnsi="Avenir Book" w:cs="Calibri"/>
          <w:sz w:val="22"/>
          <w:szCs w:val="22"/>
        </w:rPr>
        <w:t xml:space="preserve">civic benefits, </w:t>
      </w:r>
      <w:r w:rsidRPr="00B20BB7">
        <w:rPr>
          <w:rFonts w:ascii="Avenir Book" w:hAnsi="Avenir Book"/>
          <w:sz w:val="22"/>
          <w:szCs w:val="22"/>
        </w:rPr>
        <w:t xml:space="preserve">helped by the use of new networked technologies. It is also motivated by research** centred on developing pedagogies to enhance creative entrepreneurship education that addresses new modes of creative and cultural work being generated by non-traditional entrepreneurial activities, which give rise to </w:t>
      </w:r>
      <w:r w:rsidR="00451AFA" w:rsidRPr="00B20BB7">
        <w:rPr>
          <w:rFonts w:ascii="Avenir Book" w:hAnsi="Avenir Book"/>
          <w:sz w:val="22"/>
          <w:szCs w:val="22"/>
        </w:rPr>
        <w:t>‘</w:t>
      </w:r>
      <w:r w:rsidRPr="00B20BB7">
        <w:rPr>
          <w:rFonts w:ascii="Avenir Book" w:hAnsi="Avenir Book"/>
          <w:sz w:val="22"/>
          <w:szCs w:val="22"/>
        </w:rPr>
        <w:t xml:space="preserve">unexpected </w:t>
      </w:r>
      <w:proofErr w:type="gramStart"/>
      <w:r w:rsidR="00451AFA" w:rsidRPr="00B20BB7">
        <w:rPr>
          <w:rFonts w:ascii="Avenir Book" w:hAnsi="Avenir Book"/>
          <w:sz w:val="22"/>
          <w:szCs w:val="22"/>
        </w:rPr>
        <w:t>enterprises’</w:t>
      </w:r>
      <w:proofErr w:type="gramEnd"/>
      <w:r w:rsidRPr="00B20BB7">
        <w:rPr>
          <w:rFonts w:ascii="Avenir Book" w:hAnsi="Avenir Book"/>
          <w:sz w:val="22"/>
          <w:szCs w:val="22"/>
        </w:rPr>
        <w:t xml:space="preserve">. </w:t>
      </w:r>
    </w:p>
    <w:p w14:paraId="0E1A1DF6" w14:textId="77777777" w:rsidR="003742CB" w:rsidRDefault="003742CB" w:rsidP="00001736">
      <w:pPr>
        <w:rPr>
          <w:rFonts w:ascii="Avenir Book" w:hAnsi="Avenir Book"/>
          <w:sz w:val="20"/>
          <w:szCs w:val="20"/>
        </w:rPr>
      </w:pPr>
    </w:p>
    <w:p w14:paraId="5EEF2E02" w14:textId="77777777" w:rsidR="00AB714A" w:rsidRPr="00B20BB7" w:rsidRDefault="005E48E0" w:rsidP="00001736">
      <w:pPr>
        <w:rPr>
          <w:rFonts w:ascii="Avenir Book" w:hAnsi="Avenir Book"/>
          <w:sz w:val="18"/>
          <w:szCs w:val="18"/>
        </w:rPr>
      </w:pPr>
      <w:r w:rsidRPr="00B20BB7">
        <w:rPr>
          <w:rFonts w:ascii="Avenir Book" w:hAnsi="Avenir Book"/>
          <w:sz w:val="18"/>
          <w:szCs w:val="18"/>
        </w:rPr>
        <w:t>*</w:t>
      </w:r>
      <w:r w:rsidR="00001736" w:rsidRPr="00B20BB7">
        <w:rPr>
          <w:rFonts w:ascii="Avenir Book" w:hAnsi="Avenir Book"/>
          <w:sz w:val="18"/>
          <w:szCs w:val="18"/>
        </w:rPr>
        <w:t xml:space="preserve"> </w:t>
      </w:r>
    </w:p>
    <w:p w14:paraId="5893E0A7" w14:textId="66AEE760" w:rsidR="00001736" w:rsidRPr="00B20BB7" w:rsidRDefault="00001736" w:rsidP="00001736">
      <w:pPr>
        <w:rPr>
          <w:rFonts w:ascii="Avenir Book" w:hAnsi="Avenir Book" w:cs="Arial"/>
          <w:sz w:val="18"/>
          <w:szCs w:val="18"/>
          <w:lang w:eastAsia="en-GB"/>
        </w:rPr>
      </w:pPr>
      <w:r w:rsidRPr="00B20BB7">
        <w:rPr>
          <w:rFonts w:ascii="Avenir Book" w:hAnsi="Avenir Book" w:cs="Arial"/>
          <w:sz w:val="18"/>
          <w:szCs w:val="18"/>
          <w:lang w:eastAsia="en-GB"/>
        </w:rPr>
        <w:t xml:space="preserve">Sobers, S., Dovey, J., &amp; Agusita, E. (2017). View over Bristol - Tryers, creativity and a civic imaginary. In A. Atay, &amp; J. Brower (Eds.), Communication, Culture, and Making Meaning in the City: Ethnographic Engagements in Urban Environments. Lexington Books. </w:t>
      </w:r>
    </w:p>
    <w:p w14:paraId="77A3EC58" w14:textId="77777777" w:rsidR="00AB714A" w:rsidRPr="00B20BB7" w:rsidRDefault="00AB714A" w:rsidP="00AB714A">
      <w:pPr>
        <w:rPr>
          <w:rFonts w:ascii="Avenir Book" w:hAnsi="Avenir Book" w:cs="Arial"/>
          <w:sz w:val="18"/>
          <w:szCs w:val="18"/>
          <w:lang w:eastAsia="en-GB"/>
        </w:rPr>
      </w:pPr>
    </w:p>
    <w:p w14:paraId="55B2C530" w14:textId="7D06597C" w:rsidR="00AB714A" w:rsidRPr="00B20BB7" w:rsidRDefault="00AB714A" w:rsidP="00AB714A">
      <w:pPr>
        <w:rPr>
          <w:rFonts w:ascii="Avenir Book" w:hAnsi="Avenir Book" w:cs="Arial"/>
          <w:sz w:val="18"/>
          <w:szCs w:val="18"/>
          <w:lang w:eastAsia="en-GB"/>
        </w:rPr>
      </w:pPr>
      <w:r w:rsidRPr="00B20BB7">
        <w:rPr>
          <w:rFonts w:ascii="Avenir Book" w:hAnsi="Avenir Book" w:cs="Arial"/>
          <w:sz w:val="18"/>
          <w:szCs w:val="18"/>
          <w:lang w:eastAsia="en-GB"/>
        </w:rPr>
        <w:t xml:space="preserve">Dovey, J., Sobers, S., &amp; Agusita, E. (2017). Community media as social innovation: Transformation, agency and value. In S. Malik, C. Chapain, &amp; R. Comunian (Eds.), Community Filmmaking: Diversity, Innovation, Policy and Practice. (1). Taylor &amp; Francis (Routledge). </w:t>
      </w:r>
      <w:hyperlink r:id="rId8" w:history="1">
        <w:r w:rsidRPr="00B20BB7">
          <w:rPr>
            <w:rStyle w:val="Hyperlink"/>
            <w:rFonts w:ascii="Avenir Book" w:hAnsi="Avenir Book" w:cs="Arial"/>
            <w:sz w:val="18"/>
            <w:szCs w:val="18"/>
            <w:lang w:eastAsia="en-GB"/>
          </w:rPr>
          <w:t>https://doi.org/10.4324/9781315642727</w:t>
        </w:r>
      </w:hyperlink>
      <w:r w:rsidRPr="00B20BB7">
        <w:rPr>
          <w:rFonts w:ascii="Avenir Book" w:hAnsi="Avenir Book" w:cs="Arial"/>
          <w:sz w:val="18"/>
          <w:szCs w:val="18"/>
          <w:lang w:eastAsia="en-GB"/>
        </w:rPr>
        <w:t xml:space="preserve">. </w:t>
      </w:r>
    </w:p>
    <w:p w14:paraId="4E3DD8B1" w14:textId="77777777" w:rsidR="00E9401B" w:rsidRPr="00B20BB7" w:rsidRDefault="00E9401B" w:rsidP="00CA24BD">
      <w:pPr>
        <w:pStyle w:val="Default"/>
        <w:rPr>
          <w:rFonts w:ascii="Avenir Book" w:hAnsi="Avenir Book"/>
          <w:sz w:val="18"/>
          <w:szCs w:val="18"/>
        </w:rPr>
      </w:pPr>
    </w:p>
    <w:p w14:paraId="5390955F" w14:textId="77777777" w:rsidR="00AB714A" w:rsidRPr="00B20BB7" w:rsidRDefault="005E48E0" w:rsidP="00F30519">
      <w:pPr>
        <w:rPr>
          <w:rFonts w:ascii="Avenir Book" w:hAnsi="Avenir Book"/>
          <w:sz w:val="18"/>
          <w:szCs w:val="18"/>
        </w:rPr>
      </w:pPr>
      <w:r w:rsidRPr="00B20BB7">
        <w:rPr>
          <w:rFonts w:ascii="Avenir Book" w:hAnsi="Avenir Book"/>
          <w:sz w:val="18"/>
          <w:szCs w:val="18"/>
        </w:rPr>
        <w:t>**</w:t>
      </w:r>
      <w:r w:rsidR="00F30519" w:rsidRPr="00B20BB7">
        <w:rPr>
          <w:rFonts w:ascii="Avenir Book" w:hAnsi="Avenir Book"/>
          <w:sz w:val="18"/>
          <w:szCs w:val="18"/>
        </w:rPr>
        <w:t xml:space="preserve"> </w:t>
      </w:r>
    </w:p>
    <w:p w14:paraId="6527C098" w14:textId="7A61B9F6" w:rsidR="00713837" w:rsidRDefault="00F30519" w:rsidP="00CA24BD">
      <w:pPr>
        <w:pBdr>
          <w:bottom w:val="single" w:sz="6" w:space="1" w:color="auto"/>
        </w:pBdr>
        <w:rPr>
          <w:rFonts w:ascii="Avenir Book" w:eastAsia="Calibri" w:hAnsi="Avenir Book"/>
          <w:sz w:val="18"/>
          <w:szCs w:val="18"/>
        </w:rPr>
      </w:pPr>
      <w:r w:rsidRPr="00B20BB7">
        <w:rPr>
          <w:rFonts w:ascii="Avenir Book" w:eastAsia="Calibri" w:hAnsi="Avenir Book"/>
          <w:sz w:val="18"/>
          <w:szCs w:val="18"/>
          <w:highlight w:val="white"/>
        </w:rPr>
        <w:t xml:space="preserve">Agusita, E.  &amp; Ashton, D. (2020). ‘Unexpected Enterprises: Remixing Creative Entrepreneurship’ in Luckman, S. &amp; Taylor, S. (eds) </w:t>
      </w:r>
      <w:r w:rsidRPr="00B20BB7">
        <w:rPr>
          <w:rFonts w:ascii="Avenir Book" w:eastAsia="Calibri" w:hAnsi="Avenir Book"/>
          <w:i/>
          <w:iCs/>
          <w:sz w:val="18"/>
          <w:szCs w:val="18"/>
          <w:highlight w:val="white"/>
        </w:rPr>
        <w:t xml:space="preserve">Pathways </w:t>
      </w:r>
      <w:proofErr w:type="gramStart"/>
      <w:r w:rsidRPr="00B20BB7">
        <w:rPr>
          <w:rFonts w:ascii="Avenir Book" w:eastAsia="Calibri" w:hAnsi="Avenir Book"/>
          <w:i/>
          <w:iCs/>
          <w:sz w:val="18"/>
          <w:szCs w:val="18"/>
          <w:highlight w:val="white"/>
        </w:rPr>
        <w:t>Into</w:t>
      </w:r>
      <w:proofErr w:type="gramEnd"/>
      <w:r w:rsidRPr="00B20BB7">
        <w:rPr>
          <w:rFonts w:ascii="Avenir Book" w:eastAsia="Calibri" w:hAnsi="Avenir Book"/>
          <w:i/>
          <w:iCs/>
          <w:sz w:val="18"/>
          <w:szCs w:val="18"/>
          <w:highlight w:val="white"/>
        </w:rPr>
        <w:t xml:space="preserve"> Creative Working Lives</w:t>
      </w:r>
      <w:r w:rsidRPr="00B20BB7">
        <w:rPr>
          <w:rFonts w:ascii="Avenir Book" w:eastAsia="Calibri" w:hAnsi="Avenir Book"/>
          <w:sz w:val="18"/>
          <w:szCs w:val="18"/>
          <w:highlight w:val="white"/>
        </w:rPr>
        <w:t>. pp. 31-47. Palgrave Macmillan, Cham.</w:t>
      </w:r>
    </w:p>
    <w:p w14:paraId="12281A84" w14:textId="77777777" w:rsidR="003314A2" w:rsidRPr="00B20BB7" w:rsidRDefault="003314A2" w:rsidP="00CA24BD">
      <w:pPr>
        <w:pBdr>
          <w:bottom w:val="single" w:sz="6" w:space="1" w:color="auto"/>
        </w:pBdr>
        <w:rPr>
          <w:rFonts w:ascii="Avenir Book" w:eastAsia="Calibri" w:hAnsi="Avenir Book"/>
          <w:sz w:val="18"/>
          <w:szCs w:val="18"/>
        </w:rPr>
      </w:pPr>
    </w:p>
    <w:p w14:paraId="0FF54603" w14:textId="77777777" w:rsidR="00566CA5" w:rsidRDefault="00566CA5" w:rsidP="00CA24BD">
      <w:pPr>
        <w:rPr>
          <w:rFonts w:ascii="Avenir Book" w:eastAsia="Calibri" w:hAnsi="Avenir Book"/>
          <w:b/>
          <w:bCs/>
          <w:sz w:val="20"/>
          <w:szCs w:val="20"/>
        </w:rPr>
      </w:pPr>
    </w:p>
    <w:p w14:paraId="6888722F" w14:textId="3D0BFCFD" w:rsidR="00B20BB7" w:rsidRPr="00B20BB7" w:rsidRDefault="00B20BB7" w:rsidP="00CA24BD">
      <w:pPr>
        <w:rPr>
          <w:rFonts w:ascii="Avenir Book" w:eastAsia="Calibri" w:hAnsi="Avenir Book"/>
          <w:b/>
          <w:bCs/>
          <w:sz w:val="20"/>
          <w:szCs w:val="20"/>
        </w:rPr>
      </w:pPr>
      <w:r w:rsidRPr="00B20BB7">
        <w:rPr>
          <w:rFonts w:ascii="Avenir Book" w:eastAsia="Calibri" w:hAnsi="Avenir Book"/>
          <w:b/>
          <w:bCs/>
          <w:sz w:val="20"/>
          <w:szCs w:val="20"/>
        </w:rPr>
        <w:t>Facilitator’s biography:</w:t>
      </w:r>
    </w:p>
    <w:p w14:paraId="06A5C22E" w14:textId="476229F6" w:rsidR="00B20BB7" w:rsidRDefault="00B20BB7" w:rsidP="00B20BB7">
      <w:pPr>
        <w:autoSpaceDE w:val="0"/>
        <w:autoSpaceDN w:val="0"/>
        <w:adjustRightInd w:val="0"/>
        <w:rPr>
          <w:rFonts w:ascii="Avenir Book" w:hAnsi="Avenir Book" w:cs="`nfÀ˛"/>
          <w:sz w:val="20"/>
          <w:szCs w:val="20"/>
          <w:lang w:val="en-US"/>
        </w:rPr>
      </w:pPr>
      <w:r w:rsidRPr="00B20BB7">
        <w:rPr>
          <w:rFonts w:ascii="Avenir Book" w:hAnsi="Avenir Book" w:cs="Times New Roman"/>
          <w:sz w:val="20"/>
          <w:szCs w:val="20"/>
          <w:lang w:val="en-US"/>
        </w:rPr>
        <w:t xml:space="preserve">Emma Agusita is </w:t>
      </w:r>
      <w:r w:rsidR="00F838BB">
        <w:rPr>
          <w:rFonts w:ascii="Avenir Book" w:hAnsi="Avenir Book" w:cs="Times New Roman"/>
          <w:sz w:val="20"/>
          <w:szCs w:val="20"/>
          <w:lang w:val="en-US"/>
        </w:rPr>
        <w:t xml:space="preserve">a </w:t>
      </w:r>
      <w:r w:rsidRPr="00B20BB7">
        <w:rPr>
          <w:rFonts w:ascii="Avenir Book" w:hAnsi="Avenir Book" w:cs="Times New Roman"/>
          <w:sz w:val="20"/>
          <w:szCs w:val="20"/>
          <w:lang w:val="en-US"/>
        </w:rPr>
        <w:t xml:space="preserve">Senior Lecturer in </w:t>
      </w:r>
      <w:r>
        <w:rPr>
          <w:rFonts w:ascii="Avenir Book" w:hAnsi="Avenir Book" w:cs="Times New Roman"/>
          <w:sz w:val="20"/>
          <w:szCs w:val="20"/>
          <w:lang w:val="en-US"/>
        </w:rPr>
        <w:t>Cultural Industries</w:t>
      </w:r>
      <w:r w:rsidRPr="00B20BB7">
        <w:rPr>
          <w:rFonts w:ascii="Avenir Book" w:hAnsi="Avenir Book" w:cs="Times New Roman"/>
          <w:sz w:val="20"/>
          <w:szCs w:val="20"/>
          <w:lang w:val="en-US"/>
        </w:rPr>
        <w:t xml:space="preserve"> </w:t>
      </w:r>
      <w:r w:rsidRPr="00B20BB7">
        <w:rPr>
          <w:rFonts w:ascii="Avenir Book" w:hAnsi="Avenir Book" w:cs="`nfÀ˛"/>
          <w:sz w:val="20"/>
          <w:szCs w:val="20"/>
          <w:lang w:val="en-US"/>
        </w:rPr>
        <w:t xml:space="preserve">at </w:t>
      </w:r>
      <w:r>
        <w:rPr>
          <w:rFonts w:ascii="Avenir Book" w:hAnsi="Avenir Book" w:cs="`nfÀ˛"/>
          <w:sz w:val="20"/>
          <w:szCs w:val="20"/>
          <w:lang w:val="en-US"/>
        </w:rPr>
        <w:t xml:space="preserve">the </w:t>
      </w:r>
      <w:r w:rsidRPr="00B20BB7">
        <w:rPr>
          <w:rFonts w:ascii="Avenir Book" w:hAnsi="Avenir Book" w:cs="`nfÀ˛"/>
          <w:sz w:val="20"/>
          <w:szCs w:val="20"/>
          <w:lang w:val="en-US"/>
        </w:rPr>
        <w:t xml:space="preserve">University </w:t>
      </w:r>
      <w:r>
        <w:rPr>
          <w:rFonts w:ascii="Avenir Book" w:hAnsi="Avenir Book" w:cs="`nfÀ˛"/>
          <w:sz w:val="20"/>
          <w:szCs w:val="20"/>
          <w:lang w:val="en-US"/>
        </w:rPr>
        <w:t xml:space="preserve">of the </w:t>
      </w:r>
      <w:r w:rsidRPr="00B20BB7">
        <w:rPr>
          <w:rFonts w:ascii="Avenir Book" w:hAnsi="Avenir Book" w:cs="`nfÀ˛"/>
          <w:sz w:val="20"/>
          <w:szCs w:val="20"/>
          <w:lang w:val="en-US"/>
        </w:rPr>
        <w:t xml:space="preserve">West </w:t>
      </w:r>
      <w:r>
        <w:rPr>
          <w:rFonts w:ascii="Avenir Book" w:hAnsi="Avenir Book" w:cs="`nfÀ˛"/>
          <w:sz w:val="20"/>
          <w:szCs w:val="20"/>
          <w:lang w:val="en-US"/>
        </w:rPr>
        <w:t xml:space="preserve">of </w:t>
      </w:r>
      <w:r w:rsidRPr="00B20BB7">
        <w:rPr>
          <w:rFonts w:ascii="Avenir Book" w:hAnsi="Avenir Book" w:cs="`nfÀ˛"/>
          <w:sz w:val="20"/>
          <w:szCs w:val="20"/>
          <w:lang w:val="en-US"/>
        </w:rPr>
        <w:t>England</w:t>
      </w:r>
      <w:r>
        <w:rPr>
          <w:rFonts w:ascii="Avenir Book" w:hAnsi="Avenir Book" w:cs="`nfÀ˛"/>
          <w:sz w:val="20"/>
          <w:szCs w:val="20"/>
          <w:lang w:val="en-US"/>
        </w:rPr>
        <w:t xml:space="preserve"> and a member of its Digital Cultures Research Centre. </w:t>
      </w:r>
      <w:r w:rsidR="00566CA5">
        <w:rPr>
          <w:rFonts w:ascii="Avenir Book" w:hAnsi="Avenir Book" w:cs="`nfÀ˛"/>
          <w:sz w:val="20"/>
          <w:szCs w:val="20"/>
          <w:lang w:val="en-US"/>
        </w:rPr>
        <w:t xml:space="preserve">Her research interests include creative entrepreneurship and creative enterprise education, </w:t>
      </w:r>
      <w:r w:rsidR="003314A2">
        <w:rPr>
          <w:rFonts w:ascii="Avenir Book" w:hAnsi="Avenir Book" w:cs="`nfÀ˛"/>
          <w:sz w:val="20"/>
          <w:szCs w:val="20"/>
          <w:lang w:val="en-US"/>
        </w:rPr>
        <w:t>community and youth medi</w:t>
      </w:r>
      <w:r w:rsidR="0030347C">
        <w:rPr>
          <w:rFonts w:ascii="Avenir Book" w:hAnsi="Avenir Book" w:cs="`nfÀ˛"/>
          <w:sz w:val="20"/>
          <w:szCs w:val="20"/>
          <w:lang w:val="en-US"/>
        </w:rPr>
        <w:t>a</w:t>
      </w:r>
      <w:r w:rsidR="003314A2">
        <w:rPr>
          <w:rFonts w:ascii="Avenir Book" w:hAnsi="Avenir Book" w:cs="`nfÀ˛"/>
          <w:sz w:val="20"/>
          <w:szCs w:val="20"/>
          <w:lang w:val="en-US"/>
        </w:rPr>
        <w:t xml:space="preserve">, </w:t>
      </w:r>
      <w:r w:rsidR="00566CA5">
        <w:rPr>
          <w:rFonts w:ascii="Avenir Book" w:hAnsi="Avenir Book" w:cs="`nfÀ˛"/>
          <w:sz w:val="20"/>
          <w:szCs w:val="20"/>
          <w:lang w:val="en-US"/>
        </w:rPr>
        <w:t>and participatory and creative</w:t>
      </w:r>
      <w:r w:rsidR="003314A2">
        <w:rPr>
          <w:rFonts w:ascii="Avenir Book" w:hAnsi="Avenir Book" w:cs="`nfÀ˛"/>
          <w:sz w:val="20"/>
          <w:szCs w:val="20"/>
          <w:lang w:val="en-US"/>
        </w:rPr>
        <w:t xml:space="preserve"> </w:t>
      </w:r>
      <w:r w:rsidR="00566CA5">
        <w:rPr>
          <w:rFonts w:ascii="Avenir Book" w:hAnsi="Avenir Book" w:cs="`nfÀ˛"/>
          <w:sz w:val="20"/>
          <w:szCs w:val="20"/>
          <w:lang w:val="en-US"/>
        </w:rPr>
        <w:t>methodologies.</w:t>
      </w:r>
    </w:p>
    <w:p w14:paraId="54C7B944" w14:textId="0D1B4371" w:rsidR="00566CA5" w:rsidRDefault="00566CA5" w:rsidP="00B20BB7">
      <w:pPr>
        <w:autoSpaceDE w:val="0"/>
        <w:autoSpaceDN w:val="0"/>
        <w:adjustRightInd w:val="0"/>
        <w:rPr>
          <w:rFonts w:ascii="Avenir Book" w:hAnsi="Avenir Book" w:cs="`nfÀ˛"/>
          <w:sz w:val="20"/>
          <w:szCs w:val="20"/>
          <w:lang w:val="en-US"/>
        </w:rPr>
      </w:pPr>
    </w:p>
    <w:p w14:paraId="53734038" w14:textId="5D670A72" w:rsidR="00B20BB7" w:rsidRPr="00B20BB7" w:rsidRDefault="00B20BB7" w:rsidP="00B20BB7">
      <w:pPr>
        <w:rPr>
          <w:rFonts w:ascii="Avenir Book" w:hAnsi="Avenir Book"/>
          <w:b/>
          <w:bCs/>
        </w:rPr>
      </w:pPr>
    </w:p>
    <w:sectPr w:rsidR="00B20BB7" w:rsidRPr="00B20BB7" w:rsidSect="00566CA5">
      <w:footerReference w:type="even" r:id="rId9"/>
      <w:footerReference w:type="default" r:id="rId10"/>
      <w:pgSz w:w="12240" w:h="15840"/>
      <w:pgMar w:top="726" w:right="1440" w:bottom="126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33AE" w14:textId="77777777" w:rsidR="00B40FE4" w:rsidRDefault="00B40FE4" w:rsidP="00CF5655">
      <w:r>
        <w:separator/>
      </w:r>
    </w:p>
  </w:endnote>
  <w:endnote w:type="continuationSeparator" w:id="0">
    <w:p w14:paraId="79A663EC" w14:textId="77777777" w:rsidR="00B40FE4" w:rsidRDefault="00B40FE4" w:rsidP="00CF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`nfÀ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38725460"/>
      <w:docPartObj>
        <w:docPartGallery w:val="Page Numbers (Bottom of Page)"/>
        <w:docPartUnique/>
      </w:docPartObj>
    </w:sdtPr>
    <w:sdtContent>
      <w:p w14:paraId="6BB2E775" w14:textId="2EA1073B" w:rsidR="00A01F76" w:rsidRDefault="00A01F76" w:rsidP="000662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3543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B2B002E" w14:textId="77777777" w:rsidR="00A01F76" w:rsidRDefault="00A01F76" w:rsidP="00A01F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venir Book" w:hAnsi="Avenir Book"/>
      </w:rPr>
      <w:id w:val="-191995799"/>
      <w:docPartObj>
        <w:docPartGallery w:val="Page Numbers (Bottom of Page)"/>
        <w:docPartUnique/>
      </w:docPartObj>
    </w:sdtPr>
    <w:sdtContent>
      <w:p w14:paraId="0ED1250D" w14:textId="1246E2FD" w:rsidR="00A01F76" w:rsidRPr="00A01F76" w:rsidRDefault="00A01F76" w:rsidP="000662FE">
        <w:pPr>
          <w:pStyle w:val="Footer"/>
          <w:framePr w:wrap="none" w:vAnchor="text" w:hAnchor="margin" w:xAlign="right" w:y="1"/>
          <w:rPr>
            <w:rStyle w:val="PageNumber"/>
            <w:rFonts w:ascii="Avenir Book" w:hAnsi="Avenir Book"/>
          </w:rPr>
        </w:pPr>
        <w:r w:rsidRPr="00A01F76">
          <w:rPr>
            <w:rStyle w:val="PageNumber"/>
            <w:rFonts w:ascii="Avenir Book" w:hAnsi="Avenir Book"/>
          </w:rPr>
          <w:fldChar w:fldCharType="begin"/>
        </w:r>
        <w:r w:rsidRPr="00A01F76">
          <w:rPr>
            <w:rStyle w:val="PageNumber"/>
            <w:rFonts w:ascii="Avenir Book" w:hAnsi="Avenir Book"/>
          </w:rPr>
          <w:instrText xml:space="preserve"> PAGE </w:instrText>
        </w:r>
        <w:r w:rsidRPr="00A01F76">
          <w:rPr>
            <w:rStyle w:val="PageNumber"/>
            <w:rFonts w:ascii="Avenir Book" w:hAnsi="Avenir Book"/>
          </w:rPr>
          <w:fldChar w:fldCharType="separate"/>
        </w:r>
        <w:r w:rsidRPr="00A01F76">
          <w:rPr>
            <w:rStyle w:val="PageNumber"/>
            <w:rFonts w:ascii="Avenir Book" w:hAnsi="Avenir Book"/>
            <w:noProof/>
          </w:rPr>
          <w:t>1</w:t>
        </w:r>
        <w:r w:rsidRPr="00A01F76">
          <w:rPr>
            <w:rStyle w:val="PageNumber"/>
            <w:rFonts w:ascii="Avenir Book" w:hAnsi="Avenir Book"/>
          </w:rPr>
          <w:fldChar w:fldCharType="end"/>
        </w:r>
      </w:p>
    </w:sdtContent>
  </w:sdt>
  <w:p w14:paraId="17A422A0" w14:textId="77777777" w:rsidR="00A01F76" w:rsidRDefault="00A01F76" w:rsidP="00A01F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60ED" w14:textId="77777777" w:rsidR="00B40FE4" w:rsidRDefault="00B40FE4" w:rsidP="00CF5655">
      <w:r>
        <w:separator/>
      </w:r>
    </w:p>
  </w:footnote>
  <w:footnote w:type="continuationSeparator" w:id="0">
    <w:p w14:paraId="3EC844BE" w14:textId="77777777" w:rsidR="00B40FE4" w:rsidRDefault="00B40FE4" w:rsidP="00CF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3214AB"/>
    <w:multiLevelType w:val="hybridMultilevel"/>
    <w:tmpl w:val="3B0C9A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8FC6CB"/>
    <w:multiLevelType w:val="hybridMultilevel"/>
    <w:tmpl w:val="A2F365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BCBD40"/>
    <w:multiLevelType w:val="hybridMultilevel"/>
    <w:tmpl w:val="7C67AC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82F02F0"/>
    <w:multiLevelType w:val="hybridMultilevel"/>
    <w:tmpl w:val="9962D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994F0"/>
    <w:multiLevelType w:val="hybridMultilevel"/>
    <w:tmpl w:val="A830F0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756E8A"/>
    <w:multiLevelType w:val="hybridMultilevel"/>
    <w:tmpl w:val="F1B68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F2943"/>
    <w:multiLevelType w:val="hybridMultilevel"/>
    <w:tmpl w:val="FFFFFFFF"/>
    <w:lvl w:ilvl="0" w:tplc="6C02E4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36B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AE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AB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A5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84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0C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67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1C2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472EB"/>
    <w:multiLevelType w:val="hybridMultilevel"/>
    <w:tmpl w:val="28B86E58"/>
    <w:lvl w:ilvl="0" w:tplc="0C0C7F92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Helvetica" w:hint="default"/>
      </w:rPr>
    </w:lvl>
    <w:lvl w:ilvl="1" w:tplc="62E42D72">
      <w:start w:val="1"/>
      <w:numFmt w:val="bullet"/>
      <w:lvlText w:val="-"/>
      <w:lvlJc w:val="left"/>
      <w:pPr>
        <w:ind w:left="1440" w:hanging="360"/>
      </w:pPr>
      <w:rPr>
        <w:rFonts w:ascii="Avenir Book" w:eastAsiaTheme="minorHAnsi" w:hAnsi="Avenir Book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01E58"/>
    <w:multiLevelType w:val="hybridMultilevel"/>
    <w:tmpl w:val="D7AED1B6"/>
    <w:lvl w:ilvl="0" w:tplc="62E42D72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02F5C"/>
    <w:multiLevelType w:val="hybridMultilevel"/>
    <w:tmpl w:val="2520C2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215217">
    <w:abstractNumId w:val="8"/>
  </w:num>
  <w:num w:numId="2" w16cid:durableId="832186401">
    <w:abstractNumId w:val="5"/>
  </w:num>
  <w:num w:numId="3" w16cid:durableId="2100171445">
    <w:abstractNumId w:val="6"/>
  </w:num>
  <w:num w:numId="4" w16cid:durableId="353074777">
    <w:abstractNumId w:val="7"/>
  </w:num>
  <w:num w:numId="5" w16cid:durableId="941452225">
    <w:abstractNumId w:val="4"/>
  </w:num>
  <w:num w:numId="6" w16cid:durableId="1426270389">
    <w:abstractNumId w:val="0"/>
  </w:num>
  <w:num w:numId="7" w16cid:durableId="1889682485">
    <w:abstractNumId w:val="1"/>
  </w:num>
  <w:num w:numId="8" w16cid:durableId="1619293085">
    <w:abstractNumId w:val="2"/>
  </w:num>
  <w:num w:numId="9" w16cid:durableId="1308898884">
    <w:abstractNumId w:val="9"/>
  </w:num>
  <w:num w:numId="10" w16cid:durableId="751582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BD"/>
    <w:rsid w:val="00001736"/>
    <w:rsid w:val="000018C4"/>
    <w:rsid w:val="00004A96"/>
    <w:rsid w:val="00024372"/>
    <w:rsid w:val="00025CE3"/>
    <w:rsid w:val="00034A36"/>
    <w:rsid w:val="00045EC7"/>
    <w:rsid w:val="00067D95"/>
    <w:rsid w:val="0008361F"/>
    <w:rsid w:val="000A04ED"/>
    <w:rsid w:val="000B5294"/>
    <w:rsid w:val="000B52AA"/>
    <w:rsid w:val="000C12C7"/>
    <w:rsid w:val="000C583F"/>
    <w:rsid w:val="000D0E43"/>
    <w:rsid w:val="000E1CAA"/>
    <w:rsid w:val="000E5809"/>
    <w:rsid w:val="000E7EBF"/>
    <w:rsid w:val="00117E20"/>
    <w:rsid w:val="00127B05"/>
    <w:rsid w:val="001379A6"/>
    <w:rsid w:val="00166F57"/>
    <w:rsid w:val="0016760B"/>
    <w:rsid w:val="00181B1F"/>
    <w:rsid w:val="00185487"/>
    <w:rsid w:val="001A10ED"/>
    <w:rsid w:val="001A378A"/>
    <w:rsid w:val="001A4D65"/>
    <w:rsid w:val="001A529E"/>
    <w:rsid w:val="001D5235"/>
    <w:rsid w:val="001E118E"/>
    <w:rsid w:val="001E2202"/>
    <w:rsid w:val="001F5A5A"/>
    <w:rsid w:val="00224F5E"/>
    <w:rsid w:val="002526CC"/>
    <w:rsid w:val="00261F7E"/>
    <w:rsid w:val="002B03E5"/>
    <w:rsid w:val="002B56B6"/>
    <w:rsid w:val="002B673F"/>
    <w:rsid w:val="002D1377"/>
    <w:rsid w:val="002D1AD3"/>
    <w:rsid w:val="002D3592"/>
    <w:rsid w:val="002F085C"/>
    <w:rsid w:val="0030347C"/>
    <w:rsid w:val="00306D58"/>
    <w:rsid w:val="00307F55"/>
    <w:rsid w:val="003144CC"/>
    <w:rsid w:val="003247E6"/>
    <w:rsid w:val="003314A2"/>
    <w:rsid w:val="0033465A"/>
    <w:rsid w:val="00353E91"/>
    <w:rsid w:val="00363EE5"/>
    <w:rsid w:val="003705C0"/>
    <w:rsid w:val="003742CB"/>
    <w:rsid w:val="0039508A"/>
    <w:rsid w:val="003B0A15"/>
    <w:rsid w:val="003B1924"/>
    <w:rsid w:val="003C1B7A"/>
    <w:rsid w:val="003C20BD"/>
    <w:rsid w:val="003C6F65"/>
    <w:rsid w:val="003D5926"/>
    <w:rsid w:val="00410659"/>
    <w:rsid w:val="00416DFD"/>
    <w:rsid w:val="00425416"/>
    <w:rsid w:val="004308DA"/>
    <w:rsid w:val="00433DA0"/>
    <w:rsid w:val="00435A6C"/>
    <w:rsid w:val="00435E73"/>
    <w:rsid w:val="00437841"/>
    <w:rsid w:val="00451AFA"/>
    <w:rsid w:val="004657F6"/>
    <w:rsid w:val="0049248A"/>
    <w:rsid w:val="00492B2D"/>
    <w:rsid w:val="00493CA1"/>
    <w:rsid w:val="004D117A"/>
    <w:rsid w:val="004F0DE1"/>
    <w:rsid w:val="00521675"/>
    <w:rsid w:val="00525D0F"/>
    <w:rsid w:val="005270AD"/>
    <w:rsid w:val="00566CA5"/>
    <w:rsid w:val="00576787"/>
    <w:rsid w:val="00591C2A"/>
    <w:rsid w:val="00592DA6"/>
    <w:rsid w:val="005E33B8"/>
    <w:rsid w:val="005E48E0"/>
    <w:rsid w:val="00604B7C"/>
    <w:rsid w:val="00607F8F"/>
    <w:rsid w:val="00612486"/>
    <w:rsid w:val="00615973"/>
    <w:rsid w:val="00655069"/>
    <w:rsid w:val="00660871"/>
    <w:rsid w:val="00667C80"/>
    <w:rsid w:val="00686776"/>
    <w:rsid w:val="00691A78"/>
    <w:rsid w:val="006A4C09"/>
    <w:rsid w:val="006B03E8"/>
    <w:rsid w:val="006D1254"/>
    <w:rsid w:val="006F15EF"/>
    <w:rsid w:val="006F27B4"/>
    <w:rsid w:val="006F4B11"/>
    <w:rsid w:val="006F66B4"/>
    <w:rsid w:val="007030B9"/>
    <w:rsid w:val="00713837"/>
    <w:rsid w:val="00716B29"/>
    <w:rsid w:val="00750FBA"/>
    <w:rsid w:val="00757F84"/>
    <w:rsid w:val="00774C6D"/>
    <w:rsid w:val="007905F8"/>
    <w:rsid w:val="007A006C"/>
    <w:rsid w:val="007B0B1A"/>
    <w:rsid w:val="007B1CFE"/>
    <w:rsid w:val="007E5C36"/>
    <w:rsid w:val="00811BDB"/>
    <w:rsid w:val="00815A1B"/>
    <w:rsid w:val="00815BE8"/>
    <w:rsid w:val="00824AE1"/>
    <w:rsid w:val="00835436"/>
    <w:rsid w:val="0083610B"/>
    <w:rsid w:val="00845BDC"/>
    <w:rsid w:val="008553AE"/>
    <w:rsid w:val="00867765"/>
    <w:rsid w:val="00876F62"/>
    <w:rsid w:val="00881832"/>
    <w:rsid w:val="00882F5D"/>
    <w:rsid w:val="00887A94"/>
    <w:rsid w:val="00890B0C"/>
    <w:rsid w:val="008922CA"/>
    <w:rsid w:val="0089610C"/>
    <w:rsid w:val="008A07EE"/>
    <w:rsid w:val="008A34F3"/>
    <w:rsid w:val="008B1463"/>
    <w:rsid w:val="008B77C4"/>
    <w:rsid w:val="008E245F"/>
    <w:rsid w:val="008F4127"/>
    <w:rsid w:val="008F7BB8"/>
    <w:rsid w:val="00907F91"/>
    <w:rsid w:val="00911D9D"/>
    <w:rsid w:val="00916178"/>
    <w:rsid w:val="00924811"/>
    <w:rsid w:val="00924B6E"/>
    <w:rsid w:val="00937013"/>
    <w:rsid w:val="00937290"/>
    <w:rsid w:val="0095086E"/>
    <w:rsid w:val="00953A9C"/>
    <w:rsid w:val="00996B41"/>
    <w:rsid w:val="009C7920"/>
    <w:rsid w:val="009E451D"/>
    <w:rsid w:val="00A01F76"/>
    <w:rsid w:val="00A02FD7"/>
    <w:rsid w:val="00A0699F"/>
    <w:rsid w:val="00A10C75"/>
    <w:rsid w:val="00A71D5F"/>
    <w:rsid w:val="00A74564"/>
    <w:rsid w:val="00A81546"/>
    <w:rsid w:val="00A841D6"/>
    <w:rsid w:val="00AA5386"/>
    <w:rsid w:val="00AA7808"/>
    <w:rsid w:val="00AB714A"/>
    <w:rsid w:val="00AC0252"/>
    <w:rsid w:val="00AE4D20"/>
    <w:rsid w:val="00B07AEB"/>
    <w:rsid w:val="00B13B91"/>
    <w:rsid w:val="00B20BB7"/>
    <w:rsid w:val="00B22202"/>
    <w:rsid w:val="00B23186"/>
    <w:rsid w:val="00B23997"/>
    <w:rsid w:val="00B373D0"/>
    <w:rsid w:val="00B40FE4"/>
    <w:rsid w:val="00B45E72"/>
    <w:rsid w:val="00B71F4F"/>
    <w:rsid w:val="00B84C7E"/>
    <w:rsid w:val="00B85586"/>
    <w:rsid w:val="00B87063"/>
    <w:rsid w:val="00BD2A3C"/>
    <w:rsid w:val="00BD7EFF"/>
    <w:rsid w:val="00BE2B8E"/>
    <w:rsid w:val="00C15C07"/>
    <w:rsid w:val="00C27001"/>
    <w:rsid w:val="00C4143E"/>
    <w:rsid w:val="00C50465"/>
    <w:rsid w:val="00C56903"/>
    <w:rsid w:val="00C76BF1"/>
    <w:rsid w:val="00C96DE0"/>
    <w:rsid w:val="00CA24BD"/>
    <w:rsid w:val="00CA2C38"/>
    <w:rsid w:val="00CA43B0"/>
    <w:rsid w:val="00CB72FA"/>
    <w:rsid w:val="00CE3024"/>
    <w:rsid w:val="00CF5655"/>
    <w:rsid w:val="00D27E1E"/>
    <w:rsid w:val="00D405BB"/>
    <w:rsid w:val="00D52DC3"/>
    <w:rsid w:val="00DA5B67"/>
    <w:rsid w:val="00DA6B0F"/>
    <w:rsid w:val="00DC322F"/>
    <w:rsid w:val="00DF7F7C"/>
    <w:rsid w:val="00E116D3"/>
    <w:rsid w:val="00E2247E"/>
    <w:rsid w:val="00E36553"/>
    <w:rsid w:val="00E4200C"/>
    <w:rsid w:val="00E676F0"/>
    <w:rsid w:val="00E83970"/>
    <w:rsid w:val="00E9401B"/>
    <w:rsid w:val="00EB1292"/>
    <w:rsid w:val="00EB22A0"/>
    <w:rsid w:val="00EB3AC0"/>
    <w:rsid w:val="00EC5EBC"/>
    <w:rsid w:val="00ED46A2"/>
    <w:rsid w:val="00ED5FB9"/>
    <w:rsid w:val="00EF7B82"/>
    <w:rsid w:val="00F147D8"/>
    <w:rsid w:val="00F22838"/>
    <w:rsid w:val="00F30519"/>
    <w:rsid w:val="00F35DDA"/>
    <w:rsid w:val="00F57386"/>
    <w:rsid w:val="00F6548A"/>
    <w:rsid w:val="00F838BB"/>
    <w:rsid w:val="00FA2C81"/>
    <w:rsid w:val="00FA5187"/>
    <w:rsid w:val="00FA5EE7"/>
    <w:rsid w:val="00FB5702"/>
    <w:rsid w:val="00FB5AF5"/>
    <w:rsid w:val="00FC3F12"/>
    <w:rsid w:val="00FC5642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7653"/>
  <w15:chartTrackingRefBased/>
  <w15:docId w15:val="{A54F4C98-6C50-D540-951D-7C1E8426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6B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24BD"/>
    <w:pPr>
      <w:autoSpaceDE w:val="0"/>
      <w:autoSpaceDN w:val="0"/>
      <w:adjustRightInd w:val="0"/>
    </w:pPr>
    <w:rPr>
      <w:rFonts w:ascii="Helvetica" w:hAnsi="Helvetica" w:cs="Helvetica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6F4B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655"/>
  </w:style>
  <w:style w:type="paragraph" w:styleId="Footer">
    <w:name w:val="footer"/>
    <w:basedOn w:val="Normal"/>
    <w:link w:val="FooterChar"/>
    <w:uiPriority w:val="99"/>
    <w:unhideWhenUsed/>
    <w:rsid w:val="00CF5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655"/>
  </w:style>
  <w:style w:type="character" w:styleId="PageNumber">
    <w:name w:val="page number"/>
    <w:basedOn w:val="DefaultParagraphFont"/>
    <w:uiPriority w:val="99"/>
    <w:semiHidden/>
    <w:unhideWhenUsed/>
    <w:rsid w:val="00A01F76"/>
  </w:style>
  <w:style w:type="character" w:customStyle="1" w:styleId="Heading1Char">
    <w:name w:val="Heading 1 Char"/>
    <w:basedOn w:val="DefaultParagraphFont"/>
    <w:link w:val="Heading1"/>
    <w:uiPriority w:val="9"/>
    <w:rsid w:val="00DA6B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C0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C02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5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9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9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973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228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28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324/978131564272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ma3.agusita@uwe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Agusita</dc:creator>
  <cp:keywords/>
  <dc:description/>
  <cp:lastModifiedBy>Emma Agusita</cp:lastModifiedBy>
  <cp:revision>29</cp:revision>
  <cp:lastPrinted>2022-10-09T07:05:00Z</cp:lastPrinted>
  <dcterms:created xsi:type="dcterms:W3CDTF">2022-10-08T09:42:00Z</dcterms:created>
  <dcterms:modified xsi:type="dcterms:W3CDTF">2022-10-09T18:21:00Z</dcterms:modified>
</cp:coreProperties>
</file>