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8741" w14:textId="77777777" w:rsidR="00B53611" w:rsidRDefault="00B53611" w:rsidP="00713EE2">
      <w:pPr>
        <w:pStyle w:val="Articletitle"/>
      </w:pPr>
      <w:r>
        <w:t>EDITORIAL</w:t>
      </w:r>
    </w:p>
    <w:p w14:paraId="3DD07007" w14:textId="77777777" w:rsidR="00661045" w:rsidRDefault="00B53611" w:rsidP="00713EE2">
      <w:pPr>
        <w:pStyle w:val="Articletitle"/>
      </w:pPr>
      <w:r>
        <w:t>Increasing opportunities for networking and public engagement through SRIP Research Development Workshop Grants</w:t>
      </w:r>
    </w:p>
    <w:p w14:paraId="006684DB" w14:textId="77777777" w:rsidR="003025F9" w:rsidRPr="003025F9" w:rsidRDefault="00B53611" w:rsidP="003025F9">
      <w:pPr>
        <w:pStyle w:val="Authornames"/>
        <w:rPr>
          <w:vertAlign w:val="superscript"/>
          <w:lang w:val="en-US"/>
        </w:rPr>
      </w:pPr>
      <w:r>
        <w:t>Kayleigh Sheen</w:t>
      </w:r>
      <w:r w:rsidR="003025F9">
        <w:rPr>
          <w:vertAlign w:val="superscript"/>
        </w:rPr>
        <w:t>1*</w:t>
      </w:r>
      <w:r w:rsidR="003025F9">
        <w:t xml:space="preserve"> &amp; </w:t>
      </w:r>
      <w:r w:rsidR="003025F9" w:rsidRPr="00FF203D">
        <w:rPr>
          <w:lang w:val="en-US"/>
        </w:rPr>
        <w:t>Rafael A. Caparros-Gonzalez</w:t>
      </w:r>
      <w:r w:rsidR="003025F9">
        <w:rPr>
          <w:vertAlign w:val="superscript"/>
          <w:lang w:val="en-US"/>
        </w:rPr>
        <w:t>2</w:t>
      </w:r>
    </w:p>
    <w:p w14:paraId="78037489" w14:textId="77777777" w:rsidR="00442B9C" w:rsidRDefault="00442B9C" w:rsidP="009914A5">
      <w:pPr>
        <w:pStyle w:val="Authornames"/>
      </w:pPr>
    </w:p>
    <w:p w14:paraId="379AA7B4" w14:textId="77777777" w:rsidR="00B53611" w:rsidRPr="00FF203D" w:rsidRDefault="003025F9" w:rsidP="00B53611">
      <w:pPr>
        <w:pStyle w:val="Affiliation"/>
        <w:rPr>
          <w:lang w:val="en-US"/>
        </w:rPr>
      </w:pPr>
      <w:r>
        <w:rPr>
          <w:vertAlign w:val="superscript"/>
          <w:lang w:val="en-US"/>
        </w:rPr>
        <w:t>1</w:t>
      </w:r>
      <w:r w:rsidR="00B53611" w:rsidRPr="00FF203D">
        <w:rPr>
          <w:lang w:val="en-US"/>
        </w:rPr>
        <w:t xml:space="preserve">Faculty of Health, School of Psychology, Liverpool John </w:t>
      </w:r>
      <w:proofErr w:type="spellStart"/>
      <w:r w:rsidR="00B53611" w:rsidRPr="00FF203D">
        <w:rPr>
          <w:lang w:val="en-US"/>
        </w:rPr>
        <w:t>Moores</w:t>
      </w:r>
      <w:proofErr w:type="spellEnd"/>
      <w:r w:rsidR="00B53611" w:rsidRPr="00FF203D">
        <w:rPr>
          <w:lang w:val="en-US"/>
        </w:rPr>
        <w:t xml:space="preserve"> University, Liverpool, UK</w:t>
      </w:r>
    </w:p>
    <w:p w14:paraId="432076E3" w14:textId="77777777" w:rsidR="00B53611" w:rsidRPr="00FF203D" w:rsidRDefault="00B53611" w:rsidP="00B53611">
      <w:pPr>
        <w:jc w:val="right"/>
        <w:rPr>
          <w:lang w:val="en-US"/>
        </w:rPr>
      </w:pPr>
    </w:p>
    <w:p w14:paraId="4F7DBBC7" w14:textId="77777777" w:rsidR="00B53611" w:rsidRPr="00FF203D" w:rsidRDefault="003025F9" w:rsidP="00B53611">
      <w:pPr>
        <w:pStyle w:val="Affiliation"/>
        <w:rPr>
          <w:lang w:val="en-US"/>
        </w:rPr>
      </w:pPr>
      <w:r>
        <w:rPr>
          <w:vertAlign w:val="superscript"/>
          <w:lang w:val="en-US"/>
        </w:rPr>
        <w:t>2</w:t>
      </w:r>
      <w:r w:rsidR="00B53611" w:rsidRPr="00FF203D">
        <w:rPr>
          <w:lang w:val="en-US"/>
        </w:rPr>
        <w:t>Faculty of Health Sciences, Department of Nursing, University of Granada,</w:t>
      </w:r>
    </w:p>
    <w:p w14:paraId="2599AEEA" w14:textId="77777777" w:rsidR="00B53611" w:rsidRPr="00FF203D" w:rsidRDefault="00B53611" w:rsidP="00B53611">
      <w:pPr>
        <w:pStyle w:val="Affiliation"/>
        <w:rPr>
          <w:lang w:val="en-US"/>
        </w:rPr>
      </w:pPr>
      <w:r w:rsidRPr="00FF203D">
        <w:rPr>
          <w:lang w:val="en-US"/>
        </w:rPr>
        <w:t>Granada, Spain</w:t>
      </w:r>
    </w:p>
    <w:p w14:paraId="13D816E2" w14:textId="77777777" w:rsidR="00B53611" w:rsidRDefault="00B53611" w:rsidP="00231BB0">
      <w:pPr>
        <w:pStyle w:val="Correspondencedetails"/>
      </w:pPr>
    </w:p>
    <w:p w14:paraId="63F2A7B4" w14:textId="77777777" w:rsidR="000A4428" w:rsidRDefault="003025F9" w:rsidP="00231BB0">
      <w:pPr>
        <w:pStyle w:val="Correspondencedetails"/>
      </w:pPr>
      <w:r>
        <w:t>*</w:t>
      </w:r>
      <w:r w:rsidR="00C14585">
        <w:t>P</w:t>
      </w:r>
      <w:r w:rsidR="00B53611">
        <w:t xml:space="preserve">lease address correspondence to Dr Kayleigh Sheen, Tom Reilly Building, </w:t>
      </w:r>
      <w:proofErr w:type="spellStart"/>
      <w:r w:rsidR="00B53611">
        <w:t>Byrom</w:t>
      </w:r>
      <w:proofErr w:type="spellEnd"/>
      <w:r w:rsidR="00B53611">
        <w:t xml:space="preserve"> Street, Liverpool L3 3AF. </w:t>
      </w:r>
      <w:r>
        <w:t xml:space="preserve">Email: </w:t>
      </w:r>
      <w:hyperlink r:id="rId8" w:history="1">
        <w:r w:rsidRPr="00AB3E22">
          <w:rPr>
            <w:rStyle w:val="Hyperlink"/>
          </w:rPr>
          <w:t>k.s.sheen@ljmu.ac.uk</w:t>
        </w:r>
      </w:hyperlink>
      <w:r>
        <w:t xml:space="preserve"> </w:t>
      </w:r>
    </w:p>
    <w:p w14:paraId="6F1888CB" w14:textId="77777777" w:rsidR="00C246C5" w:rsidRDefault="00C14585" w:rsidP="009B24B5">
      <w:pPr>
        <w:pStyle w:val="Articletitle"/>
      </w:pPr>
      <w:r>
        <w:br w:type="page"/>
      </w:r>
      <w:r w:rsidR="00B53611">
        <w:lastRenderedPageBreak/>
        <w:t>Increasing opportunities for networking and public engagement through SRIP Research Development Workshop Grants</w:t>
      </w:r>
    </w:p>
    <w:p w14:paraId="1B44BCE0" w14:textId="77777777" w:rsidR="00E5275C" w:rsidRDefault="00E5275C" w:rsidP="00B53611">
      <w:pPr>
        <w:rPr>
          <w:bCs/>
          <w:lang w:val="en-US"/>
        </w:rPr>
      </w:pPr>
    </w:p>
    <w:p w14:paraId="370E8ADB" w14:textId="1CFE0C2B" w:rsidR="00B53611" w:rsidRPr="00FF203D" w:rsidRDefault="00B53611" w:rsidP="00B53611">
      <w:pPr>
        <w:rPr>
          <w:lang w:val="en-US"/>
        </w:rPr>
      </w:pPr>
      <w:r w:rsidRPr="00FF203D">
        <w:rPr>
          <w:bCs/>
          <w:lang w:val="en-US"/>
        </w:rPr>
        <w:t xml:space="preserve">The Society for Reproductive and Infant Psychology (SRIP) is committed to supporting the development of research. </w:t>
      </w:r>
      <w:r w:rsidRPr="00FF203D">
        <w:rPr>
          <w:lang w:val="en-US"/>
        </w:rPr>
        <w:t>For this purpose, the SRIP offers funding to support development activities</w:t>
      </w:r>
      <w:r>
        <w:rPr>
          <w:lang w:val="en-US"/>
        </w:rPr>
        <w:t xml:space="preserve">, such as </w:t>
      </w:r>
      <w:r w:rsidRPr="00FF203D">
        <w:rPr>
          <w:lang w:val="en-US"/>
        </w:rPr>
        <w:t>hosting a workshop to bring together collaborators to develop a future</w:t>
      </w:r>
      <w:r w:rsidR="004B3808">
        <w:rPr>
          <w:lang w:val="en-US"/>
        </w:rPr>
        <w:t xml:space="preserve"> project proposal</w:t>
      </w:r>
      <w:r w:rsidRPr="00FF203D">
        <w:rPr>
          <w:lang w:val="en-US"/>
        </w:rPr>
        <w:t>, an event aimed at disseminating research findings, a meeting to plan research impact with non-academic stakeholders, or even a research-led training event to support evidence-based practice</w:t>
      </w:r>
      <w:r>
        <w:rPr>
          <w:lang w:val="en-US"/>
        </w:rPr>
        <w:t xml:space="preserve"> (Lafarge, 2021)</w:t>
      </w:r>
      <w:r w:rsidRPr="00FF203D">
        <w:rPr>
          <w:lang w:val="en-US"/>
        </w:rPr>
        <w:t xml:space="preserve">. </w:t>
      </w:r>
      <w:r w:rsidR="00E5275C">
        <w:rPr>
          <w:lang w:val="en-US"/>
        </w:rPr>
        <w:t>Such</w:t>
      </w:r>
      <w:r>
        <w:rPr>
          <w:lang w:val="en-US"/>
        </w:rPr>
        <w:t xml:space="preserve"> funding can support costs incurred from venue hire, travel and accommodation for speakers and delegates, and other incidental costs. Costs from online hosting can also be sought, for remote or online activities.</w:t>
      </w:r>
      <w:r w:rsidRPr="00FF203D">
        <w:rPr>
          <w:lang w:val="en-US"/>
        </w:rPr>
        <w:t xml:space="preserve"> This </w:t>
      </w:r>
      <w:r w:rsidR="00C70A2E">
        <w:rPr>
          <w:lang w:val="en-US"/>
        </w:rPr>
        <w:t>e</w:t>
      </w:r>
      <w:r w:rsidRPr="00FF203D">
        <w:rPr>
          <w:lang w:val="en-US"/>
        </w:rPr>
        <w:t xml:space="preserve">ditorial </w:t>
      </w:r>
      <w:r w:rsidR="00C70A2E">
        <w:rPr>
          <w:lang w:val="en-US"/>
        </w:rPr>
        <w:t xml:space="preserve">aims to highlight the range of activities supported by these grants, including the utility for promoting </w:t>
      </w:r>
      <w:r w:rsidRPr="00FF203D">
        <w:rPr>
          <w:lang w:val="en-US"/>
        </w:rPr>
        <w:t xml:space="preserve">public involvement and engagement in research. </w:t>
      </w:r>
    </w:p>
    <w:p w14:paraId="43F1D737" w14:textId="27A4D3D2" w:rsidR="00B53611" w:rsidRPr="00FF203D" w:rsidRDefault="00B53611" w:rsidP="00B53611">
      <w:pPr>
        <w:pStyle w:val="Newparagraph"/>
        <w:rPr>
          <w:lang w:val="en-US"/>
        </w:rPr>
      </w:pPr>
      <w:r w:rsidRPr="00FF203D">
        <w:rPr>
          <w:lang w:val="en-US"/>
        </w:rPr>
        <w:t xml:space="preserve">Impactful research requires multidisciplinary collaboration. Inherent within this is the requirement to involve </w:t>
      </w:r>
      <w:r w:rsidR="004B3808">
        <w:rPr>
          <w:lang w:val="en-US"/>
        </w:rPr>
        <w:t>a range of professionals from different background</w:t>
      </w:r>
      <w:r w:rsidR="00F0181D">
        <w:rPr>
          <w:lang w:val="en-US"/>
        </w:rPr>
        <w:t>s. In addition, involvement of</w:t>
      </w:r>
      <w:r w:rsidR="004B3808">
        <w:rPr>
          <w:lang w:val="en-US"/>
        </w:rPr>
        <w:t xml:space="preserve"> </w:t>
      </w:r>
      <w:r w:rsidRPr="00FF203D">
        <w:rPr>
          <w:lang w:val="en-US"/>
        </w:rPr>
        <w:t xml:space="preserve">members of the public, and those with lived experience, from the very earliest stages </w:t>
      </w:r>
      <w:r w:rsidR="00F0181D">
        <w:rPr>
          <w:lang w:val="en-US"/>
        </w:rPr>
        <w:t>of</w:t>
      </w:r>
      <w:r w:rsidRPr="00FF203D">
        <w:rPr>
          <w:lang w:val="en-US"/>
        </w:rPr>
        <w:t xml:space="preserve"> </w:t>
      </w:r>
      <w:r w:rsidR="00E5275C">
        <w:rPr>
          <w:lang w:val="en-US"/>
        </w:rPr>
        <w:t xml:space="preserve">the </w:t>
      </w:r>
      <w:r w:rsidRPr="00FF203D">
        <w:rPr>
          <w:lang w:val="en-US"/>
        </w:rPr>
        <w:t xml:space="preserve">research </w:t>
      </w:r>
      <w:r w:rsidR="00E5275C">
        <w:rPr>
          <w:lang w:val="en-US"/>
        </w:rPr>
        <w:t>process</w:t>
      </w:r>
      <w:r w:rsidR="00F0181D">
        <w:rPr>
          <w:lang w:val="en-US"/>
        </w:rPr>
        <w:t xml:space="preserve"> is important</w:t>
      </w:r>
      <w:r w:rsidRPr="00FF203D">
        <w:rPr>
          <w:lang w:val="en-US"/>
        </w:rPr>
        <w:t>. Public involvement in research is a required feature for several funding organizations, in recognition that the insight gained with working alongside individuals with a diverse range of experience</w:t>
      </w:r>
      <w:r w:rsidR="004B3808">
        <w:rPr>
          <w:lang w:val="en-US"/>
        </w:rPr>
        <w:t>s</w:t>
      </w:r>
      <w:r w:rsidRPr="00FF203D">
        <w:rPr>
          <w:lang w:val="en-US"/>
        </w:rPr>
        <w:t xml:space="preserve"> enhances both </w:t>
      </w:r>
      <w:r w:rsidRPr="00E5275C">
        <w:rPr>
          <w:lang w:val="en-US"/>
        </w:rPr>
        <w:t>the utility and relevance of the work undertaken (NIHR</w:t>
      </w:r>
      <w:r w:rsidR="00E5275C" w:rsidRPr="00E5275C">
        <w:rPr>
          <w:lang w:val="en-US"/>
        </w:rPr>
        <w:t xml:space="preserve">, 2019). </w:t>
      </w:r>
      <w:r w:rsidRPr="00E5275C">
        <w:rPr>
          <w:lang w:val="en-US"/>
        </w:rPr>
        <w:t>When planning public</w:t>
      </w:r>
      <w:r w:rsidRPr="00FF203D">
        <w:rPr>
          <w:lang w:val="en-US"/>
        </w:rPr>
        <w:t xml:space="preserve"> involvement activities, it is essential that consideration of barriers to involvement are considered. One such barrier can be costs incurred from attending a meeting in person. It is also important that members of the public are remunerated for their time</w:t>
      </w:r>
      <w:r w:rsidR="00E5275C">
        <w:rPr>
          <w:lang w:val="en-US"/>
        </w:rPr>
        <w:t xml:space="preserve">. </w:t>
      </w:r>
    </w:p>
    <w:p w14:paraId="2FDA22C9" w14:textId="23638A23" w:rsidR="00B53611" w:rsidRPr="00FF203D" w:rsidRDefault="00B53611" w:rsidP="00B53611">
      <w:pPr>
        <w:pStyle w:val="Newparagraph"/>
        <w:rPr>
          <w:bCs/>
          <w:lang w:val="en-US"/>
        </w:rPr>
      </w:pPr>
      <w:r w:rsidRPr="00FF203D">
        <w:rPr>
          <w:lang w:val="en-US"/>
        </w:rPr>
        <w:lastRenderedPageBreak/>
        <w:t xml:space="preserve">A recently awarded </w:t>
      </w:r>
      <w:r w:rsidR="00E5275C">
        <w:rPr>
          <w:lang w:val="en-US"/>
        </w:rPr>
        <w:t>SRIP Research Development Grant</w:t>
      </w:r>
      <w:r w:rsidRPr="00FF203D">
        <w:rPr>
          <w:lang w:val="en-US"/>
        </w:rPr>
        <w:t xml:space="preserve"> demonstrated excellence in public involvement activities, to shape </w:t>
      </w:r>
      <w:r w:rsidR="00604DB3">
        <w:rPr>
          <w:lang w:val="en-US"/>
        </w:rPr>
        <w:t>the development of a</w:t>
      </w:r>
      <w:r w:rsidRPr="00FF203D">
        <w:rPr>
          <w:lang w:val="en-US"/>
        </w:rPr>
        <w:t xml:space="preserve"> </w:t>
      </w:r>
      <w:r w:rsidR="004B3808">
        <w:rPr>
          <w:lang w:val="en-US"/>
        </w:rPr>
        <w:t>project proposal</w:t>
      </w:r>
      <w:r w:rsidR="004B3808" w:rsidRPr="00FF203D">
        <w:rPr>
          <w:lang w:val="en-US"/>
        </w:rPr>
        <w:t xml:space="preserve"> </w:t>
      </w:r>
      <w:r w:rsidRPr="00FF203D">
        <w:rPr>
          <w:lang w:val="en-US"/>
        </w:rPr>
        <w:t>examining the experiences of gestational and non-gestational parents (</w:t>
      </w:r>
      <w:r w:rsidR="00604DB3">
        <w:rPr>
          <w:lang w:val="en-US"/>
        </w:rPr>
        <w:t>Darwin &amp; Greenfield</w:t>
      </w:r>
      <w:r w:rsidRPr="00FF203D">
        <w:rPr>
          <w:lang w:val="en-US"/>
        </w:rPr>
        <w:t xml:space="preserve">, 2022). Experts by experience were involved in two, half-day workshops to discuss current understanding and share perspectives. Further interactive activities were held between workshops, to identify and prioritize key questions going forwards. Such involvement at the stage of </w:t>
      </w:r>
      <w:r w:rsidR="004B3808">
        <w:rPr>
          <w:lang w:val="en-US"/>
        </w:rPr>
        <w:t>a project</w:t>
      </w:r>
      <w:r w:rsidR="004B3808" w:rsidRPr="00FF203D">
        <w:rPr>
          <w:lang w:val="en-US"/>
        </w:rPr>
        <w:t xml:space="preserve"> </w:t>
      </w:r>
      <w:r w:rsidRPr="00FF203D">
        <w:rPr>
          <w:lang w:val="en-US"/>
        </w:rPr>
        <w:t>development is invaluable to ensure that the voices from those with lived experience are heard</w:t>
      </w:r>
      <w:r w:rsidR="00121FE1">
        <w:rPr>
          <w:lang w:val="en-US"/>
        </w:rPr>
        <w:t xml:space="preserve"> </w:t>
      </w:r>
      <w:r w:rsidRPr="00FF203D">
        <w:rPr>
          <w:lang w:val="en-US"/>
        </w:rPr>
        <w:t>and included</w:t>
      </w:r>
      <w:r w:rsidR="00121FE1">
        <w:rPr>
          <w:lang w:val="en-US"/>
        </w:rPr>
        <w:t xml:space="preserve"> </w:t>
      </w:r>
      <w:r w:rsidRPr="00FF203D">
        <w:rPr>
          <w:lang w:val="en-US"/>
        </w:rPr>
        <w:t xml:space="preserve">in the shaping of research. </w:t>
      </w:r>
    </w:p>
    <w:p w14:paraId="5E754FA3" w14:textId="77777777" w:rsidR="00E5275C" w:rsidRDefault="00B53611" w:rsidP="00C70A2E">
      <w:pPr>
        <w:pStyle w:val="Newparagraph"/>
        <w:rPr>
          <w:lang w:val="en-US"/>
        </w:rPr>
      </w:pPr>
      <w:r w:rsidRPr="00FF203D">
        <w:rPr>
          <w:lang w:val="en-US"/>
        </w:rPr>
        <w:t xml:space="preserve">The SRIP funding can also be used to </w:t>
      </w:r>
      <w:r w:rsidR="00E5275C">
        <w:rPr>
          <w:lang w:val="en-US"/>
        </w:rPr>
        <w:t xml:space="preserve">facilitate networking with academic and non-academic stakeholders, to identify </w:t>
      </w:r>
      <w:r w:rsidR="00C70A2E">
        <w:rPr>
          <w:lang w:val="en-US"/>
        </w:rPr>
        <w:t xml:space="preserve">and communicate </w:t>
      </w:r>
      <w:r w:rsidR="00E5275C">
        <w:rPr>
          <w:lang w:val="en-US"/>
        </w:rPr>
        <w:t xml:space="preserve">future research </w:t>
      </w:r>
      <w:r w:rsidRPr="00FF203D">
        <w:rPr>
          <w:lang w:val="en-US"/>
        </w:rPr>
        <w:t xml:space="preserve">priorities on a broader scale. Previous examples that have </w:t>
      </w:r>
      <w:r w:rsidR="00E5275C">
        <w:rPr>
          <w:lang w:val="en-US"/>
        </w:rPr>
        <w:t>produced informative</w:t>
      </w:r>
      <w:r w:rsidRPr="00FF203D">
        <w:rPr>
          <w:lang w:val="en-US"/>
        </w:rPr>
        <w:t xml:space="preserve"> consensus statements include those on birth-related trauma</w:t>
      </w:r>
      <w:r w:rsidR="00E5275C">
        <w:rPr>
          <w:lang w:val="en-US"/>
        </w:rPr>
        <w:t xml:space="preserve"> (McKenzie-</w:t>
      </w:r>
      <w:proofErr w:type="spellStart"/>
      <w:r w:rsidR="00E5275C">
        <w:rPr>
          <w:lang w:val="en-US"/>
        </w:rPr>
        <w:t>McHarg</w:t>
      </w:r>
      <w:proofErr w:type="spellEnd"/>
      <w:r w:rsidR="00E5275C">
        <w:rPr>
          <w:lang w:val="en-US"/>
        </w:rPr>
        <w:t xml:space="preserve"> et al., 2015)</w:t>
      </w:r>
      <w:r w:rsidRPr="00FF203D">
        <w:rPr>
          <w:lang w:val="en-US"/>
        </w:rPr>
        <w:t xml:space="preserve"> and tokophobia</w:t>
      </w:r>
      <w:r w:rsidR="00E5275C">
        <w:rPr>
          <w:lang w:val="en-US"/>
        </w:rPr>
        <w:t xml:space="preserve"> (</w:t>
      </w:r>
      <w:proofErr w:type="spellStart"/>
      <w:r w:rsidR="00E5275C">
        <w:rPr>
          <w:lang w:val="en-US"/>
        </w:rPr>
        <w:t>Jomeen</w:t>
      </w:r>
      <w:proofErr w:type="spellEnd"/>
      <w:r w:rsidR="00E5275C">
        <w:rPr>
          <w:lang w:val="en-US"/>
        </w:rPr>
        <w:t xml:space="preserve"> et al., 2021)</w:t>
      </w:r>
      <w:r w:rsidRPr="00FF203D">
        <w:rPr>
          <w:lang w:val="en-US"/>
        </w:rPr>
        <w:t xml:space="preserve">. </w:t>
      </w:r>
      <w:r w:rsidR="00C70A2E" w:rsidRPr="00FF203D">
        <w:rPr>
          <w:lang w:val="en-US"/>
        </w:rPr>
        <w:t>Both are examples of excellent multidisciplinary collaboration, to share knowledge and continue improvements in understanding.</w:t>
      </w:r>
    </w:p>
    <w:p w14:paraId="557CF927" w14:textId="77777777" w:rsidR="003025F9" w:rsidRDefault="00C70A2E" w:rsidP="003025F9">
      <w:pPr>
        <w:pStyle w:val="Newparagraph"/>
        <w:rPr>
          <w:color w:val="000000" w:themeColor="text1"/>
        </w:rPr>
      </w:pPr>
      <w:r>
        <w:t xml:space="preserve">We encourage applicants to be innovative in their planned activities, and to consider how they can best showcase their research via </w:t>
      </w:r>
      <w:r w:rsidR="00B53611" w:rsidRPr="00FF203D">
        <w:t>infographics and promotional videos.</w:t>
      </w:r>
      <w:r w:rsidR="00B53611" w:rsidRPr="00E5275C">
        <w:rPr>
          <w:color w:val="000000" w:themeColor="text1"/>
        </w:rPr>
        <w:t xml:space="preserve"> </w:t>
      </w:r>
      <w:r w:rsidR="003025F9">
        <w:rPr>
          <w:color w:val="000000" w:themeColor="text1"/>
        </w:rPr>
        <w:t xml:space="preserve">A recent workshop led by Caparros-Gonzalez (2021), gathered clinicians and researchers to discuss the short and long-term consequences of maternal stress on </w:t>
      </w:r>
      <w:proofErr w:type="spellStart"/>
      <w:r w:rsidR="003025F9">
        <w:rPr>
          <w:color w:val="000000" w:themeColor="text1"/>
        </w:rPr>
        <w:t>fetus</w:t>
      </w:r>
      <w:proofErr w:type="spellEnd"/>
      <w:r w:rsidR="003025F9">
        <w:rPr>
          <w:color w:val="000000" w:themeColor="text1"/>
        </w:rPr>
        <w:t xml:space="preserve"> brain development. The output from this meeting was used to develop an informative video, uploaded to social media and freely accessible.</w:t>
      </w:r>
    </w:p>
    <w:p w14:paraId="366F3E50" w14:textId="76916439" w:rsidR="00B53611" w:rsidRPr="00FF203D" w:rsidRDefault="00B53611" w:rsidP="00B53611">
      <w:pPr>
        <w:pStyle w:val="Newparagraph"/>
      </w:pPr>
      <w:r w:rsidRPr="00FF203D">
        <w:rPr>
          <w:lang w:val="en-US"/>
        </w:rPr>
        <w:t>The SRIP is an international and multidisciplinary organization with a diverse background. The SRIP Research Development Workshop Grants lie on the society´s objectives to promote, disseminate</w:t>
      </w:r>
      <w:r w:rsidR="00E83594">
        <w:rPr>
          <w:lang w:val="en-US"/>
        </w:rPr>
        <w:t>,</w:t>
      </w:r>
      <w:r w:rsidRPr="00FF203D">
        <w:rPr>
          <w:lang w:val="en-US"/>
        </w:rPr>
        <w:t xml:space="preserve"> and consolidate the scientific study of human reproduction from a psychological and behavioral perspective including socio-cultural, political</w:t>
      </w:r>
      <w:r w:rsidR="00E83594">
        <w:rPr>
          <w:lang w:val="en-US"/>
        </w:rPr>
        <w:t>,</w:t>
      </w:r>
      <w:r w:rsidRPr="00FF203D">
        <w:rPr>
          <w:lang w:val="en-US"/>
        </w:rPr>
        <w:t xml:space="preserve"> and medical aspects of reproduction, birth, infancy</w:t>
      </w:r>
      <w:r w:rsidR="00E83594">
        <w:rPr>
          <w:lang w:val="en-US"/>
        </w:rPr>
        <w:t>,</w:t>
      </w:r>
      <w:r w:rsidRPr="00FF203D">
        <w:rPr>
          <w:lang w:val="en-US"/>
        </w:rPr>
        <w:t xml:space="preserve"> and parenting (</w:t>
      </w:r>
      <w:proofErr w:type="spellStart"/>
      <w:r w:rsidRPr="00FF203D">
        <w:rPr>
          <w:lang w:val="en-US"/>
        </w:rPr>
        <w:t>Erduran</w:t>
      </w:r>
      <w:proofErr w:type="spellEnd"/>
      <w:r w:rsidRPr="00FF203D">
        <w:rPr>
          <w:lang w:val="en-US"/>
        </w:rPr>
        <w:t xml:space="preserve"> &amp; </w:t>
      </w:r>
      <w:proofErr w:type="spellStart"/>
      <w:r w:rsidRPr="00FF203D">
        <w:rPr>
          <w:lang w:val="en-US"/>
        </w:rPr>
        <w:lastRenderedPageBreak/>
        <w:t>Sözbir</w:t>
      </w:r>
      <w:proofErr w:type="spellEnd"/>
      <w:r w:rsidRPr="00FF203D">
        <w:rPr>
          <w:lang w:val="en-US"/>
        </w:rPr>
        <w:t xml:space="preserve">, 2022; Hanna &amp; </w:t>
      </w:r>
      <w:proofErr w:type="spellStart"/>
      <w:r w:rsidRPr="00FF203D">
        <w:rPr>
          <w:lang w:val="en-US"/>
        </w:rPr>
        <w:t>Donetto</w:t>
      </w:r>
      <w:proofErr w:type="spellEnd"/>
      <w:r w:rsidRPr="00FF203D">
        <w:rPr>
          <w:lang w:val="en-US"/>
        </w:rPr>
        <w:t xml:space="preserve">, 2021). Applications for funding from Early Career Researchers through to those in most senior positions, and international researchers are </w:t>
      </w:r>
      <w:r w:rsidRPr="00FF203D">
        <w:t xml:space="preserve">welcomed. We therefore encourage all researchers involved in topics related to reproductive and infant psychology to consider applying for a SRIP Research Development Workshop Grant when planning their next projects. </w:t>
      </w:r>
    </w:p>
    <w:p w14:paraId="64B6412D" w14:textId="77777777" w:rsidR="00B53611" w:rsidRDefault="00B53611" w:rsidP="00B53611"/>
    <w:p w14:paraId="3EEF4B71" w14:textId="77777777" w:rsidR="00B53611" w:rsidRPr="00FF203D" w:rsidRDefault="00B53611" w:rsidP="00B53611">
      <w:pPr>
        <w:pStyle w:val="Heading1"/>
        <w:rPr>
          <w:lang w:val="en-US"/>
        </w:rPr>
      </w:pPr>
      <w:r w:rsidRPr="00FF203D">
        <w:rPr>
          <w:lang w:val="en-US"/>
        </w:rPr>
        <w:t>Disclosure statement</w:t>
      </w:r>
    </w:p>
    <w:p w14:paraId="7D2DFDB2" w14:textId="6BC4351E" w:rsidR="00B53611" w:rsidRDefault="00B53611" w:rsidP="00B53611">
      <w:pPr>
        <w:pStyle w:val="Paragraph"/>
        <w:rPr>
          <w:lang w:val="en-US"/>
        </w:rPr>
      </w:pPr>
      <w:r w:rsidRPr="00FF203D">
        <w:rPr>
          <w:lang w:val="en-US"/>
        </w:rPr>
        <w:t>The authors are members of the SRIP Committee and currently responsible for the SRIP Research Development Workshop Grants</w:t>
      </w:r>
    </w:p>
    <w:p w14:paraId="686A9916" w14:textId="77777777" w:rsidR="00B53611" w:rsidRDefault="00B53611" w:rsidP="00B53611">
      <w:pPr>
        <w:pStyle w:val="Newparagraph"/>
        <w:ind w:firstLine="0"/>
        <w:rPr>
          <w:lang w:val="en-US"/>
        </w:rPr>
      </w:pPr>
    </w:p>
    <w:p w14:paraId="5C7FD1E8" w14:textId="77777777" w:rsidR="00B53611" w:rsidRPr="004B3808" w:rsidRDefault="00B53611" w:rsidP="00B53611">
      <w:pPr>
        <w:pStyle w:val="Heading1"/>
        <w:rPr>
          <w:lang w:val="es-ES"/>
        </w:rPr>
      </w:pPr>
      <w:proofErr w:type="spellStart"/>
      <w:r w:rsidRPr="004B3808">
        <w:rPr>
          <w:lang w:val="es-ES"/>
        </w:rPr>
        <w:t>References</w:t>
      </w:r>
      <w:proofErr w:type="spellEnd"/>
    </w:p>
    <w:p w14:paraId="14C69A25" w14:textId="77777777" w:rsidR="004540ED" w:rsidRPr="00B53611" w:rsidRDefault="004540ED" w:rsidP="004540ED">
      <w:pPr>
        <w:pStyle w:val="References"/>
        <w:rPr>
          <w:color w:val="31849B" w:themeColor="accent5" w:themeShade="BF"/>
          <w:lang w:val="en-US"/>
        </w:rPr>
      </w:pPr>
      <w:r w:rsidRPr="004B3808">
        <w:rPr>
          <w:color w:val="000000" w:themeColor="text1"/>
          <w:lang w:val="es-ES"/>
        </w:rPr>
        <w:t>Caparros-Gonzalez, R. A. [</w:t>
      </w:r>
      <w:proofErr w:type="spellStart"/>
      <w:r w:rsidRPr="004B3808">
        <w:rPr>
          <w:color w:val="000000" w:themeColor="text1"/>
          <w:lang w:val="es-ES"/>
        </w:rPr>
        <w:t>RafaCaparrosG</w:t>
      </w:r>
      <w:proofErr w:type="spellEnd"/>
      <w:r w:rsidRPr="004B3808">
        <w:rPr>
          <w:color w:val="000000" w:themeColor="text1"/>
          <w:lang w:val="es-ES"/>
        </w:rPr>
        <w:t xml:space="preserve">]. </w:t>
      </w:r>
      <w:r w:rsidRPr="00E5275C">
        <w:rPr>
          <w:color w:val="000000" w:themeColor="text1"/>
          <w:lang w:val="en-US"/>
        </w:rPr>
        <w:t>(2021, May 21). </w:t>
      </w:r>
      <w:r w:rsidRPr="00E5275C">
        <w:rPr>
          <w:i/>
          <w:iCs/>
          <w:color w:val="000000" w:themeColor="text1"/>
          <w:lang w:val="en-US"/>
        </w:rPr>
        <w:t xml:space="preserve">Impact of prenatal stress on maternal health and infant neurodevelopment. WORKSHOP/MEETING Awarded by The Society for Reproductive and Infant Psychology. Retrieved from: </w:t>
      </w:r>
      <w:hyperlink r:id="rId9" w:history="1">
        <w:r w:rsidRPr="00AB3E22">
          <w:rPr>
            <w:rStyle w:val="Hyperlink"/>
            <w:lang w:val="en-US"/>
          </w:rPr>
          <w:t>https://twitter.com/RafaCaparrosG/status/1395662631202066434?s=20&amp;t=66iIU9x3tfYezsnfuhPWbA</w:t>
        </w:r>
      </w:hyperlink>
      <w:r w:rsidRPr="00FF203D">
        <w:rPr>
          <w:color w:val="31849B" w:themeColor="accent5" w:themeShade="BF"/>
          <w:lang w:val="en-US"/>
        </w:rPr>
        <w:t xml:space="preserve"> </w:t>
      </w:r>
    </w:p>
    <w:p w14:paraId="473E2364" w14:textId="77777777" w:rsidR="004540ED" w:rsidRPr="00B53611" w:rsidRDefault="004540ED" w:rsidP="004540ED">
      <w:pPr>
        <w:pStyle w:val="References"/>
        <w:rPr>
          <w:rFonts w:ascii="Open Sans" w:hAnsi="Open Sans" w:cs="Open Sans"/>
          <w:color w:val="333333"/>
          <w:sz w:val="20"/>
          <w:szCs w:val="20"/>
        </w:rPr>
      </w:pPr>
      <w:r w:rsidRPr="005E1CCE">
        <w:rPr>
          <w:shd w:val="clear" w:color="auto" w:fill="FFFFFF"/>
          <w:lang w:val="en-US"/>
        </w:rPr>
        <w:t>Darwin, Z., &amp; Greenfield, M. (2022). Gestational and non-gestational parents: Challenging assumptions. </w:t>
      </w:r>
      <w:r w:rsidRPr="00FF203D">
        <w:rPr>
          <w:i/>
          <w:iCs/>
          <w:shd w:val="clear" w:color="auto" w:fill="FFFFFF"/>
          <w:lang w:val="en-US"/>
        </w:rPr>
        <w:t>Journal of Reproductive and Infant Psychology</w:t>
      </w:r>
      <w:r w:rsidRPr="00FF203D">
        <w:rPr>
          <w:shd w:val="clear" w:color="auto" w:fill="FFFFFF"/>
          <w:lang w:val="en-US"/>
        </w:rPr>
        <w:t>, </w:t>
      </w:r>
      <w:r w:rsidRPr="00FF203D">
        <w:rPr>
          <w:i/>
          <w:iCs/>
          <w:shd w:val="clear" w:color="auto" w:fill="FFFFFF"/>
          <w:lang w:val="en-US"/>
        </w:rPr>
        <w:t>40</w:t>
      </w:r>
      <w:r w:rsidRPr="00FF203D">
        <w:rPr>
          <w:shd w:val="clear" w:color="auto" w:fill="FFFFFF"/>
          <w:lang w:val="en-US"/>
        </w:rPr>
        <w:t>(1), 1-2</w:t>
      </w:r>
      <w:r>
        <w:rPr>
          <w:shd w:val="clear" w:color="auto" w:fill="FFFFFF"/>
          <w:lang w:val="en-US"/>
        </w:rPr>
        <w:t xml:space="preserve">. Doi: </w:t>
      </w:r>
      <w:hyperlink r:id="rId10" w:history="1">
        <w:r w:rsidRPr="00E5275C">
          <w:t>10.1080/02646838.2021.2020977</w:t>
        </w:r>
      </w:hyperlink>
    </w:p>
    <w:p w14:paraId="2EA4A738" w14:textId="77777777" w:rsidR="00B53611" w:rsidRPr="00FF203D" w:rsidRDefault="00B53611" w:rsidP="00B53611">
      <w:pPr>
        <w:pStyle w:val="References"/>
        <w:rPr>
          <w:lang w:val="en-US"/>
        </w:rPr>
      </w:pPr>
      <w:proofErr w:type="spellStart"/>
      <w:r w:rsidRPr="00FF203D">
        <w:rPr>
          <w:lang w:val="en-US"/>
        </w:rPr>
        <w:t>Erduran</w:t>
      </w:r>
      <w:proofErr w:type="spellEnd"/>
      <w:r>
        <w:rPr>
          <w:lang w:val="en-US"/>
        </w:rPr>
        <w:t>, B.</w:t>
      </w:r>
      <w:r w:rsidRPr="00FF203D">
        <w:rPr>
          <w:lang w:val="en-US"/>
        </w:rPr>
        <w:t xml:space="preserve"> &amp; </w:t>
      </w:r>
      <w:proofErr w:type="spellStart"/>
      <w:r w:rsidRPr="00FF203D">
        <w:rPr>
          <w:lang w:val="en-US"/>
        </w:rPr>
        <w:t>Sözbir</w:t>
      </w:r>
      <w:proofErr w:type="spellEnd"/>
      <w:r>
        <w:rPr>
          <w:lang w:val="en-US"/>
        </w:rPr>
        <w:t>, S.Y.</w:t>
      </w:r>
      <w:r w:rsidRPr="00FF203D">
        <w:rPr>
          <w:lang w:val="en-US"/>
        </w:rPr>
        <w:t> (2022)</w:t>
      </w:r>
      <w:r>
        <w:rPr>
          <w:lang w:val="en-US"/>
        </w:rPr>
        <w:t>.</w:t>
      </w:r>
      <w:r w:rsidRPr="00FF203D">
        <w:rPr>
          <w:lang w:val="en-US"/>
        </w:rPr>
        <w:t> Effects of intermittent kangaroo care on maternal attachment, postpartum depression of mothers with preterm infants</w:t>
      </w:r>
      <w:r>
        <w:rPr>
          <w:lang w:val="en-US"/>
        </w:rPr>
        <w:t xml:space="preserve">. </w:t>
      </w:r>
      <w:r w:rsidRPr="00B53611">
        <w:rPr>
          <w:i/>
          <w:iCs/>
          <w:lang w:val="en-US"/>
        </w:rPr>
        <w:t>Journal of Reproductive and Infant Psychology</w:t>
      </w:r>
      <w:r>
        <w:rPr>
          <w:i/>
          <w:iCs/>
          <w:lang w:val="en-US"/>
        </w:rPr>
        <w:t xml:space="preserve">. </w:t>
      </w:r>
      <w:r w:rsidRPr="00FF203D">
        <w:rPr>
          <w:lang w:val="en-US"/>
        </w:rPr>
        <w:t>D</w:t>
      </w:r>
      <w:r>
        <w:rPr>
          <w:lang w:val="en-US"/>
        </w:rPr>
        <w:t>oi</w:t>
      </w:r>
      <w:r w:rsidRPr="00FF203D">
        <w:rPr>
          <w:lang w:val="en-US"/>
        </w:rPr>
        <w:t>: 10.1080/02646838.2022.2035703</w:t>
      </w:r>
      <w:r>
        <w:rPr>
          <w:lang w:val="en-US"/>
        </w:rPr>
        <w:t>.</w:t>
      </w:r>
    </w:p>
    <w:p w14:paraId="236965E9" w14:textId="77777777" w:rsidR="004540ED" w:rsidRPr="00FF203D" w:rsidRDefault="004540ED" w:rsidP="004540ED">
      <w:pPr>
        <w:pStyle w:val="References"/>
        <w:rPr>
          <w:lang w:val="en-US"/>
        </w:rPr>
      </w:pPr>
      <w:r w:rsidRPr="00FF203D">
        <w:rPr>
          <w:lang w:val="en-US"/>
        </w:rPr>
        <w:t>Hanna</w:t>
      </w:r>
      <w:r>
        <w:rPr>
          <w:lang w:val="en-US"/>
        </w:rPr>
        <w:t>, E.</w:t>
      </w:r>
      <w:r w:rsidRPr="00FF203D">
        <w:rPr>
          <w:lang w:val="en-US"/>
        </w:rPr>
        <w:t xml:space="preserve"> &amp; </w:t>
      </w:r>
      <w:proofErr w:type="spellStart"/>
      <w:r w:rsidRPr="00FF203D">
        <w:rPr>
          <w:lang w:val="en-US"/>
        </w:rPr>
        <w:t>Donetto</w:t>
      </w:r>
      <w:proofErr w:type="spellEnd"/>
      <w:r>
        <w:rPr>
          <w:lang w:val="en-US"/>
        </w:rPr>
        <w:t>, S.</w:t>
      </w:r>
      <w:r w:rsidRPr="00FF203D">
        <w:rPr>
          <w:lang w:val="en-US"/>
        </w:rPr>
        <w:t> (2021)</w:t>
      </w:r>
      <w:r>
        <w:rPr>
          <w:lang w:val="en-US"/>
        </w:rPr>
        <w:t>.</w:t>
      </w:r>
      <w:r w:rsidRPr="00FF203D">
        <w:rPr>
          <w:lang w:val="en-US"/>
        </w:rPr>
        <w:t> The pregnancy experiences of amputee women: a qualitative exploration of online posts</w:t>
      </w:r>
      <w:r>
        <w:rPr>
          <w:lang w:val="en-US"/>
        </w:rPr>
        <w:t xml:space="preserve">. </w:t>
      </w:r>
      <w:r w:rsidRPr="00B53611">
        <w:rPr>
          <w:i/>
          <w:iCs/>
          <w:lang w:val="en-US"/>
        </w:rPr>
        <w:t>Journal of Reproductive and Infant Psychology</w:t>
      </w:r>
      <w:r w:rsidRPr="00FF203D">
        <w:rPr>
          <w:lang w:val="en-US"/>
        </w:rPr>
        <w:t>,</w:t>
      </w:r>
      <w:r>
        <w:rPr>
          <w:lang w:val="en-US"/>
        </w:rPr>
        <w:t xml:space="preserve"> 18, 1-11.</w:t>
      </w:r>
      <w:r w:rsidRPr="00FF203D">
        <w:rPr>
          <w:lang w:val="en-US"/>
        </w:rPr>
        <w:t> D</w:t>
      </w:r>
      <w:r>
        <w:rPr>
          <w:lang w:val="en-US"/>
        </w:rPr>
        <w:t>oi:</w:t>
      </w:r>
      <w:r w:rsidRPr="00FF203D">
        <w:rPr>
          <w:lang w:val="en-US"/>
        </w:rPr>
        <w:t> 10.1080/02646838.2021.2004301</w:t>
      </w:r>
    </w:p>
    <w:p w14:paraId="5247B05B" w14:textId="77777777" w:rsidR="004540ED" w:rsidRPr="00E5275C" w:rsidRDefault="004540ED" w:rsidP="004540ED">
      <w:pPr>
        <w:pStyle w:val="References"/>
        <w:rPr>
          <w:color w:val="000000" w:themeColor="text1"/>
        </w:rPr>
      </w:pPr>
      <w:proofErr w:type="spellStart"/>
      <w:r w:rsidRPr="00E5275C">
        <w:rPr>
          <w:color w:val="000000" w:themeColor="text1"/>
          <w:shd w:val="clear" w:color="auto" w:fill="FFFFFF"/>
        </w:rPr>
        <w:t>Jomeen</w:t>
      </w:r>
      <w:proofErr w:type="spellEnd"/>
      <w:r w:rsidRPr="00E5275C">
        <w:rPr>
          <w:color w:val="000000" w:themeColor="text1"/>
          <w:shd w:val="clear" w:color="auto" w:fill="FFFFFF"/>
        </w:rPr>
        <w:t xml:space="preserve">, J., Martin, C.R., Jones, C., Marshall, C., Ayers, S., Burt, K., Frodsham, L., </w:t>
      </w:r>
      <w:proofErr w:type="spellStart"/>
      <w:r w:rsidRPr="00E5275C">
        <w:rPr>
          <w:color w:val="000000" w:themeColor="text1"/>
          <w:shd w:val="clear" w:color="auto" w:fill="FFFFFF"/>
        </w:rPr>
        <w:t>Horsch</w:t>
      </w:r>
      <w:proofErr w:type="spellEnd"/>
      <w:r w:rsidRPr="00E5275C">
        <w:rPr>
          <w:color w:val="000000" w:themeColor="text1"/>
          <w:shd w:val="clear" w:color="auto" w:fill="FFFFFF"/>
        </w:rPr>
        <w:t xml:space="preserve">, A., Midwinter, D., O'Connell, M., Shakespeare, J., Sheen, K., Thomson, </w:t>
      </w:r>
      <w:r w:rsidRPr="00E5275C">
        <w:rPr>
          <w:color w:val="000000" w:themeColor="text1"/>
          <w:shd w:val="clear" w:color="auto" w:fill="FFFFFF"/>
        </w:rPr>
        <w:lastRenderedPageBreak/>
        <w:t xml:space="preserve">G. (2021). Tokophobia and fear of birth: a workshop consensus statement on current issues and recommendations for future research. </w:t>
      </w:r>
      <w:r w:rsidRPr="00E5275C">
        <w:rPr>
          <w:i/>
          <w:iCs/>
          <w:color w:val="000000" w:themeColor="text1"/>
          <w:shd w:val="clear" w:color="auto" w:fill="FFFFFF"/>
        </w:rPr>
        <w:t>Journal of Reproductive and Infant Psychology, 39</w:t>
      </w:r>
      <w:r w:rsidRPr="00E5275C">
        <w:rPr>
          <w:color w:val="000000" w:themeColor="text1"/>
          <w:shd w:val="clear" w:color="auto" w:fill="FFFFFF"/>
        </w:rPr>
        <w:t xml:space="preserve">(1), 2-15. Doi: 10.1080/02646838.2020.1843908. </w:t>
      </w:r>
    </w:p>
    <w:p w14:paraId="6001C836" w14:textId="77777777" w:rsidR="00B53611" w:rsidRPr="00FF203D" w:rsidRDefault="00B53611" w:rsidP="00B53611">
      <w:pPr>
        <w:pStyle w:val="References"/>
        <w:rPr>
          <w:lang w:val="en-US"/>
        </w:rPr>
      </w:pPr>
      <w:r w:rsidRPr="00FF203D">
        <w:rPr>
          <w:lang w:val="en-US"/>
        </w:rPr>
        <w:t>Lafarge</w:t>
      </w:r>
      <w:r>
        <w:rPr>
          <w:lang w:val="en-US"/>
        </w:rPr>
        <w:t>, C.</w:t>
      </w:r>
      <w:r w:rsidRPr="00FF203D">
        <w:rPr>
          <w:lang w:val="en-US"/>
        </w:rPr>
        <w:t> (2021)</w:t>
      </w:r>
      <w:r>
        <w:rPr>
          <w:lang w:val="en-US"/>
        </w:rPr>
        <w:t>.</w:t>
      </w:r>
      <w:r w:rsidRPr="00FF203D">
        <w:rPr>
          <w:lang w:val="en-US"/>
        </w:rPr>
        <w:t> SRIP 41st annual conference report</w:t>
      </w:r>
      <w:r>
        <w:rPr>
          <w:lang w:val="en-US"/>
        </w:rPr>
        <w:t>.</w:t>
      </w:r>
      <w:r w:rsidRPr="00FF203D">
        <w:rPr>
          <w:lang w:val="en-US"/>
        </w:rPr>
        <w:t> </w:t>
      </w:r>
      <w:r w:rsidRPr="00B53611">
        <w:rPr>
          <w:i/>
          <w:iCs/>
          <w:lang w:val="en-US"/>
        </w:rPr>
        <w:t>Journal of Reproductive and Infant Psychology, 39</w:t>
      </w:r>
      <w:r>
        <w:rPr>
          <w:lang w:val="en-US"/>
        </w:rPr>
        <w:t>(</w:t>
      </w:r>
      <w:r w:rsidRPr="00FF203D">
        <w:rPr>
          <w:lang w:val="en-US"/>
        </w:rPr>
        <w:t>5</w:t>
      </w:r>
      <w:r>
        <w:rPr>
          <w:lang w:val="en-US"/>
        </w:rPr>
        <w:t>)</w:t>
      </w:r>
      <w:r w:rsidRPr="00FF203D">
        <w:rPr>
          <w:lang w:val="en-US"/>
        </w:rPr>
        <w:t>, 455-456</w:t>
      </w:r>
      <w:r>
        <w:rPr>
          <w:lang w:val="en-US"/>
        </w:rPr>
        <w:t>.</w:t>
      </w:r>
      <w:r w:rsidRPr="00FF203D">
        <w:rPr>
          <w:lang w:val="en-US"/>
        </w:rPr>
        <w:t> D</w:t>
      </w:r>
      <w:r>
        <w:rPr>
          <w:lang w:val="en-US"/>
        </w:rPr>
        <w:t>oi:</w:t>
      </w:r>
      <w:r w:rsidRPr="00FF203D">
        <w:rPr>
          <w:lang w:val="en-US"/>
        </w:rPr>
        <w:t> 10.1080/02646838.2021.1986994</w:t>
      </w:r>
      <w:r>
        <w:rPr>
          <w:lang w:val="en-US"/>
        </w:rPr>
        <w:t xml:space="preserve">. </w:t>
      </w:r>
    </w:p>
    <w:p w14:paraId="5DB9869E" w14:textId="2802CEED" w:rsidR="00B53611" w:rsidRPr="00E5275C" w:rsidRDefault="00B53611" w:rsidP="00B53611">
      <w:pPr>
        <w:pStyle w:val="References"/>
        <w:rPr>
          <w:color w:val="000000" w:themeColor="text1"/>
          <w:lang w:val="en-US"/>
        </w:rPr>
      </w:pPr>
      <w:r w:rsidRPr="00E5275C">
        <w:rPr>
          <w:rStyle w:val="authors"/>
          <w:color w:val="000000" w:themeColor="text1"/>
          <w:lang w:val="en-US"/>
        </w:rPr>
        <w:t>McKenzie-</w:t>
      </w:r>
      <w:proofErr w:type="spellStart"/>
      <w:r w:rsidRPr="00E5275C">
        <w:rPr>
          <w:rStyle w:val="authors"/>
          <w:color w:val="000000" w:themeColor="text1"/>
          <w:lang w:val="en-US"/>
        </w:rPr>
        <w:t>McHarg</w:t>
      </w:r>
      <w:proofErr w:type="spellEnd"/>
      <w:r w:rsidRPr="00E5275C">
        <w:rPr>
          <w:rStyle w:val="authors"/>
          <w:color w:val="000000" w:themeColor="text1"/>
          <w:lang w:val="en-US"/>
        </w:rPr>
        <w:t xml:space="preserve">, K., Ayers, S., Ford, E., </w:t>
      </w:r>
      <w:proofErr w:type="spellStart"/>
      <w:r w:rsidRPr="00E5275C">
        <w:rPr>
          <w:rStyle w:val="authors"/>
          <w:color w:val="000000" w:themeColor="text1"/>
          <w:lang w:val="en-US"/>
        </w:rPr>
        <w:t>Horsch</w:t>
      </w:r>
      <w:proofErr w:type="spellEnd"/>
      <w:r w:rsidRPr="00E5275C">
        <w:rPr>
          <w:rStyle w:val="authors"/>
          <w:color w:val="000000" w:themeColor="text1"/>
          <w:lang w:val="en-US"/>
        </w:rPr>
        <w:t xml:space="preserve">, A., </w:t>
      </w:r>
      <w:proofErr w:type="spellStart"/>
      <w:r w:rsidRPr="00E5275C">
        <w:rPr>
          <w:rStyle w:val="authors"/>
          <w:color w:val="000000" w:themeColor="text1"/>
          <w:lang w:val="en-US"/>
        </w:rPr>
        <w:t>Jomeen</w:t>
      </w:r>
      <w:proofErr w:type="spellEnd"/>
      <w:r w:rsidRPr="00E5275C">
        <w:rPr>
          <w:rStyle w:val="authors"/>
          <w:color w:val="000000" w:themeColor="text1"/>
          <w:lang w:val="en-US"/>
        </w:rPr>
        <w:t xml:space="preserve">, J., Sawyer, A., </w:t>
      </w:r>
      <w:proofErr w:type="spellStart"/>
      <w:r w:rsidRPr="00E5275C">
        <w:rPr>
          <w:rStyle w:val="authors"/>
          <w:color w:val="000000" w:themeColor="text1"/>
          <w:lang w:val="en-US"/>
        </w:rPr>
        <w:t>Stramrood</w:t>
      </w:r>
      <w:proofErr w:type="spellEnd"/>
      <w:r w:rsidRPr="00E5275C">
        <w:rPr>
          <w:rStyle w:val="authors"/>
          <w:color w:val="000000" w:themeColor="text1"/>
          <w:lang w:val="en-US"/>
        </w:rPr>
        <w:t>, C., Thomson, G., &amp; Slade,</w:t>
      </w:r>
      <w:r w:rsidR="00E83594">
        <w:rPr>
          <w:rStyle w:val="authors"/>
          <w:color w:val="000000" w:themeColor="text1"/>
          <w:lang w:val="en-US"/>
        </w:rPr>
        <w:t xml:space="preserve"> </w:t>
      </w:r>
      <w:r w:rsidRPr="00E5275C">
        <w:rPr>
          <w:rStyle w:val="authors"/>
          <w:color w:val="000000" w:themeColor="text1"/>
          <w:lang w:val="en-US"/>
        </w:rPr>
        <w:t>P.</w:t>
      </w:r>
      <w:r w:rsidRPr="00E5275C">
        <w:rPr>
          <w:rStyle w:val="apple-converted-space"/>
          <w:color w:val="000000" w:themeColor="text1"/>
          <w:shd w:val="clear" w:color="auto" w:fill="FFFFFF"/>
          <w:lang w:val="en-US"/>
        </w:rPr>
        <w:t> </w:t>
      </w:r>
      <w:r w:rsidRPr="00E5275C">
        <w:rPr>
          <w:rStyle w:val="Date1"/>
          <w:color w:val="000000" w:themeColor="text1"/>
          <w:lang w:val="en-US"/>
        </w:rPr>
        <w:t>(2015).</w:t>
      </w:r>
      <w:r w:rsidRPr="00E5275C">
        <w:rPr>
          <w:rStyle w:val="apple-converted-space"/>
          <w:color w:val="000000" w:themeColor="text1"/>
          <w:shd w:val="clear" w:color="auto" w:fill="FFFFFF"/>
          <w:lang w:val="en-US"/>
        </w:rPr>
        <w:t> </w:t>
      </w:r>
      <w:r w:rsidRPr="00E5275C">
        <w:rPr>
          <w:rStyle w:val="arttitle"/>
          <w:color w:val="000000" w:themeColor="text1"/>
          <w:lang w:val="en-US"/>
        </w:rPr>
        <w:t>Post-traumatic stress disorder following childbirth: an update of current issues and recommendations for future research,</w:t>
      </w:r>
      <w:r w:rsidRPr="00E5275C">
        <w:rPr>
          <w:rStyle w:val="apple-converted-space"/>
          <w:color w:val="000000" w:themeColor="text1"/>
          <w:shd w:val="clear" w:color="auto" w:fill="FFFFFF"/>
          <w:lang w:val="en-US"/>
        </w:rPr>
        <w:t> </w:t>
      </w:r>
      <w:r w:rsidRPr="00E5275C">
        <w:rPr>
          <w:rStyle w:val="serialtitle"/>
          <w:i/>
          <w:iCs/>
          <w:color w:val="000000" w:themeColor="text1"/>
          <w:lang w:val="en-US"/>
        </w:rPr>
        <w:t>Journal of Reproductive and Infant Psychology,</w:t>
      </w:r>
      <w:r w:rsidRPr="00E5275C">
        <w:rPr>
          <w:rStyle w:val="apple-converted-space"/>
          <w:i/>
          <w:iCs/>
          <w:color w:val="000000" w:themeColor="text1"/>
          <w:shd w:val="clear" w:color="auto" w:fill="FFFFFF"/>
          <w:lang w:val="en-US"/>
        </w:rPr>
        <w:t> </w:t>
      </w:r>
      <w:r w:rsidRPr="00E5275C">
        <w:rPr>
          <w:rStyle w:val="volumeissue"/>
          <w:i/>
          <w:iCs/>
          <w:color w:val="000000" w:themeColor="text1"/>
          <w:lang w:val="en-US"/>
        </w:rPr>
        <w:t>33</w:t>
      </w:r>
      <w:r w:rsidRPr="00E5275C">
        <w:rPr>
          <w:rStyle w:val="volumeissue"/>
          <w:color w:val="000000" w:themeColor="text1"/>
          <w:lang w:val="en-US"/>
        </w:rPr>
        <w:t>:3,</w:t>
      </w:r>
      <w:r w:rsidRPr="00E5275C">
        <w:rPr>
          <w:rStyle w:val="pagerange"/>
          <w:color w:val="000000" w:themeColor="text1"/>
          <w:lang w:val="en-US"/>
        </w:rPr>
        <w:t>219-237.</w:t>
      </w:r>
      <w:r w:rsidRPr="00E5275C">
        <w:rPr>
          <w:rStyle w:val="apple-converted-space"/>
          <w:color w:val="000000" w:themeColor="text1"/>
          <w:shd w:val="clear" w:color="auto" w:fill="FFFFFF"/>
          <w:lang w:val="en-US"/>
        </w:rPr>
        <w:t> </w:t>
      </w:r>
      <w:r w:rsidRPr="00E5275C">
        <w:rPr>
          <w:rStyle w:val="doilink"/>
          <w:color w:val="000000" w:themeColor="text1"/>
          <w:lang w:val="en-US"/>
        </w:rPr>
        <w:t>Doi:</w:t>
      </w:r>
      <w:r w:rsidRPr="00E5275C">
        <w:rPr>
          <w:rStyle w:val="apple-converted-space"/>
          <w:color w:val="000000" w:themeColor="text1"/>
          <w:lang w:val="en-US"/>
        </w:rPr>
        <w:t> </w:t>
      </w:r>
      <w:hyperlink r:id="rId11" w:history="1">
        <w:r w:rsidRPr="00E5275C">
          <w:rPr>
            <w:rStyle w:val="Hyperlink"/>
            <w:color w:val="000000" w:themeColor="text1"/>
            <w:lang w:val="en-US"/>
          </w:rPr>
          <w:t>10.1080/02646838.2015.1031646</w:t>
        </w:r>
      </w:hyperlink>
    </w:p>
    <w:p w14:paraId="762C6C29" w14:textId="77777777" w:rsidR="004540ED" w:rsidRPr="00FF203D" w:rsidRDefault="004540ED" w:rsidP="004540ED">
      <w:pPr>
        <w:pStyle w:val="References"/>
        <w:rPr>
          <w:lang w:val="en-US"/>
        </w:rPr>
      </w:pPr>
      <w:r>
        <w:rPr>
          <w:lang w:val="en-US"/>
        </w:rPr>
        <w:t xml:space="preserve">National Institute for Health and Care Research [NIHR]. (2019). </w:t>
      </w:r>
      <w:r w:rsidRPr="00E5275C">
        <w:rPr>
          <w:i/>
          <w:iCs/>
          <w:lang w:val="en-US"/>
        </w:rPr>
        <w:t>UK Standards for Public Involvement.</w:t>
      </w:r>
      <w:r>
        <w:rPr>
          <w:lang w:val="en-US"/>
        </w:rPr>
        <w:t xml:space="preserve"> Retrieved from:  </w:t>
      </w:r>
      <w:hyperlink r:id="rId12" w:history="1">
        <w:r w:rsidRPr="00FF203D">
          <w:rPr>
            <w:rStyle w:val="Hyperlink"/>
            <w:lang w:val="en-US"/>
          </w:rPr>
          <w:t>https://drive.google.com/file/d/1U-IJNJCfFepaAOruEhzz1TdLvAcHTt2Q/view</w:t>
        </w:r>
      </w:hyperlink>
    </w:p>
    <w:p w14:paraId="560A72FF" w14:textId="77777777" w:rsidR="00B53611" w:rsidRPr="00B53611" w:rsidRDefault="00B53611" w:rsidP="00B53611">
      <w:pPr>
        <w:pStyle w:val="References"/>
      </w:pPr>
    </w:p>
    <w:sectPr w:rsidR="00B53611" w:rsidRPr="00B53611"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9745B" w14:textId="77777777" w:rsidR="007014D6" w:rsidRDefault="007014D6" w:rsidP="00AF2C92">
      <w:r>
        <w:separator/>
      </w:r>
    </w:p>
  </w:endnote>
  <w:endnote w:type="continuationSeparator" w:id="0">
    <w:p w14:paraId="02F778B1" w14:textId="77777777" w:rsidR="007014D6" w:rsidRDefault="007014D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22F4A" w14:textId="77777777" w:rsidR="007014D6" w:rsidRDefault="007014D6" w:rsidP="00AF2C92">
      <w:r>
        <w:separator/>
      </w:r>
    </w:p>
  </w:footnote>
  <w:footnote w:type="continuationSeparator" w:id="0">
    <w:p w14:paraId="5343A738" w14:textId="77777777" w:rsidR="007014D6" w:rsidRDefault="007014D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BB56D7"/>
    <w:multiLevelType w:val="multilevel"/>
    <w:tmpl w:val="8C6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F5A27"/>
    <w:multiLevelType w:val="hybridMultilevel"/>
    <w:tmpl w:val="13DE6AF8"/>
    <w:lvl w:ilvl="0" w:tplc="0407000B">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4"/>
  </w:num>
  <w:num w:numId="28">
    <w:abstractNumId w:val="21"/>
  </w:num>
  <w:num w:numId="29">
    <w:abstractNumId w:val="13"/>
  </w:num>
  <w:num w:numId="30">
    <w:abstractNumId w:val="25"/>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11"/>
    <w:rsid w:val="00001899"/>
    <w:rsid w:val="000041D6"/>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21FE1"/>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05D"/>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25F9"/>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540ED"/>
    <w:rsid w:val="00456BDF"/>
    <w:rsid w:val="00460C13"/>
    <w:rsid w:val="00463228"/>
    <w:rsid w:val="0046339D"/>
    <w:rsid w:val="00463782"/>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2BDB"/>
    <w:rsid w:val="004B330A"/>
    <w:rsid w:val="004B3808"/>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79B"/>
    <w:rsid w:val="00540EF5"/>
    <w:rsid w:val="00541BF3"/>
    <w:rsid w:val="00541CD3"/>
    <w:rsid w:val="005476FA"/>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4DB3"/>
    <w:rsid w:val="00605A69"/>
    <w:rsid w:val="00606C54"/>
    <w:rsid w:val="00614375"/>
    <w:rsid w:val="00615B0A"/>
    <w:rsid w:val="006168CF"/>
    <w:rsid w:val="006179A2"/>
    <w:rsid w:val="0062011B"/>
    <w:rsid w:val="00626DE0"/>
    <w:rsid w:val="00630901"/>
    <w:rsid w:val="00631F8E"/>
    <w:rsid w:val="00636EE9"/>
    <w:rsid w:val="00640950"/>
    <w:rsid w:val="00641AE7"/>
    <w:rsid w:val="00642629"/>
    <w:rsid w:val="00651B11"/>
    <w:rsid w:val="0065293D"/>
    <w:rsid w:val="00653EFC"/>
    <w:rsid w:val="00654021"/>
    <w:rsid w:val="00661045"/>
    <w:rsid w:val="00666DA8"/>
    <w:rsid w:val="00671057"/>
    <w:rsid w:val="00675AAF"/>
    <w:rsid w:val="0068031A"/>
    <w:rsid w:val="00681B2F"/>
    <w:rsid w:val="0068335F"/>
    <w:rsid w:val="00693302"/>
    <w:rsid w:val="0069640B"/>
    <w:rsid w:val="006A1B83"/>
    <w:rsid w:val="006A21CD"/>
    <w:rsid w:val="006A3614"/>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14D6"/>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87A"/>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254"/>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06635"/>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9FA"/>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5669"/>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67045"/>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53611"/>
    <w:rsid w:val="00B62999"/>
    <w:rsid w:val="00B637B3"/>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0A2E"/>
    <w:rsid w:val="00C7292E"/>
    <w:rsid w:val="00C74E88"/>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3A08"/>
    <w:rsid w:val="00D5487D"/>
    <w:rsid w:val="00D60140"/>
    <w:rsid w:val="00D6024A"/>
    <w:rsid w:val="00D608B5"/>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2D6A"/>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50367"/>
    <w:rsid w:val="00E51ABA"/>
    <w:rsid w:val="00E524CB"/>
    <w:rsid w:val="00E5275C"/>
    <w:rsid w:val="00E65456"/>
    <w:rsid w:val="00E65A91"/>
    <w:rsid w:val="00E66188"/>
    <w:rsid w:val="00E664FB"/>
    <w:rsid w:val="00E70373"/>
    <w:rsid w:val="00E72E40"/>
    <w:rsid w:val="00E73665"/>
    <w:rsid w:val="00E73999"/>
    <w:rsid w:val="00E73BDC"/>
    <w:rsid w:val="00E73E9E"/>
    <w:rsid w:val="00E77DB9"/>
    <w:rsid w:val="00E81660"/>
    <w:rsid w:val="00E83594"/>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81D"/>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0998"/>
    <w:rsid w:val="00F53A35"/>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DF7A0"/>
  <w15:docId w15:val="{0B51BA6F-20FE-374B-A9C7-C4E3A506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B53611"/>
    <w:pPr>
      <w:spacing w:line="240" w:lineRule="auto"/>
    </w:pPr>
    <w:rPr>
      <w:sz w:val="18"/>
      <w:szCs w:val="18"/>
    </w:rPr>
  </w:style>
  <w:style w:type="character" w:customStyle="1" w:styleId="BalloonTextChar">
    <w:name w:val="Balloon Text Char"/>
    <w:basedOn w:val="DefaultParagraphFont"/>
    <w:link w:val="BalloonText"/>
    <w:semiHidden/>
    <w:rsid w:val="00B53611"/>
    <w:rPr>
      <w:sz w:val="18"/>
      <w:szCs w:val="18"/>
    </w:rPr>
  </w:style>
  <w:style w:type="character" w:styleId="Hyperlink">
    <w:name w:val="Hyperlink"/>
    <w:basedOn w:val="DefaultParagraphFont"/>
    <w:uiPriority w:val="99"/>
    <w:unhideWhenUsed/>
    <w:rsid w:val="00B53611"/>
    <w:rPr>
      <w:color w:val="0000FF" w:themeColor="hyperlink"/>
      <w:u w:val="single"/>
    </w:rPr>
  </w:style>
  <w:style w:type="character" w:styleId="CommentReference">
    <w:name w:val="annotation reference"/>
    <w:basedOn w:val="DefaultParagraphFont"/>
    <w:uiPriority w:val="99"/>
    <w:semiHidden/>
    <w:unhideWhenUsed/>
    <w:rsid w:val="00B53611"/>
    <w:rPr>
      <w:sz w:val="16"/>
      <w:szCs w:val="16"/>
    </w:rPr>
  </w:style>
  <w:style w:type="paragraph" w:styleId="CommentText">
    <w:name w:val="annotation text"/>
    <w:basedOn w:val="Normal"/>
    <w:link w:val="CommentTextChar"/>
    <w:uiPriority w:val="99"/>
    <w:semiHidden/>
    <w:unhideWhenUsed/>
    <w:rsid w:val="00B53611"/>
    <w:pPr>
      <w:spacing w:line="240" w:lineRule="auto"/>
    </w:pPr>
    <w:rPr>
      <w:sz w:val="20"/>
      <w:szCs w:val="20"/>
      <w:lang w:val="es-ES" w:eastAsia="en-US"/>
    </w:rPr>
  </w:style>
  <w:style w:type="character" w:customStyle="1" w:styleId="CommentTextChar">
    <w:name w:val="Comment Text Char"/>
    <w:basedOn w:val="DefaultParagraphFont"/>
    <w:link w:val="CommentText"/>
    <w:uiPriority w:val="99"/>
    <w:semiHidden/>
    <w:rsid w:val="00B53611"/>
    <w:rPr>
      <w:lang w:val="es-ES" w:eastAsia="en-US"/>
    </w:rPr>
  </w:style>
  <w:style w:type="character" w:customStyle="1" w:styleId="authors">
    <w:name w:val="authors"/>
    <w:basedOn w:val="DefaultParagraphFont"/>
    <w:rsid w:val="00B53611"/>
  </w:style>
  <w:style w:type="character" w:customStyle="1" w:styleId="apple-converted-space">
    <w:name w:val="apple-converted-space"/>
    <w:basedOn w:val="DefaultParagraphFont"/>
    <w:rsid w:val="00B53611"/>
  </w:style>
  <w:style w:type="character" w:customStyle="1" w:styleId="Date1">
    <w:name w:val="Date1"/>
    <w:basedOn w:val="DefaultParagraphFont"/>
    <w:rsid w:val="00B53611"/>
  </w:style>
  <w:style w:type="character" w:customStyle="1" w:styleId="arttitle">
    <w:name w:val="art_title"/>
    <w:basedOn w:val="DefaultParagraphFont"/>
    <w:rsid w:val="00B53611"/>
  </w:style>
  <w:style w:type="character" w:customStyle="1" w:styleId="serialtitle">
    <w:name w:val="serial_title"/>
    <w:basedOn w:val="DefaultParagraphFont"/>
    <w:rsid w:val="00B53611"/>
  </w:style>
  <w:style w:type="character" w:customStyle="1" w:styleId="volumeissue">
    <w:name w:val="volume_issue"/>
    <w:basedOn w:val="DefaultParagraphFont"/>
    <w:rsid w:val="00B53611"/>
  </w:style>
  <w:style w:type="character" w:customStyle="1" w:styleId="pagerange">
    <w:name w:val="page_range"/>
    <w:basedOn w:val="DefaultParagraphFont"/>
    <w:rsid w:val="00B53611"/>
  </w:style>
  <w:style w:type="character" w:customStyle="1" w:styleId="doilink">
    <w:name w:val="doi_link"/>
    <w:basedOn w:val="DefaultParagraphFont"/>
    <w:rsid w:val="00B53611"/>
  </w:style>
  <w:style w:type="character" w:styleId="FollowedHyperlink">
    <w:name w:val="FollowedHyperlink"/>
    <w:basedOn w:val="DefaultParagraphFont"/>
    <w:semiHidden/>
    <w:unhideWhenUsed/>
    <w:rsid w:val="00B53611"/>
    <w:rPr>
      <w:color w:val="800080" w:themeColor="followedHyperlink"/>
      <w:u w:val="single"/>
    </w:rPr>
  </w:style>
  <w:style w:type="character" w:customStyle="1" w:styleId="UnresolvedMention1">
    <w:name w:val="Unresolved Mention1"/>
    <w:basedOn w:val="DefaultParagraphFont"/>
    <w:uiPriority w:val="99"/>
    <w:semiHidden/>
    <w:unhideWhenUsed/>
    <w:rsid w:val="00B53611"/>
    <w:rPr>
      <w:color w:val="605E5C"/>
      <w:shd w:val="clear" w:color="auto" w:fill="E1DFDD"/>
    </w:rPr>
  </w:style>
  <w:style w:type="paragraph" w:customStyle="1" w:styleId="dx-doi">
    <w:name w:val="dx-doi"/>
    <w:basedOn w:val="Normal"/>
    <w:rsid w:val="00B53611"/>
    <w:pPr>
      <w:spacing w:before="100" w:beforeAutospacing="1" w:after="100" w:afterAutospacing="1" w:line="240" w:lineRule="auto"/>
    </w:pPr>
  </w:style>
  <w:style w:type="paragraph" w:styleId="CommentSubject">
    <w:name w:val="annotation subject"/>
    <w:basedOn w:val="CommentText"/>
    <w:next w:val="CommentText"/>
    <w:link w:val="CommentSubjectChar"/>
    <w:semiHidden/>
    <w:unhideWhenUsed/>
    <w:rsid w:val="003025F9"/>
    <w:rPr>
      <w:b/>
      <w:bCs/>
      <w:lang w:val="en-GB" w:eastAsia="en-GB"/>
    </w:rPr>
  </w:style>
  <w:style w:type="character" w:customStyle="1" w:styleId="CommentSubjectChar">
    <w:name w:val="Comment Subject Char"/>
    <w:basedOn w:val="CommentTextChar"/>
    <w:link w:val="CommentSubject"/>
    <w:semiHidden/>
    <w:rsid w:val="003025F9"/>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54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sheen@ljmu.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U-IJNJCfFepaAOruEhzz1TdLvAcHTt2Q/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46838.2015.1031646" TargetMode="External"/><Relationship Id="rId5" Type="http://schemas.openxmlformats.org/officeDocument/2006/relationships/webSettings" Target="webSettings.xml"/><Relationship Id="rId10" Type="http://schemas.openxmlformats.org/officeDocument/2006/relationships/hyperlink" Target="https://doi.org/10.1080/02646838.2021.2020977" TargetMode="External"/><Relationship Id="rId4" Type="http://schemas.openxmlformats.org/officeDocument/2006/relationships/settings" Target="settings.xml"/><Relationship Id="rId9" Type="http://schemas.openxmlformats.org/officeDocument/2006/relationships/hyperlink" Target="https://twitter.com/RafaCaparrosG/status/1395662631202066434?s=20&amp;t=66iIU9x3tfYezsnfuhPW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302D-232B-D147-92F1-78E26C3A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TF_Template_Word_Mac_2011</vt:lpstr>
      <vt:lpstr>TF_Template_Word_Mac_2011</vt:lpstr>
    </vt:vector>
  </TitlesOfParts>
  <Manager/>
  <Company/>
  <LinksUpToDate>false</LinksUpToDate>
  <CharactersWithSpaces>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Sheen, Kayleigh</dc:creator>
  <cp:keywords/>
  <dc:description/>
  <cp:lastModifiedBy>Sheen, Kayleigh</cp:lastModifiedBy>
  <cp:revision>2</cp:revision>
  <cp:lastPrinted>2011-07-22T14:54:00Z</cp:lastPrinted>
  <dcterms:created xsi:type="dcterms:W3CDTF">2022-10-12T16:08:00Z</dcterms:created>
  <dcterms:modified xsi:type="dcterms:W3CDTF">2022-10-12T16:08:00Z</dcterms:modified>
  <cp:category/>
</cp:coreProperties>
</file>